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教务管理系统学分转换操作流程</w:t>
      </w:r>
    </w:p>
    <w:p>
      <w:pPr>
        <w:numPr>
          <w:ilvl w:val="0"/>
          <w:numId w:val="0"/>
        </w:num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一、确定需要学分转换的课程</w:t>
      </w:r>
    </w:p>
    <w:p>
      <w:pPr>
        <w:numPr>
          <w:ilvl w:val="0"/>
          <w:numId w:val="0"/>
        </w:num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【</w:t>
      </w:r>
      <w:r>
        <w:rPr>
          <w:rFonts w:hint="eastAsia"/>
          <w:color w:val="FF0000"/>
          <w:sz w:val="24"/>
          <w:szCs w:val="32"/>
          <w:lang w:val="en-US" w:eastAsia="zh-CN"/>
        </w:rPr>
        <w:t>学生学业情况查询</w:t>
      </w:r>
      <w:r>
        <w:rPr>
          <w:rFonts w:hint="eastAsia"/>
          <w:sz w:val="24"/>
          <w:szCs w:val="32"/>
          <w:lang w:val="en-US" w:eastAsia="zh-CN"/>
        </w:rPr>
        <w:t>】——【</w:t>
      </w:r>
      <w:r>
        <w:rPr>
          <w:rFonts w:hint="eastAsia"/>
          <w:color w:val="FF0000"/>
          <w:sz w:val="24"/>
          <w:szCs w:val="32"/>
          <w:lang w:val="en-US" w:eastAsia="zh-CN"/>
        </w:rPr>
        <w:t>其他课程</w:t>
      </w:r>
      <w:r>
        <w:rPr>
          <w:rFonts w:hint="eastAsia"/>
          <w:sz w:val="24"/>
          <w:szCs w:val="32"/>
          <w:lang w:val="en-US" w:eastAsia="zh-CN"/>
        </w:rPr>
        <w:t>】中的课程为需要学分转换的课程</w:t>
      </w:r>
    </w:p>
    <w:p/>
    <w:p>
      <w:r>
        <w:drawing>
          <wp:inline distT="0" distB="0" distL="114300" distR="114300">
            <wp:extent cx="4222750" cy="3128010"/>
            <wp:effectExtent l="0" t="0" r="6350" b="152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b="28484"/>
                    <a:stretch>
                      <a:fillRect/>
                    </a:stretch>
                  </pic:blipFill>
                  <pic:spPr>
                    <a:xfrm>
                      <a:off x="0" y="0"/>
                      <a:ext cx="4222750" cy="312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2405" cy="3439160"/>
            <wp:effectExtent l="0" t="0" r="4445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43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rPr>
          <w:rFonts w:hint="default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二、必修课程转必修课程操作流程</w:t>
      </w:r>
    </w:p>
    <w:p>
      <w:r>
        <w:drawing>
          <wp:inline distT="0" distB="0" distL="114300" distR="114300">
            <wp:extent cx="5271135" cy="934085"/>
            <wp:effectExtent l="0" t="0" r="5715" b="184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93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0"/>
          <w:szCs w:val="22"/>
          <w:lang w:eastAsia="zh-CN"/>
        </w:rPr>
      </w:pPr>
      <w:r>
        <w:rPr>
          <w:rFonts w:hint="eastAsia"/>
          <w:color w:val="FF0000"/>
          <w:sz w:val="21"/>
          <w:szCs w:val="21"/>
          <w:lang w:val="en-US" w:eastAsia="zh-CN"/>
        </w:rPr>
        <w:t>*必修课程包括：</w:t>
      </w:r>
      <w:r>
        <w:rPr>
          <w:rFonts w:hint="eastAsia"/>
          <w:color w:val="FF0000"/>
          <w:sz w:val="21"/>
          <w:szCs w:val="21"/>
          <w:lang w:eastAsia="zh-CN"/>
        </w:rPr>
        <w:t>通识必修课程、专业基础课程、专业必修课程、实践与实验课程。</w:t>
      </w:r>
    </w:p>
    <w:p>
      <w:pPr>
        <w:tabs>
          <w:tab w:val="left" w:pos="1436"/>
        </w:tabs>
        <w:rPr>
          <w:rFonts w:hint="eastAsia"/>
          <w:b/>
          <w:bCs/>
          <w:lang w:val="en-US" w:eastAsia="zh-CN"/>
        </w:rPr>
      </w:pPr>
    </w:p>
    <w:p>
      <w:pPr>
        <w:tabs>
          <w:tab w:val="left" w:pos="1436"/>
        </w:tabs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（1）点击【</w:t>
      </w:r>
      <w:r>
        <w:rPr>
          <w:rFonts w:hint="eastAsia"/>
          <w:b/>
          <w:bCs/>
          <w:color w:val="FF0000"/>
          <w:lang w:val="en-US" w:eastAsia="zh-CN"/>
        </w:rPr>
        <w:t>报名申请</w:t>
      </w:r>
      <w:r>
        <w:rPr>
          <w:rFonts w:hint="eastAsia"/>
          <w:b/>
          <w:bCs/>
          <w:lang w:val="en-US" w:eastAsia="zh-CN"/>
        </w:rPr>
        <w:t>】——【</w:t>
      </w:r>
      <w:r>
        <w:rPr>
          <w:rFonts w:hint="eastAsia"/>
          <w:b/>
          <w:bCs/>
          <w:color w:val="FF0000"/>
          <w:lang w:val="en-US" w:eastAsia="zh-CN"/>
        </w:rPr>
        <w:t>校内课程替代申请</w:t>
      </w:r>
      <w:r>
        <w:rPr>
          <w:rFonts w:hint="eastAsia"/>
          <w:b/>
          <w:bCs/>
          <w:lang w:val="en-US" w:eastAsia="zh-CN"/>
        </w:rPr>
        <w:t>】</w:t>
      </w:r>
    </w:p>
    <w:p>
      <w:r>
        <w:drawing>
          <wp:inline distT="0" distB="0" distL="114300" distR="114300">
            <wp:extent cx="5273675" cy="4974590"/>
            <wp:effectExtent l="0" t="0" r="3175" b="165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97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/>
          <w:bCs/>
        </w:rPr>
      </w:pPr>
      <w:r>
        <w:rPr>
          <w:rFonts w:hint="eastAsia"/>
          <w:b/>
          <w:bCs/>
          <w:lang w:val="en-US" w:eastAsia="zh-CN"/>
        </w:rPr>
        <w:t>（2）点击【</w:t>
      </w:r>
      <w:r>
        <w:rPr>
          <w:rFonts w:hint="eastAsia"/>
          <w:b/>
          <w:bCs/>
          <w:color w:val="FF0000"/>
          <w:lang w:val="en-US" w:eastAsia="zh-CN"/>
        </w:rPr>
        <w:t>申请</w:t>
      </w:r>
      <w:r>
        <w:rPr>
          <w:rFonts w:hint="eastAsia"/>
          <w:b/>
          <w:bCs/>
          <w:lang w:val="en-US" w:eastAsia="zh-CN"/>
        </w:rPr>
        <w:t>】</w:t>
      </w:r>
    </w:p>
    <w:p>
      <w:r>
        <w:drawing>
          <wp:inline distT="0" distB="0" distL="114300" distR="114300">
            <wp:extent cx="5624195" cy="913130"/>
            <wp:effectExtent l="0" t="0" r="14605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24195" cy="91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numPr>
          <w:ilvl w:val="0"/>
          <w:numId w:val="1"/>
        </w:num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勾选左边已修课程后，再勾选对应的学分转换课程</w:t>
      </w:r>
    </w:p>
    <w:p>
      <w:pPr>
        <w:numPr>
          <w:ilvl w:val="0"/>
          <w:numId w:val="0"/>
        </w:numPr>
        <w:ind w:firstLine="420" w:firstLineChars="200"/>
        <w:rPr>
          <w:rFonts w:hint="default" w:eastAsiaTheme="minor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*请注意逐条提交，</w:t>
      </w:r>
      <w:r>
        <w:rPr>
          <w:rFonts w:hint="eastAsia" w:ascii="Calibri" w:hAnsi="Calibri" w:eastAsia="宋体" w:cs="宋体"/>
          <w:color w:val="FF0000"/>
          <w:sz w:val="21"/>
          <w:szCs w:val="24"/>
        </w:rPr>
        <w:t>层次关系只能选“</w:t>
      </w:r>
      <w:r>
        <w:rPr>
          <w:rFonts w:hint="default" w:ascii="Calibri" w:hAnsi="Calibri" w:eastAsia="Calibri" w:cs="Calibri"/>
          <w:color w:val="FF0000"/>
          <w:sz w:val="21"/>
          <w:szCs w:val="24"/>
          <w:lang w:val="en-US"/>
        </w:rPr>
        <w:t>&gt;</w:t>
      </w:r>
      <w:r>
        <w:rPr>
          <w:rFonts w:hint="eastAsia" w:ascii="Calibri" w:hAnsi="Calibri" w:eastAsia="宋体" w:cs="宋体"/>
          <w:color w:val="FF0000"/>
          <w:sz w:val="21"/>
          <w:szCs w:val="24"/>
        </w:rPr>
        <w:t>”</w:t>
      </w:r>
      <w:bookmarkStart w:id="0" w:name="_GoBack"/>
      <w:bookmarkEnd w:id="0"/>
    </w:p>
    <w:p>
      <w:r>
        <w:drawing>
          <wp:inline distT="0" distB="0" distL="114300" distR="114300">
            <wp:extent cx="5405120" cy="3025775"/>
            <wp:effectExtent l="0" t="0" r="5080" b="317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5120" cy="302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numPr>
          <w:ilvl w:val="0"/>
          <w:numId w:val="1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填写【</w:t>
      </w:r>
      <w:r>
        <w:rPr>
          <w:rFonts w:hint="eastAsia"/>
          <w:b/>
          <w:bCs/>
          <w:color w:val="FF0000"/>
          <w:lang w:val="en-US" w:eastAsia="zh-CN"/>
        </w:rPr>
        <w:t>替代说明</w:t>
      </w:r>
      <w:r>
        <w:rPr>
          <w:rFonts w:hint="eastAsia"/>
          <w:b/>
          <w:bCs/>
          <w:lang w:val="en-US" w:eastAsia="zh-CN"/>
        </w:rPr>
        <w:t>】，确认无误后点击【</w:t>
      </w:r>
      <w:r>
        <w:rPr>
          <w:rFonts w:hint="eastAsia"/>
          <w:b/>
          <w:bCs/>
          <w:color w:val="FF0000"/>
          <w:lang w:val="en-US" w:eastAsia="zh-CN"/>
        </w:rPr>
        <w:t>确定</w:t>
      </w:r>
      <w:r>
        <w:rPr>
          <w:rFonts w:hint="eastAsia"/>
          <w:b/>
          <w:bCs/>
          <w:lang w:val="en-US" w:eastAsia="zh-CN"/>
        </w:rPr>
        <w:t>】</w:t>
      </w:r>
      <w:r>
        <w:rPr>
          <w:rFonts w:hint="eastAsia"/>
          <w:lang w:val="en-US" w:eastAsia="zh-CN"/>
        </w:rPr>
        <w:br w:type="textWrapping"/>
      </w:r>
      <w:r>
        <w:drawing>
          <wp:inline distT="0" distB="0" distL="114300" distR="114300">
            <wp:extent cx="5266690" cy="1428750"/>
            <wp:effectExtent l="0" t="0" r="1016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</w:pPr>
      <w:r>
        <w:rPr>
          <w:rFonts w:hint="eastAsia"/>
          <w:b/>
          <w:bCs/>
          <w:sz w:val="32"/>
          <w:szCs w:val="32"/>
          <w:lang w:val="en-US" w:eastAsia="zh-CN"/>
        </w:rPr>
        <w:t>三、必修课程转选修课程操作流程</w:t>
      </w:r>
    </w:p>
    <w:p>
      <w:pPr>
        <w:tabs>
          <w:tab w:val="left" w:pos="1436"/>
        </w:tabs>
      </w:pPr>
      <w:r>
        <w:rPr>
          <w:rFonts w:hint="eastAsia"/>
          <w:b/>
          <w:bCs/>
          <w:lang w:val="en-US" w:eastAsia="zh-CN"/>
        </w:rPr>
        <w:t>（1）点击【</w:t>
      </w:r>
      <w:r>
        <w:rPr>
          <w:rFonts w:hint="eastAsia"/>
          <w:b/>
          <w:bCs/>
          <w:color w:val="FF0000"/>
          <w:lang w:val="en-US" w:eastAsia="zh-CN"/>
        </w:rPr>
        <w:t>报名申请</w:t>
      </w:r>
      <w:r>
        <w:rPr>
          <w:rFonts w:hint="eastAsia"/>
          <w:b/>
          <w:bCs/>
          <w:lang w:val="en-US" w:eastAsia="zh-CN"/>
        </w:rPr>
        <w:t>】——【</w:t>
      </w:r>
      <w:r>
        <w:rPr>
          <w:rFonts w:hint="eastAsia"/>
          <w:b/>
          <w:bCs/>
          <w:color w:val="FF0000"/>
          <w:lang w:val="en-US" w:eastAsia="zh-CN"/>
        </w:rPr>
        <w:t>校内课程学分节点替代申请</w:t>
      </w:r>
      <w:r>
        <w:rPr>
          <w:rFonts w:hint="eastAsia"/>
          <w:b/>
          <w:bCs/>
          <w:lang w:val="en-US" w:eastAsia="zh-CN"/>
        </w:rPr>
        <w:t>】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3835400" cy="2427605"/>
            <wp:effectExtent l="0" t="0" r="12700" b="1079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1"/>
                    <a:srcRect b="41792"/>
                    <a:stretch>
                      <a:fillRect/>
                    </a:stretch>
                  </pic:blipFill>
                  <pic:spPr>
                    <a:xfrm>
                      <a:off x="0" y="0"/>
                      <a:ext cx="3835400" cy="242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  <w:r>
        <w:rPr>
          <w:rFonts w:hint="eastAsia"/>
          <w:b/>
          <w:bCs/>
          <w:lang w:val="en-US" w:eastAsia="zh-CN"/>
        </w:rPr>
        <w:t>（2）点击【</w:t>
      </w:r>
      <w:r>
        <w:rPr>
          <w:rFonts w:hint="eastAsia"/>
          <w:b/>
          <w:bCs/>
          <w:color w:val="FF0000"/>
          <w:lang w:val="en-US" w:eastAsia="zh-CN"/>
        </w:rPr>
        <w:t>申请</w:t>
      </w:r>
      <w:r>
        <w:rPr>
          <w:rFonts w:hint="eastAsia"/>
          <w:b/>
          <w:bCs/>
          <w:lang w:val="en-US" w:eastAsia="zh-CN"/>
        </w:rPr>
        <w:t>】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lang w:val="en-US" w:eastAsia="zh-CN"/>
        </w:rPr>
      </w:pPr>
      <w:r>
        <w:drawing>
          <wp:inline distT="0" distB="0" distL="114300" distR="114300">
            <wp:extent cx="5269230" cy="1447800"/>
            <wp:effectExtent l="0" t="0" r="762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2"/>
                    <a:srcRect b="4725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/>
        </w:rPr>
      </w:pPr>
      <w:r>
        <w:rPr>
          <w:rFonts w:hint="eastAsia"/>
          <w:b/>
          <w:bCs/>
          <w:lang w:val="en-US" w:eastAsia="zh-CN"/>
        </w:rPr>
        <w:t xml:space="preserve">（3）勾选所需学分转换的已修课程 </w:t>
      </w:r>
      <w:r>
        <w:rPr>
          <w:rFonts w:hint="eastAsia"/>
          <w:color w:val="FF0000"/>
          <w:lang w:val="en-US" w:eastAsia="zh-CN"/>
        </w:rPr>
        <w:t>*请注意逐条提交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067935" cy="3504565"/>
            <wp:effectExtent l="0" t="0" r="18415" b="63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3"/>
                    <a:srcRect t="13102"/>
                    <a:stretch>
                      <a:fillRect/>
                    </a:stretch>
                  </pic:blipFill>
                  <pic:spPr>
                    <a:xfrm>
                      <a:off x="0" y="0"/>
                      <a:ext cx="5067935" cy="350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/>
        </w:rPr>
      </w:pPr>
      <w:r>
        <w:rPr>
          <w:rFonts w:hint="eastAsia"/>
          <w:b/>
          <w:bCs/>
          <w:lang w:val="en-US" w:eastAsia="zh-CN"/>
        </w:rPr>
        <w:t>（4）选择被替代学分节点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4686300" cy="554355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554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填写【</w:t>
      </w:r>
      <w:r>
        <w:rPr>
          <w:rFonts w:hint="eastAsia"/>
          <w:b/>
          <w:bCs/>
          <w:color w:val="FF0000"/>
          <w:lang w:val="en-US" w:eastAsia="zh-CN"/>
        </w:rPr>
        <w:t>替代说明</w:t>
      </w:r>
      <w:r>
        <w:rPr>
          <w:rFonts w:hint="eastAsia"/>
          <w:b/>
          <w:bCs/>
          <w:lang w:val="en-US" w:eastAsia="zh-CN"/>
        </w:rPr>
        <w:t>】，确认无误后点击【</w:t>
      </w:r>
      <w:r>
        <w:rPr>
          <w:rFonts w:hint="eastAsia"/>
          <w:b/>
          <w:bCs/>
          <w:color w:val="FF0000"/>
          <w:lang w:val="en-US" w:eastAsia="zh-CN"/>
        </w:rPr>
        <w:t>确定</w:t>
      </w:r>
      <w:r>
        <w:rPr>
          <w:rFonts w:hint="eastAsia"/>
          <w:b/>
          <w:bCs/>
          <w:lang w:val="en-US" w:eastAsia="zh-CN"/>
        </w:rPr>
        <w:t>】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b/>
          <w:bCs/>
          <w:lang w:val="en-US" w:eastAsia="zh-CN"/>
        </w:rPr>
      </w:pPr>
      <w:r>
        <w:drawing>
          <wp:inline distT="0" distB="0" distL="114300" distR="114300">
            <wp:extent cx="5272405" cy="2021205"/>
            <wp:effectExtent l="0" t="0" r="4445" b="1714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02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b/>
          <w:bCs/>
          <w:lang w:val="en-US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四、如何删除之前的申请记录</w:t>
      </w:r>
    </w:p>
    <w:p>
      <w:pPr>
        <w:widowControl w:val="0"/>
        <w:numPr>
          <w:ilvl w:val="0"/>
          <w:numId w:val="0"/>
        </w:numPr>
        <w:ind w:firstLine="422" w:firstLineChars="200"/>
        <w:jc w:val="both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*若申请错误，需要将之前的申请记录进行删除，才能重新提交申请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/>
        </w:rPr>
      </w:pPr>
      <w:r>
        <w:rPr>
          <w:rFonts w:hint="eastAsia"/>
          <w:b/>
          <w:bCs/>
          <w:lang w:val="en-US" w:eastAsia="zh-CN"/>
        </w:rPr>
        <w:t>（1）勾选学分转换</w:t>
      </w:r>
      <w:r>
        <w:rPr>
          <w:rFonts w:hint="eastAsia"/>
          <w:b/>
          <w:bCs/>
          <w:color w:val="FF0000"/>
          <w:lang w:val="en-US" w:eastAsia="zh-CN"/>
        </w:rPr>
        <w:t>单条记录</w:t>
      </w:r>
      <w:r>
        <w:rPr>
          <w:rFonts w:hint="eastAsia"/>
          <w:b/>
          <w:bCs/>
          <w:lang w:val="en-US" w:eastAsia="zh-CN"/>
        </w:rPr>
        <w:t>，点击【</w:t>
      </w:r>
      <w:r>
        <w:rPr>
          <w:rFonts w:hint="eastAsia"/>
          <w:b/>
          <w:bCs/>
          <w:color w:val="FF0000"/>
          <w:lang w:val="en-US" w:eastAsia="zh-CN"/>
        </w:rPr>
        <w:t>撤销申请</w:t>
      </w:r>
      <w:r>
        <w:rPr>
          <w:rFonts w:hint="eastAsia"/>
          <w:b/>
          <w:bCs/>
          <w:lang w:val="en-US" w:eastAsia="zh-CN"/>
        </w:rPr>
        <w:t>】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71770" cy="3458210"/>
            <wp:effectExtent l="0" t="0" r="5080" b="889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45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/>
        </w:rPr>
      </w:pPr>
      <w:r>
        <w:rPr>
          <w:rFonts w:hint="eastAsia"/>
          <w:b/>
          <w:bCs/>
          <w:lang w:val="en-US" w:eastAsia="zh-CN"/>
        </w:rPr>
        <w:t>（2）再点击【</w:t>
      </w:r>
      <w:r>
        <w:rPr>
          <w:rFonts w:hint="eastAsia"/>
          <w:b/>
          <w:bCs/>
          <w:color w:val="FF0000"/>
          <w:lang w:val="en-US" w:eastAsia="zh-CN"/>
        </w:rPr>
        <w:t>删除</w:t>
      </w:r>
      <w:r>
        <w:rPr>
          <w:rFonts w:hint="eastAsia"/>
          <w:b/>
          <w:bCs/>
          <w:lang w:val="en-US" w:eastAsia="zh-CN"/>
        </w:rPr>
        <w:t>】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5272405" cy="3856355"/>
            <wp:effectExtent l="0" t="0" r="4445" b="1079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85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ABDBBE"/>
    <w:multiLevelType w:val="singleLevel"/>
    <w:tmpl w:val="DDABDBBE"/>
    <w:lvl w:ilvl="0" w:tentative="0">
      <w:start w:val="3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1B2C9C"/>
    <w:rsid w:val="2DB27BC2"/>
    <w:rsid w:val="395B5530"/>
    <w:rsid w:val="401B2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2022-02-16T00:36:00Z</dcterms:created>
  <dc:creator>ykq28</dc:creator>
  <cp:lastModifiedBy>ykq28</cp:lastModifiedBy>
  <cp:lastPrinted>2022-02-16T02:28:00Z</cp:lastPrinted>
  <dcterms:modified xsi:type="dcterms:W3CDTF">2022-02-16T03:38:12Z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168146BDF50A4AB79DE94869C5C61735</vt:lpwstr>
  </property>
</Properties>
</file>