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235" w:rsidRDefault="00467235" w:rsidP="00467235">
      <w:pPr>
        <w:spacing w:line="920" w:lineRule="exact"/>
        <w:ind w:rightChars="-50" w:right="-105"/>
        <w:jc w:val="distribute"/>
        <w:rPr>
          <w:rFonts w:ascii="宋体" w:hAnsi="宋体"/>
          <w:b/>
          <w:color w:val="FF0000"/>
          <w:sz w:val="96"/>
          <w:szCs w:val="96"/>
        </w:rPr>
      </w:pPr>
      <w:r>
        <w:rPr>
          <w:rFonts w:ascii="宋体" w:hAnsi="宋体" w:hint="eastAsia"/>
          <w:b/>
          <w:color w:val="FF0000"/>
          <w:sz w:val="96"/>
          <w:szCs w:val="96"/>
        </w:rPr>
        <w:t>湖北经济学院</w:t>
      </w:r>
    </w:p>
    <w:p w:rsidR="00467235" w:rsidRDefault="00467235" w:rsidP="00467235">
      <w:pPr>
        <w:spacing w:line="800" w:lineRule="exact"/>
        <w:rPr>
          <w:rFonts w:eastAsia="方正小标宋简体"/>
          <w:sz w:val="36"/>
          <w:szCs w:val="36"/>
        </w:rPr>
      </w:pPr>
      <w:r>
        <w:rPr>
          <w:rFonts w:hint="eastAsia"/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040676FC" wp14:editId="070F6164">
                <wp:simplePos x="0" y="0"/>
                <wp:positionH relativeFrom="column">
                  <wp:posOffset>-238125</wp:posOffset>
                </wp:positionH>
                <wp:positionV relativeFrom="paragraph">
                  <wp:posOffset>92074</wp:posOffset>
                </wp:positionV>
                <wp:extent cx="6086475" cy="0"/>
                <wp:effectExtent l="0" t="19050" r="9525" b="19050"/>
                <wp:wrapNone/>
                <wp:docPr id="3" name="直接连接符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3" o:spid="_x0000_s1026" style="position:absolute;left:0;text-align:left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8.75pt,7.25pt" to="460.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" strokecolor="red" strokeweight="3.5pt"/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7417E383" wp14:editId="537FFC8B">
                <wp:simplePos x="0" y="0"/>
                <wp:positionH relativeFrom="column">
                  <wp:posOffset>-238125</wp:posOffset>
                </wp:positionH>
                <wp:positionV relativeFrom="paragraph">
                  <wp:posOffset>168274</wp:posOffset>
                </wp:positionV>
                <wp:extent cx="6086475" cy="0"/>
                <wp:effectExtent l="0" t="0" r="9525" b="19050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8.75pt,13.25pt" to="460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" strokecolor="red"/>
            </w:pict>
          </mc:Fallback>
        </mc:AlternateContent>
      </w:r>
    </w:p>
    <w:p w:rsidR="00467235" w:rsidRDefault="00467235" w:rsidP="00467235">
      <w:pPr>
        <w:wordWrap w:val="0"/>
        <w:ind w:right="160"/>
        <w:jc w:val="right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 xml:space="preserve">       </w:t>
      </w:r>
      <w:r>
        <w:rPr>
          <w:rFonts w:eastAsia="仿宋_GB2312" w:hint="eastAsia"/>
          <w:color w:val="000000"/>
          <w:sz w:val="32"/>
          <w:szCs w:val="32"/>
        </w:rPr>
        <w:t>鄂经院教</w:t>
      </w:r>
      <w:r w:rsidR="009C589F">
        <w:rPr>
          <w:rFonts w:eastAsia="仿宋_GB2312" w:hint="eastAsia"/>
          <w:color w:val="000000"/>
          <w:sz w:val="32"/>
          <w:szCs w:val="32"/>
        </w:rPr>
        <w:t>函</w:t>
      </w:r>
      <w:r>
        <w:rPr>
          <w:rFonts w:eastAsia="仿宋_GB2312" w:hint="eastAsia"/>
          <w:color w:val="000000"/>
          <w:sz w:val="32"/>
          <w:szCs w:val="32"/>
        </w:rPr>
        <w:t>〔</w:t>
      </w:r>
      <w:r>
        <w:rPr>
          <w:rFonts w:eastAsia="仿宋_GB2312"/>
          <w:color w:val="000000"/>
          <w:sz w:val="32"/>
          <w:szCs w:val="32"/>
        </w:rPr>
        <w:t>2017</w:t>
      </w:r>
      <w:r>
        <w:rPr>
          <w:rFonts w:eastAsia="仿宋_GB2312" w:hint="eastAsia"/>
          <w:color w:val="000000"/>
          <w:sz w:val="32"/>
          <w:szCs w:val="32"/>
        </w:rPr>
        <w:t>〕</w:t>
      </w:r>
      <w:r w:rsidR="009C589F">
        <w:rPr>
          <w:rFonts w:eastAsia="仿宋_GB2312" w:hint="eastAsia"/>
          <w:color w:val="000000"/>
          <w:sz w:val="32"/>
          <w:szCs w:val="32"/>
        </w:rPr>
        <w:t>12</w:t>
      </w:r>
      <w:r>
        <w:rPr>
          <w:rFonts w:eastAsia="仿宋_GB2312" w:hint="eastAsia"/>
          <w:color w:val="000000"/>
          <w:sz w:val="32"/>
          <w:szCs w:val="32"/>
        </w:rPr>
        <w:t>号</w:t>
      </w:r>
    </w:p>
    <w:p w:rsidR="00467235" w:rsidRDefault="00467235" w:rsidP="00467235">
      <w:pPr>
        <w:spacing w:line="280" w:lineRule="exact"/>
        <w:jc w:val="center"/>
        <w:rPr>
          <w:rFonts w:eastAsia="仿宋"/>
          <w:color w:val="000000"/>
          <w:sz w:val="32"/>
          <w:szCs w:val="32"/>
        </w:rPr>
      </w:pPr>
    </w:p>
    <w:p w:rsidR="00467235" w:rsidRDefault="00467235" w:rsidP="00467235">
      <w:pPr>
        <w:spacing w:line="420" w:lineRule="exact"/>
        <w:jc w:val="center"/>
        <w:rPr>
          <w:color w:val="000000"/>
        </w:rPr>
      </w:pPr>
    </w:p>
    <w:p w:rsidR="00467235" w:rsidRDefault="00467235" w:rsidP="00467235">
      <w:pPr>
        <w:spacing w:line="800" w:lineRule="exact"/>
        <w:jc w:val="center"/>
        <w:rPr>
          <w:rFonts w:eastAsia="方正小标宋简体"/>
          <w:sz w:val="44"/>
          <w:szCs w:val="44"/>
        </w:rPr>
      </w:pPr>
    </w:p>
    <w:p w:rsidR="00467235" w:rsidRDefault="00467235" w:rsidP="00467235">
      <w:pPr>
        <w:spacing w:line="800" w:lineRule="exact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t>关于印发《</w:t>
      </w:r>
      <w:r w:rsidRPr="00F469ED">
        <w:rPr>
          <w:rFonts w:eastAsia="方正小标宋简体" w:hint="eastAsia"/>
          <w:sz w:val="44"/>
          <w:szCs w:val="44"/>
        </w:rPr>
        <w:t>湖北经济学院</w:t>
      </w:r>
    </w:p>
    <w:p w:rsidR="00467235" w:rsidRDefault="00467235" w:rsidP="00467235">
      <w:pPr>
        <w:spacing w:line="800" w:lineRule="exact"/>
        <w:jc w:val="center"/>
        <w:rPr>
          <w:rFonts w:eastAsia="方正小标宋简体"/>
          <w:sz w:val="44"/>
          <w:szCs w:val="44"/>
        </w:rPr>
      </w:pPr>
      <w:r w:rsidRPr="001A2E28">
        <w:rPr>
          <w:rFonts w:eastAsia="方正小标宋简体" w:hint="eastAsia"/>
          <w:sz w:val="44"/>
          <w:szCs w:val="44"/>
        </w:rPr>
        <w:t>调课管理规定</w:t>
      </w:r>
      <w:r>
        <w:rPr>
          <w:rFonts w:eastAsia="方正小标宋简体" w:hint="eastAsia"/>
          <w:sz w:val="44"/>
          <w:szCs w:val="44"/>
        </w:rPr>
        <w:t>》的通知</w:t>
      </w:r>
    </w:p>
    <w:p w:rsidR="00467235" w:rsidRDefault="00467235" w:rsidP="00467235">
      <w:pPr>
        <w:spacing w:line="600" w:lineRule="exact"/>
        <w:rPr>
          <w:rFonts w:eastAsia="仿宋"/>
          <w:sz w:val="32"/>
          <w:szCs w:val="32"/>
        </w:rPr>
      </w:pPr>
    </w:p>
    <w:p w:rsidR="00467235" w:rsidRDefault="00467235" w:rsidP="00467235">
      <w:pPr>
        <w:spacing w:line="600" w:lineRule="exact"/>
        <w:rPr>
          <w:rFonts w:eastAsia="仿宋"/>
          <w:sz w:val="32"/>
          <w:szCs w:val="32"/>
        </w:rPr>
      </w:pPr>
      <w:r>
        <w:rPr>
          <w:rFonts w:eastAsia="仿宋" w:hint="eastAsia"/>
          <w:sz w:val="32"/>
          <w:szCs w:val="32"/>
        </w:rPr>
        <w:t>各学院：</w:t>
      </w:r>
    </w:p>
    <w:p w:rsidR="00467235" w:rsidRDefault="00467235" w:rsidP="00467235">
      <w:pPr>
        <w:spacing w:line="600" w:lineRule="exact"/>
        <w:ind w:firstLineChars="200" w:firstLine="640"/>
        <w:rPr>
          <w:rFonts w:eastAsia="仿宋"/>
          <w:sz w:val="32"/>
          <w:szCs w:val="32"/>
        </w:rPr>
      </w:pPr>
      <w:r>
        <w:rPr>
          <w:rFonts w:eastAsia="仿宋" w:hint="eastAsia"/>
          <w:sz w:val="32"/>
          <w:szCs w:val="32"/>
        </w:rPr>
        <w:t>《</w:t>
      </w:r>
      <w:r w:rsidRPr="00F469ED">
        <w:rPr>
          <w:rFonts w:eastAsia="仿宋" w:hint="eastAsia"/>
          <w:sz w:val="32"/>
          <w:szCs w:val="32"/>
        </w:rPr>
        <w:t>湖北经济学院</w:t>
      </w:r>
      <w:r w:rsidRPr="00467235">
        <w:rPr>
          <w:rFonts w:eastAsia="仿宋" w:hint="eastAsia"/>
          <w:sz w:val="32"/>
          <w:szCs w:val="32"/>
        </w:rPr>
        <w:t>调课管理规定</w:t>
      </w:r>
      <w:r>
        <w:rPr>
          <w:rFonts w:eastAsia="仿宋" w:hint="eastAsia"/>
          <w:sz w:val="32"/>
          <w:szCs w:val="32"/>
        </w:rPr>
        <w:t>》已经学校审定，现印发实施。</w:t>
      </w:r>
      <w:r w:rsidR="00DA32C7">
        <w:rPr>
          <w:rFonts w:eastAsia="仿宋" w:hint="eastAsia"/>
          <w:kern w:val="0"/>
          <w:sz w:val="32"/>
          <w:szCs w:val="32"/>
        </w:rPr>
        <w:t>原《湖北经济学院调课管理暂行规定》（鄂经院发〔</w:t>
      </w:r>
      <w:r w:rsidR="00DA32C7">
        <w:rPr>
          <w:rFonts w:eastAsia="仿宋"/>
          <w:kern w:val="0"/>
          <w:sz w:val="32"/>
          <w:szCs w:val="32"/>
        </w:rPr>
        <w:t>2005</w:t>
      </w:r>
      <w:r w:rsidR="00DA32C7">
        <w:rPr>
          <w:rFonts w:eastAsia="仿宋" w:hint="eastAsia"/>
          <w:kern w:val="0"/>
          <w:sz w:val="32"/>
          <w:szCs w:val="32"/>
        </w:rPr>
        <w:t>〕</w:t>
      </w:r>
      <w:r w:rsidR="00DA32C7">
        <w:rPr>
          <w:rFonts w:eastAsia="仿宋"/>
          <w:kern w:val="0"/>
          <w:sz w:val="32"/>
          <w:szCs w:val="32"/>
        </w:rPr>
        <w:t>183</w:t>
      </w:r>
      <w:r w:rsidR="00DA32C7">
        <w:rPr>
          <w:rFonts w:eastAsia="仿宋" w:hint="eastAsia"/>
          <w:kern w:val="0"/>
          <w:sz w:val="32"/>
          <w:szCs w:val="32"/>
        </w:rPr>
        <w:t>号）同时废止。</w:t>
      </w:r>
      <w:bookmarkStart w:id="0" w:name="_GoBack"/>
      <w:bookmarkEnd w:id="0"/>
    </w:p>
    <w:p w:rsidR="00467235" w:rsidRDefault="00467235" w:rsidP="00467235">
      <w:pPr>
        <w:spacing w:line="600" w:lineRule="exact"/>
        <w:ind w:firstLineChars="200" w:firstLine="640"/>
        <w:rPr>
          <w:rFonts w:eastAsia="仿宋"/>
          <w:sz w:val="32"/>
          <w:szCs w:val="32"/>
        </w:rPr>
      </w:pPr>
    </w:p>
    <w:p w:rsidR="00467235" w:rsidRDefault="00467235" w:rsidP="00467235">
      <w:pPr>
        <w:spacing w:line="600" w:lineRule="exact"/>
        <w:ind w:firstLine="885"/>
        <w:rPr>
          <w:rFonts w:eastAsia="仿宋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008462C" wp14:editId="0878F27C">
            <wp:simplePos x="0" y="0"/>
            <wp:positionH relativeFrom="column">
              <wp:posOffset>3190240</wp:posOffset>
            </wp:positionH>
            <wp:positionV relativeFrom="paragraph">
              <wp:posOffset>214630</wp:posOffset>
            </wp:positionV>
            <wp:extent cx="1514475" cy="1514475"/>
            <wp:effectExtent l="0" t="0" r="9525" b="9525"/>
            <wp:wrapNone/>
            <wp:docPr id="1" name="图片 1" descr="说明: C:\Documents and Settings\Administrator\桌面\教务处电子印章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说明: C:\Documents and Settings\Administrator\桌面\教务处电子印章 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仿宋"/>
          <w:sz w:val="32"/>
          <w:szCs w:val="32"/>
        </w:rPr>
        <w:t xml:space="preserve">      </w:t>
      </w:r>
    </w:p>
    <w:p w:rsidR="00467235" w:rsidRDefault="00467235" w:rsidP="00467235">
      <w:pPr>
        <w:spacing w:line="600" w:lineRule="exact"/>
        <w:ind w:firstLine="885"/>
        <w:rPr>
          <w:rFonts w:eastAsia="仿宋"/>
          <w:sz w:val="32"/>
          <w:szCs w:val="32"/>
        </w:rPr>
      </w:pPr>
    </w:p>
    <w:p w:rsidR="00467235" w:rsidRDefault="00467235" w:rsidP="00467235">
      <w:pPr>
        <w:spacing w:line="600" w:lineRule="exact"/>
        <w:ind w:firstLine="885"/>
        <w:jc w:val="center"/>
        <w:rPr>
          <w:rFonts w:eastAsia="仿宋"/>
          <w:sz w:val="32"/>
          <w:szCs w:val="32"/>
        </w:rPr>
      </w:pPr>
      <w:r>
        <w:rPr>
          <w:rFonts w:eastAsia="仿宋"/>
          <w:sz w:val="32"/>
          <w:szCs w:val="32"/>
        </w:rPr>
        <w:t xml:space="preserve">                  </w:t>
      </w:r>
      <w:r>
        <w:rPr>
          <w:rFonts w:eastAsia="仿宋" w:hint="eastAsia"/>
          <w:sz w:val="32"/>
          <w:szCs w:val="32"/>
        </w:rPr>
        <w:t>湖北经济学院教务处</w:t>
      </w:r>
    </w:p>
    <w:p w:rsidR="00467235" w:rsidRDefault="00467235" w:rsidP="00467235">
      <w:pPr>
        <w:spacing w:line="600" w:lineRule="exact"/>
        <w:jc w:val="center"/>
        <w:rPr>
          <w:rFonts w:eastAsia="仿宋"/>
          <w:sz w:val="32"/>
          <w:szCs w:val="32"/>
        </w:rPr>
      </w:pPr>
      <w:r>
        <w:rPr>
          <w:rFonts w:eastAsia="仿宋"/>
          <w:sz w:val="32"/>
          <w:szCs w:val="32"/>
        </w:rPr>
        <w:t xml:space="preserve">                        2017</w:t>
      </w:r>
      <w:r>
        <w:rPr>
          <w:rFonts w:eastAsia="仿宋" w:hint="eastAsia"/>
          <w:sz w:val="32"/>
          <w:szCs w:val="32"/>
        </w:rPr>
        <w:t>年</w:t>
      </w:r>
      <w:r>
        <w:rPr>
          <w:rFonts w:eastAsia="仿宋"/>
          <w:sz w:val="32"/>
          <w:szCs w:val="32"/>
        </w:rPr>
        <w:t>12</w:t>
      </w:r>
      <w:r>
        <w:rPr>
          <w:rFonts w:eastAsia="仿宋" w:hint="eastAsia"/>
          <w:sz w:val="32"/>
          <w:szCs w:val="32"/>
        </w:rPr>
        <w:t>月</w:t>
      </w:r>
      <w:r>
        <w:rPr>
          <w:rFonts w:eastAsia="仿宋"/>
          <w:sz w:val="32"/>
          <w:szCs w:val="32"/>
        </w:rPr>
        <w:t>22</w:t>
      </w:r>
      <w:r>
        <w:rPr>
          <w:rFonts w:eastAsia="仿宋" w:hint="eastAsia"/>
          <w:sz w:val="32"/>
          <w:szCs w:val="32"/>
        </w:rPr>
        <w:t>日</w:t>
      </w:r>
    </w:p>
    <w:p w:rsidR="00467235" w:rsidRDefault="00467235" w:rsidP="00467235">
      <w:pPr>
        <w:spacing w:line="640" w:lineRule="exact"/>
        <w:rPr>
          <w:rFonts w:eastAsia="仿宋"/>
          <w:sz w:val="32"/>
          <w:szCs w:val="32"/>
        </w:rPr>
      </w:pPr>
      <w:r>
        <w:rPr>
          <w:rFonts w:eastAsia="仿宋"/>
          <w:sz w:val="32"/>
          <w:szCs w:val="32"/>
        </w:rPr>
        <w:br w:type="page"/>
      </w:r>
    </w:p>
    <w:p w:rsidR="001D71B0" w:rsidRDefault="001D71B0" w:rsidP="001D71B0">
      <w:pPr>
        <w:spacing w:line="760" w:lineRule="exact"/>
        <w:jc w:val="center"/>
        <w:rPr>
          <w:rFonts w:eastAsia="方正小标宋简体"/>
          <w:sz w:val="44"/>
          <w:szCs w:val="44"/>
        </w:rPr>
      </w:pPr>
      <w:r w:rsidRPr="001A2E28">
        <w:rPr>
          <w:rFonts w:eastAsia="方正小标宋简体" w:hint="eastAsia"/>
          <w:sz w:val="44"/>
          <w:szCs w:val="44"/>
        </w:rPr>
        <w:lastRenderedPageBreak/>
        <w:t>湖北经济学院调课管理规定</w:t>
      </w:r>
    </w:p>
    <w:p w:rsidR="001D71B0" w:rsidRPr="001A2E28" w:rsidRDefault="001D71B0" w:rsidP="001D71B0">
      <w:pPr>
        <w:spacing w:line="760" w:lineRule="exact"/>
        <w:jc w:val="center"/>
        <w:rPr>
          <w:rFonts w:eastAsia="方正小标宋简体"/>
          <w:sz w:val="44"/>
          <w:szCs w:val="44"/>
        </w:rPr>
      </w:pPr>
    </w:p>
    <w:p w:rsidR="001D71B0" w:rsidRPr="001A2E28" w:rsidRDefault="001D71B0" w:rsidP="001D71B0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第一条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为规范教学管理，严肃教学纪律，稳定教学秩序，保证教学质量，特制定本规定。</w:t>
      </w:r>
    </w:p>
    <w:p w:rsidR="001D71B0" w:rsidRPr="001A2E28" w:rsidRDefault="001D71B0" w:rsidP="001D71B0">
      <w:pPr>
        <w:spacing w:after="120"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第二条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课表是学校教学工作的基本文件，一经公布，各教学机构和任课教师必须严格执行，不得擅自变更。因故不能上课者，须事先办妥相应的调课手续，原则上不得停课。</w:t>
      </w:r>
    </w:p>
    <w:p w:rsidR="001D71B0" w:rsidRPr="001A2E28" w:rsidRDefault="001D71B0" w:rsidP="001D71B0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第三条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在全校范围举办的集体活动，经分管校长批准后，教务处调动课表并通知各</w:t>
      </w:r>
      <w:r>
        <w:rPr>
          <w:rFonts w:eastAsia="仿宋" w:hint="eastAsia"/>
          <w:kern w:val="0"/>
          <w:sz w:val="32"/>
          <w:szCs w:val="32"/>
        </w:rPr>
        <w:t>学院</w:t>
      </w:r>
      <w:r w:rsidRPr="001A2E28">
        <w:rPr>
          <w:rFonts w:eastAsia="仿宋" w:hint="eastAsia"/>
          <w:kern w:val="0"/>
          <w:sz w:val="32"/>
          <w:szCs w:val="32"/>
        </w:rPr>
        <w:t>。各</w:t>
      </w:r>
      <w:r>
        <w:rPr>
          <w:rFonts w:eastAsia="仿宋" w:hint="eastAsia"/>
          <w:kern w:val="0"/>
          <w:sz w:val="32"/>
          <w:szCs w:val="32"/>
        </w:rPr>
        <w:t>学院</w:t>
      </w:r>
      <w:r w:rsidRPr="001A2E28">
        <w:rPr>
          <w:rFonts w:eastAsia="仿宋" w:hint="eastAsia"/>
          <w:kern w:val="0"/>
          <w:sz w:val="32"/>
          <w:szCs w:val="32"/>
        </w:rPr>
        <w:t>、年级、班级组织的活动，不能随意调课、停课。</w:t>
      </w:r>
    </w:p>
    <w:p w:rsidR="001D71B0" w:rsidRPr="001A2E28" w:rsidRDefault="001D71B0" w:rsidP="001D71B0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</w:t>
      </w:r>
      <w:r>
        <w:rPr>
          <w:rFonts w:eastAsia="仿宋" w:hint="eastAsia"/>
          <w:kern w:val="0"/>
          <w:sz w:val="32"/>
          <w:szCs w:val="32"/>
        </w:rPr>
        <w:t>四</w:t>
      </w:r>
      <w:r w:rsidRPr="001A2E28">
        <w:rPr>
          <w:rFonts w:eastAsia="仿宋" w:hint="eastAsia"/>
          <w:kern w:val="0"/>
          <w:sz w:val="32"/>
          <w:szCs w:val="32"/>
        </w:rPr>
        <w:t>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任课教师因工作</w:t>
      </w:r>
      <w:r>
        <w:rPr>
          <w:rFonts w:eastAsia="仿宋" w:hint="eastAsia"/>
          <w:kern w:val="0"/>
          <w:sz w:val="32"/>
          <w:szCs w:val="32"/>
        </w:rPr>
        <w:t>变动</w:t>
      </w:r>
      <w:r w:rsidRPr="001A2E28">
        <w:rPr>
          <w:rFonts w:eastAsia="仿宋" w:hint="eastAsia"/>
          <w:kern w:val="0"/>
          <w:sz w:val="32"/>
          <w:szCs w:val="32"/>
        </w:rPr>
        <w:t>不能上课，须提交由</w:t>
      </w:r>
      <w:r>
        <w:rPr>
          <w:rFonts w:eastAsia="仿宋" w:hint="eastAsia"/>
          <w:kern w:val="0"/>
          <w:sz w:val="32"/>
          <w:szCs w:val="32"/>
        </w:rPr>
        <w:t>学院</w:t>
      </w:r>
      <w:r w:rsidRPr="001A2E28">
        <w:rPr>
          <w:rFonts w:eastAsia="仿宋" w:hint="eastAsia"/>
          <w:kern w:val="0"/>
          <w:sz w:val="32"/>
          <w:szCs w:val="32"/>
        </w:rPr>
        <w:t>安排其他教师代课的计划方可办理调课手续。未落实代课计划的，不能调课。</w:t>
      </w:r>
    </w:p>
    <w:p w:rsidR="001D71B0" w:rsidRPr="001A2E28" w:rsidRDefault="001D71B0" w:rsidP="001D71B0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</w:t>
      </w:r>
      <w:r>
        <w:rPr>
          <w:rFonts w:eastAsia="仿宋" w:hint="eastAsia"/>
          <w:kern w:val="0"/>
          <w:sz w:val="32"/>
          <w:szCs w:val="32"/>
        </w:rPr>
        <w:t>五</w:t>
      </w:r>
      <w:r w:rsidRPr="001A2E28">
        <w:rPr>
          <w:rFonts w:eastAsia="仿宋" w:hint="eastAsia"/>
          <w:kern w:val="0"/>
          <w:sz w:val="32"/>
          <w:szCs w:val="32"/>
        </w:rPr>
        <w:t>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任课教师因担任学校其他新的教学任务与课表安排发生冲突的，提交由学校有关部门出具的教学任务书和</w:t>
      </w:r>
      <w:r>
        <w:rPr>
          <w:rFonts w:eastAsia="仿宋" w:hint="eastAsia"/>
          <w:kern w:val="0"/>
          <w:sz w:val="32"/>
          <w:szCs w:val="32"/>
        </w:rPr>
        <w:t>学院</w:t>
      </w:r>
      <w:r w:rsidRPr="001A2E28">
        <w:rPr>
          <w:rFonts w:eastAsia="仿宋" w:hint="eastAsia"/>
          <w:kern w:val="0"/>
          <w:sz w:val="32"/>
          <w:szCs w:val="32"/>
        </w:rPr>
        <w:t>安排的代课计划方可办理调课手续。</w:t>
      </w:r>
    </w:p>
    <w:p w:rsidR="001D71B0" w:rsidRDefault="001D71B0" w:rsidP="001D71B0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</w:t>
      </w:r>
      <w:r>
        <w:rPr>
          <w:rFonts w:eastAsia="仿宋" w:hint="eastAsia"/>
          <w:kern w:val="0"/>
          <w:sz w:val="32"/>
          <w:szCs w:val="32"/>
        </w:rPr>
        <w:t>六</w:t>
      </w:r>
      <w:r w:rsidRPr="001A2E28">
        <w:rPr>
          <w:rFonts w:eastAsia="仿宋" w:hint="eastAsia"/>
          <w:kern w:val="0"/>
          <w:sz w:val="32"/>
          <w:szCs w:val="32"/>
        </w:rPr>
        <w:t>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任课教师因临时紧急或重要公务活动不能上课，须提交公务活动相关证明材料</w:t>
      </w:r>
      <w:r>
        <w:rPr>
          <w:rFonts w:eastAsia="仿宋" w:hint="eastAsia"/>
          <w:kern w:val="0"/>
          <w:sz w:val="32"/>
          <w:szCs w:val="32"/>
        </w:rPr>
        <w:t>方可</w:t>
      </w:r>
      <w:r w:rsidRPr="001A2E28">
        <w:rPr>
          <w:rFonts w:eastAsia="仿宋" w:hint="eastAsia"/>
          <w:kern w:val="0"/>
          <w:sz w:val="32"/>
          <w:szCs w:val="32"/>
        </w:rPr>
        <w:t>办理调课手续。</w:t>
      </w:r>
    </w:p>
    <w:p w:rsidR="001D71B0" w:rsidRDefault="001D71B0" w:rsidP="001D71B0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>
        <w:rPr>
          <w:rFonts w:eastAsia="仿宋" w:hint="eastAsia"/>
          <w:kern w:val="0"/>
          <w:sz w:val="32"/>
          <w:szCs w:val="32"/>
        </w:rPr>
        <w:t>第七条</w:t>
      </w:r>
      <w:r>
        <w:rPr>
          <w:rFonts w:eastAsia="仿宋" w:hint="eastAsia"/>
          <w:kern w:val="0"/>
          <w:sz w:val="32"/>
          <w:szCs w:val="32"/>
        </w:rPr>
        <w:t xml:space="preserve">  </w:t>
      </w:r>
      <w:r>
        <w:rPr>
          <w:rFonts w:eastAsia="仿宋" w:hint="eastAsia"/>
          <w:kern w:val="0"/>
          <w:sz w:val="32"/>
          <w:szCs w:val="32"/>
        </w:rPr>
        <w:t>任课教师因参加重要学术会议或学习培训活动不能上课，</w:t>
      </w:r>
      <w:r w:rsidRPr="001A2E28">
        <w:rPr>
          <w:rFonts w:eastAsia="仿宋" w:hint="eastAsia"/>
          <w:kern w:val="0"/>
          <w:sz w:val="32"/>
          <w:szCs w:val="32"/>
        </w:rPr>
        <w:t>须提交</w:t>
      </w:r>
      <w:r>
        <w:rPr>
          <w:rFonts w:eastAsia="仿宋" w:hint="eastAsia"/>
          <w:kern w:val="0"/>
          <w:sz w:val="32"/>
          <w:szCs w:val="32"/>
        </w:rPr>
        <w:t>会议或学习培训通知方可</w:t>
      </w:r>
      <w:r w:rsidRPr="001A2E28">
        <w:rPr>
          <w:rFonts w:eastAsia="仿宋" w:hint="eastAsia"/>
          <w:kern w:val="0"/>
          <w:sz w:val="32"/>
          <w:szCs w:val="32"/>
        </w:rPr>
        <w:t>办理调课手续。</w:t>
      </w:r>
    </w:p>
    <w:p w:rsidR="001D71B0" w:rsidRPr="001A2E28" w:rsidRDefault="001D71B0" w:rsidP="001D71B0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</w:t>
      </w:r>
      <w:r>
        <w:rPr>
          <w:rFonts w:eastAsia="仿宋" w:hint="eastAsia"/>
          <w:kern w:val="0"/>
          <w:sz w:val="32"/>
          <w:szCs w:val="32"/>
        </w:rPr>
        <w:t>八</w:t>
      </w:r>
      <w:r w:rsidRPr="001A2E28">
        <w:rPr>
          <w:rFonts w:eastAsia="仿宋" w:hint="eastAsia"/>
          <w:kern w:val="0"/>
          <w:sz w:val="32"/>
          <w:szCs w:val="32"/>
        </w:rPr>
        <w:t>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任课教师因病不能上课，</w:t>
      </w:r>
      <w:r>
        <w:rPr>
          <w:rFonts w:eastAsia="仿宋" w:hint="eastAsia"/>
          <w:kern w:val="0"/>
          <w:sz w:val="32"/>
          <w:szCs w:val="32"/>
        </w:rPr>
        <w:t>应先</w:t>
      </w:r>
      <w:r w:rsidRPr="001A2E28">
        <w:rPr>
          <w:rFonts w:eastAsia="仿宋" w:hint="eastAsia"/>
          <w:kern w:val="0"/>
          <w:sz w:val="32"/>
          <w:szCs w:val="32"/>
        </w:rPr>
        <w:t>凭病历或病假条向</w:t>
      </w:r>
      <w:r w:rsidRPr="001A2E28">
        <w:rPr>
          <w:rFonts w:eastAsia="仿宋" w:hint="eastAsia"/>
          <w:kern w:val="0"/>
          <w:sz w:val="32"/>
          <w:szCs w:val="32"/>
        </w:rPr>
        <w:lastRenderedPageBreak/>
        <w:t>所在</w:t>
      </w:r>
      <w:r>
        <w:rPr>
          <w:rFonts w:eastAsia="仿宋" w:hint="eastAsia"/>
          <w:kern w:val="0"/>
          <w:sz w:val="32"/>
          <w:szCs w:val="32"/>
        </w:rPr>
        <w:t>学院分管领导请假，突发性重大疾病可</w:t>
      </w:r>
      <w:r w:rsidRPr="001A2E28">
        <w:rPr>
          <w:rFonts w:eastAsia="仿宋" w:hint="eastAsia"/>
          <w:kern w:val="0"/>
          <w:sz w:val="32"/>
          <w:szCs w:val="32"/>
        </w:rPr>
        <w:t>电话请假，</w:t>
      </w:r>
      <w:r>
        <w:rPr>
          <w:rFonts w:eastAsia="仿宋" w:hint="eastAsia"/>
          <w:kern w:val="0"/>
          <w:sz w:val="32"/>
          <w:szCs w:val="32"/>
        </w:rPr>
        <w:t>再</w:t>
      </w:r>
      <w:r w:rsidRPr="001A2E28">
        <w:rPr>
          <w:rFonts w:eastAsia="仿宋" w:hint="eastAsia"/>
          <w:kern w:val="0"/>
          <w:sz w:val="32"/>
          <w:szCs w:val="32"/>
        </w:rPr>
        <w:t>办理调课手续。</w:t>
      </w:r>
    </w:p>
    <w:p w:rsidR="001D71B0" w:rsidRPr="001A2E28" w:rsidRDefault="001D71B0" w:rsidP="001D71B0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</w:t>
      </w:r>
      <w:r>
        <w:rPr>
          <w:rFonts w:eastAsia="仿宋" w:hint="eastAsia"/>
          <w:kern w:val="0"/>
          <w:sz w:val="32"/>
          <w:szCs w:val="32"/>
        </w:rPr>
        <w:t>九</w:t>
      </w:r>
      <w:r w:rsidRPr="001A2E28">
        <w:rPr>
          <w:rFonts w:eastAsia="仿宋" w:hint="eastAsia"/>
          <w:kern w:val="0"/>
          <w:sz w:val="32"/>
          <w:szCs w:val="32"/>
        </w:rPr>
        <w:t>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任课教师因个人特殊情况不能上课，凭</w:t>
      </w:r>
      <w:r>
        <w:rPr>
          <w:rFonts w:eastAsia="仿宋" w:hint="eastAsia"/>
          <w:kern w:val="0"/>
          <w:sz w:val="32"/>
          <w:szCs w:val="32"/>
        </w:rPr>
        <w:t>学院</w:t>
      </w:r>
      <w:r w:rsidRPr="001A2E28">
        <w:rPr>
          <w:rFonts w:eastAsia="仿宋" w:hint="eastAsia"/>
          <w:kern w:val="0"/>
          <w:sz w:val="32"/>
          <w:szCs w:val="32"/>
        </w:rPr>
        <w:t>或人事处批准的请假条办理调课手续。</w:t>
      </w:r>
    </w:p>
    <w:p w:rsidR="001D71B0" w:rsidRPr="001A2E28" w:rsidRDefault="001D71B0" w:rsidP="001D71B0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</w:t>
      </w:r>
      <w:r>
        <w:rPr>
          <w:rFonts w:eastAsia="仿宋" w:hint="eastAsia"/>
          <w:kern w:val="0"/>
          <w:sz w:val="32"/>
          <w:szCs w:val="32"/>
        </w:rPr>
        <w:t>十</w:t>
      </w:r>
      <w:r w:rsidRPr="001A2E28">
        <w:rPr>
          <w:rFonts w:eastAsia="仿宋" w:hint="eastAsia"/>
          <w:kern w:val="0"/>
          <w:sz w:val="32"/>
          <w:szCs w:val="32"/>
        </w:rPr>
        <w:t>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因停电等事故不能进行的实验、实习等课程，由教务处统一安排时间补课。</w:t>
      </w:r>
    </w:p>
    <w:p w:rsidR="001D71B0" w:rsidRPr="001A2E28" w:rsidRDefault="001D71B0" w:rsidP="001D71B0">
      <w:pPr>
        <w:spacing w:after="120"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第十</w:t>
      </w:r>
      <w:r>
        <w:rPr>
          <w:rFonts w:eastAsia="仿宋" w:hint="eastAsia"/>
          <w:kern w:val="0"/>
          <w:sz w:val="32"/>
          <w:szCs w:val="32"/>
        </w:rPr>
        <w:t>一</w:t>
      </w:r>
      <w:r w:rsidRPr="001A2E28">
        <w:rPr>
          <w:rFonts w:eastAsia="仿宋" w:hint="eastAsia"/>
          <w:kern w:val="0"/>
          <w:sz w:val="32"/>
          <w:szCs w:val="32"/>
        </w:rPr>
        <w:t>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教师办理各类调课，一般应提前</w:t>
      </w:r>
      <w:r w:rsidRPr="001A2E28">
        <w:rPr>
          <w:rFonts w:eastAsia="仿宋" w:hint="eastAsia"/>
          <w:kern w:val="0"/>
          <w:sz w:val="32"/>
          <w:szCs w:val="32"/>
        </w:rPr>
        <w:t>3</w:t>
      </w:r>
      <w:r>
        <w:rPr>
          <w:rFonts w:eastAsia="仿宋" w:hint="eastAsia"/>
          <w:kern w:val="0"/>
          <w:sz w:val="32"/>
          <w:szCs w:val="32"/>
        </w:rPr>
        <w:t>天提出申请，网上填报《调课申请表》</w:t>
      </w:r>
      <w:r w:rsidRPr="001A2E28">
        <w:rPr>
          <w:rFonts w:eastAsia="仿宋" w:hint="eastAsia"/>
          <w:kern w:val="0"/>
          <w:sz w:val="32"/>
          <w:szCs w:val="32"/>
        </w:rPr>
        <w:t>（一式两联）</w:t>
      </w:r>
      <w:r>
        <w:rPr>
          <w:rFonts w:eastAsia="仿宋" w:hint="eastAsia"/>
          <w:kern w:val="0"/>
          <w:sz w:val="32"/>
          <w:szCs w:val="32"/>
        </w:rPr>
        <w:t>并</w:t>
      </w:r>
      <w:r w:rsidRPr="001A2E28">
        <w:rPr>
          <w:rFonts w:eastAsia="仿宋" w:hint="eastAsia"/>
          <w:kern w:val="0"/>
          <w:sz w:val="32"/>
          <w:szCs w:val="32"/>
        </w:rPr>
        <w:t>打印，经</w:t>
      </w:r>
      <w:r>
        <w:rPr>
          <w:rFonts w:eastAsia="仿宋" w:hint="eastAsia"/>
          <w:kern w:val="0"/>
          <w:sz w:val="32"/>
          <w:szCs w:val="32"/>
        </w:rPr>
        <w:t>学院分管</w:t>
      </w:r>
      <w:r w:rsidRPr="001A2E28">
        <w:rPr>
          <w:rFonts w:eastAsia="仿宋" w:hint="eastAsia"/>
          <w:kern w:val="0"/>
          <w:sz w:val="32"/>
          <w:szCs w:val="32"/>
        </w:rPr>
        <w:t>领导签字同意</w:t>
      </w:r>
      <w:r>
        <w:rPr>
          <w:rFonts w:eastAsia="仿宋" w:hint="eastAsia"/>
          <w:kern w:val="0"/>
          <w:sz w:val="32"/>
          <w:szCs w:val="32"/>
        </w:rPr>
        <w:t>，加盖公章后</w:t>
      </w:r>
      <w:r w:rsidRPr="001A2E28">
        <w:rPr>
          <w:rFonts w:eastAsia="仿宋" w:hint="eastAsia"/>
          <w:kern w:val="0"/>
          <w:sz w:val="32"/>
          <w:szCs w:val="32"/>
        </w:rPr>
        <w:t>，送交教务处</w:t>
      </w:r>
      <w:r>
        <w:rPr>
          <w:rFonts w:eastAsia="仿宋" w:hint="eastAsia"/>
          <w:kern w:val="0"/>
          <w:sz w:val="32"/>
          <w:szCs w:val="32"/>
        </w:rPr>
        <w:t>审批。</w:t>
      </w:r>
    </w:p>
    <w:p w:rsidR="001D71B0" w:rsidRPr="001A2E28" w:rsidRDefault="001D71B0" w:rsidP="001D71B0">
      <w:pPr>
        <w:spacing w:after="120"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第十</w:t>
      </w:r>
      <w:r>
        <w:rPr>
          <w:rFonts w:eastAsia="仿宋" w:hint="eastAsia"/>
          <w:kern w:val="0"/>
          <w:sz w:val="32"/>
          <w:szCs w:val="32"/>
        </w:rPr>
        <w:t>二</w:t>
      </w:r>
      <w:r w:rsidRPr="001A2E28">
        <w:rPr>
          <w:rFonts w:eastAsia="仿宋" w:hint="eastAsia"/>
          <w:kern w:val="0"/>
          <w:sz w:val="32"/>
          <w:szCs w:val="32"/>
        </w:rPr>
        <w:t>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所有调课事宜，统一由</w:t>
      </w:r>
      <w:r>
        <w:rPr>
          <w:rFonts w:eastAsia="仿宋" w:hint="eastAsia"/>
          <w:kern w:val="0"/>
          <w:sz w:val="32"/>
          <w:szCs w:val="32"/>
        </w:rPr>
        <w:t>学院</w:t>
      </w:r>
      <w:r w:rsidRPr="001A2E28">
        <w:rPr>
          <w:rFonts w:eastAsia="仿宋" w:hint="eastAsia"/>
          <w:kern w:val="0"/>
          <w:sz w:val="32"/>
          <w:szCs w:val="32"/>
        </w:rPr>
        <w:t>教学秘书或任课教师办理，书面文件不全者不予受理。调课安排由教学秘书或任课教师通知授课班级。</w:t>
      </w:r>
    </w:p>
    <w:p w:rsidR="001D71B0" w:rsidRPr="001A2E28" w:rsidRDefault="001D71B0" w:rsidP="001D71B0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第十</w:t>
      </w:r>
      <w:r>
        <w:rPr>
          <w:rFonts w:eastAsia="仿宋" w:hint="eastAsia"/>
          <w:kern w:val="0"/>
          <w:sz w:val="32"/>
          <w:szCs w:val="32"/>
        </w:rPr>
        <w:t>三</w:t>
      </w:r>
      <w:r w:rsidRPr="001A2E28">
        <w:rPr>
          <w:rFonts w:eastAsia="仿宋" w:hint="eastAsia"/>
          <w:kern w:val="0"/>
          <w:sz w:val="32"/>
          <w:szCs w:val="32"/>
        </w:rPr>
        <w:t>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严格控制调停课次数，原则上每学期每</w:t>
      </w:r>
      <w:r w:rsidRPr="001A2E28">
        <w:rPr>
          <w:rFonts w:eastAsia="仿宋" w:hint="eastAsia"/>
          <w:kern w:val="0"/>
          <w:sz w:val="32"/>
          <w:szCs w:val="32"/>
        </w:rPr>
        <w:t>1</w:t>
      </w:r>
      <w:r w:rsidRPr="001A2E28">
        <w:rPr>
          <w:rFonts w:eastAsia="仿宋" w:hint="eastAsia"/>
          <w:kern w:val="0"/>
          <w:sz w:val="32"/>
          <w:szCs w:val="32"/>
        </w:rPr>
        <w:t>门课程调停课不得超过</w:t>
      </w:r>
      <w:r w:rsidRPr="001A2E28">
        <w:rPr>
          <w:rFonts w:eastAsia="仿宋" w:hint="eastAsia"/>
          <w:kern w:val="0"/>
          <w:sz w:val="32"/>
          <w:szCs w:val="32"/>
        </w:rPr>
        <w:t>2</w:t>
      </w:r>
      <w:r w:rsidRPr="001A2E28">
        <w:rPr>
          <w:rFonts w:eastAsia="仿宋" w:hint="eastAsia"/>
          <w:kern w:val="0"/>
          <w:sz w:val="32"/>
          <w:szCs w:val="32"/>
        </w:rPr>
        <w:t>次；任课教师每学期因非公务活动调停课次数在</w:t>
      </w:r>
      <w:r w:rsidRPr="001A2E28">
        <w:rPr>
          <w:rFonts w:eastAsia="仿宋" w:hint="eastAsia"/>
          <w:kern w:val="0"/>
          <w:sz w:val="32"/>
          <w:szCs w:val="32"/>
        </w:rPr>
        <w:t>3</w:t>
      </w:r>
      <w:r w:rsidRPr="001A2E28">
        <w:rPr>
          <w:rFonts w:eastAsia="仿宋" w:hint="eastAsia"/>
          <w:kern w:val="0"/>
          <w:sz w:val="32"/>
          <w:szCs w:val="32"/>
        </w:rPr>
        <w:t>次以上者，不得参评本学年度进行的教学类评优评奖活动，课程所属</w:t>
      </w:r>
      <w:r>
        <w:rPr>
          <w:rFonts w:eastAsia="仿宋" w:hint="eastAsia"/>
          <w:kern w:val="0"/>
          <w:sz w:val="32"/>
          <w:szCs w:val="32"/>
        </w:rPr>
        <w:t>学院</w:t>
      </w:r>
      <w:r w:rsidRPr="001A2E28">
        <w:rPr>
          <w:rFonts w:eastAsia="仿宋" w:hint="eastAsia"/>
          <w:kern w:val="0"/>
          <w:sz w:val="32"/>
          <w:szCs w:val="32"/>
        </w:rPr>
        <w:t>可酌情扣减其教学工作量。</w:t>
      </w:r>
    </w:p>
    <w:p w:rsidR="001D71B0" w:rsidRPr="001A2E28" w:rsidRDefault="001D71B0" w:rsidP="001D71B0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第十</w:t>
      </w:r>
      <w:r>
        <w:rPr>
          <w:rFonts w:eastAsia="仿宋" w:hint="eastAsia"/>
          <w:kern w:val="0"/>
          <w:sz w:val="32"/>
          <w:szCs w:val="32"/>
        </w:rPr>
        <w:t>四</w:t>
      </w:r>
      <w:r w:rsidRPr="001A2E28">
        <w:rPr>
          <w:rFonts w:eastAsia="仿宋" w:hint="eastAsia"/>
          <w:kern w:val="0"/>
          <w:sz w:val="32"/>
          <w:szCs w:val="32"/>
        </w:rPr>
        <w:t>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严禁教师私自调课，凡不按规定办理调课手续者，不予承认工作量，并作为教学事故，在全校通报批评，依照规定对有关责任人进行处理。</w:t>
      </w:r>
    </w:p>
    <w:p w:rsidR="001D71B0" w:rsidRDefault="001D71B0" w:rsidP="001D71B0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  <w:r w:rsidRPr="001A2E28">
        <w:rPr>
          <w:rFonts w:eastAsia="仿宋" w:hint="eastAsia"/>
          <w:kern w:val="0"/>
          <w:sz w:val="32"/>
          <w:szCs w:val="32"/>
        </w:rPr>
        <w:t>第十</w:t>
      </w:r>
      <w:r>
        <w:rPr>
          <w:rFonts w:eastAsia="仿宋" w:hint="eastAsia"/>
          <w:kern w:val="0"/>
          <w:sz w:val="32"/>
          <w:szCs w:val="32"/>
        </w:rPr>
        <w:t>五</w:t>
      </w:r>
      <w:r w:rsidRPr="001A2E28">
        <w:rPr>
          <w:rFonts w:eastAsia="仿宋" w:hint="eastAsia"/>
          <w:kern w:val="0"/>
          <w:sz w:val="32"/>
          <w:szCs w:val="32"/>
        </w:rPr>
        <w:t>条</w:t>
      </w:r>
      <w:r w:rsidRPr="001A2E28">
        <w:rPr>
          <w:rFonts w:eastAsia="仿宋" w:hint="eastAsia"/>
          <w:kern w:val="0"/>
          <w:sz w:val="32"/>
          <w:szCs w:val="32"/>
        </w:rPr>
        <w:t xml:space="preserve">  </w:t>
      </w:r>
      <w:r w:rsidRPr="001A2E28">
        <w:rPr>
          <w:rFonts w:eastAsia="仿宋" w:hint="eastAsia"/>
          <w:kern w:val="0"/>
          <w:sz w:val="32"/>
          <w:szCs w:val="32"/>
        </w:rPr>
        <w:t>本规定自发布之日起施行，由教务处负责解释。</w:t>
      </w:r>
      <w:r w:rsidR="009C589F">
        <w:rPr>
          <w:rFonts w:eastAsia="仿宋" w:hint="eastAsia"/>
          <w:kern w:val="0"/>
          <w:sz w:val="32"/>
          <w:szCs w:val="32"/>
        </w:rPr>
        <w:t>原《湖北经济学院调课管理暂行规定》（鄂经院发〔</w:t>
      </w:r>
      <w:r w:rsidR="009C589F">
        <w:rPr>
          <w:rFonts w:eastAsia="仿宋"/>
          <w:kern w:val="0"/>
          <w:sz w:val="32"/>
          <w:szCs w:val="32"/>
        </w:rPr>
        <w:t>2005</w:t>
      </w:r>
      <w:r w:rsidR="009C589F">
        <w:rPr>
          <w:rFonts w:eastAsia="仿宋" w:hint="eastAsia"/>
          <w:kern w:val="0"/>
          <w:sz w:val="32"/>
          <w:szCs w:val="32"/>
        </w:rPr>
        <w:t>〕</w:t>
      </w:r>
      <w:r w:rsidR="009C589F">
        <w:rPr>
          <w:rFonts w:eastAsia="仿宋"/>
          <w:kern w:val="0"/>
          <w:sz w:val="32"/>
          <w:szCs w:val="32"/>
        </w:rPr>
        <w:t>183</w:t>
      </w:r>
      <w:r w:rsidR="009C589F">
        <w:rPr>
          <w:rFonts w:eastAsia="仿宋" w:hint="eastAsia"/>
          <w:kern w:val="0"/>
          <w:sz w:val="32"/>
          <w:szCs w:val="32"/>
        </w:rPr>
        <w:lastRenderedPageBreak/>
        <w:t>号）同时废止。</w:t>
      </w: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9C589F" w:rsidRDefault="009C589F" w:rsidP="009C589F">
      <w:pPr>
        <w:spacing w:line="600" w:lineRule="exact"/>
        <w:ind w:firstLineChars="200" w:firstLine="640"/>
        <w:rPr>
          <w:rFonts w:eastAsia="仿宋"/>
          <w:kern w:val="0"/>
          <w:sz w:val="32"/>
          <w:szCs w:val="32"/>
        </w:rPr>
      </w:pPr>
    </w:p>
    <w:p w:rsidR="00E06155" w:rsidRPr="0088394D" w:rsidRDefault="00D71AC0" w:rsidP="0088394D">
      <w:pPr>
        <w:spacing w:line="640" w:lineRule="exact"/>
        <w:rPr>
          <w:rFonts w:eastAsia="仿宋"/>
        </w:rPr>
      </w:pPr>
      <w:r>
        <w:rPr>
          <w:rFonts w:eastAsia="仿宋"/>
          <w:noProof/>
          <w:sz w:val="20"/>
        </w:rPr>
        <w:pict>
          <v:line id="_x0000_s1029" style="position:absolute;left:0;text-align:left;z-index:251662336" from="0,38.2pt" to="436.55pt,38.2pt" strokeweight="1.02pt"/>
        </w:pict>
      </w:r>
      <w:r>
        <w:rPr>
          <w:rFonts w:eastAsia="仿宋"/>
          <w:noProof/>
          <w:sz w:val="20"/>
        </w:rPr>
        <w:pict>
          <v:line id="_x0000_s1028" style="position:absolute;left:0;text-align:left;z-index:251661312" from="0,5.95pt" to="436.55pt,5.95pt" strokeweight="1.02pt"/>
        </w:pict>
      </w:r>
      <w:r w:rsidR="00473854" w:rsidRPr="00966C63">
        <w:rPr>
          <w:rFonts w:eastAsia="仿宋" w:hint="eastAsia"/>
        </w:rPr>
        <w:t xml:space="preserve"> </w:t>
      </w:r>
      <w:r w:rsidR="00473854" w:rsidRPr="00966C63">
        <w:rPr>
          <w:rFonts w:eastAsia="仿宋" w:hint="eastAsia"/>
          <w:sz w:val="28"/>
          <w:szCs w:val="28"/>
        </w:rPr>
        <w:t>湖北经济学院</w:t>
      </w:r>
      <w:r w:rsidR="00F112CC">
        <w:rPr>
          <w:rFonts w:eastAsia="仿宋" w:hint="eastAsia"/>
          <w:sz w:val="28"/>
          <w:szCs w:val="28"/>
        </w:rPr>
        <w:t>教务处</w:t>
      </w:r>
      <w:r w:rsidR="00473854" w:rsidRPr="00966C63">
        <w:rPr>
          <w:rFonts w:eastAsia="仿宋" w:hint="eastAsia"/>
          <w:sz w:val="28"/>
          <w:szCs w:val="28"/>
        </w:rPr>
        <w:t xml:space="preserve">             </w:t>
      </w:r>
      <w:r w:rsidR="00473854" w:rsidRPr="000D6697">
        <w:rPr>
          <w:rFonts w:eastAsia="仿宋" w:hint="eastAsia"/>
          <w:sz w:val="28"/>
          <w:szCs w:val="28"/>
        </w:rPr>
        <w:t xml:space="preserve">    </w:t>
      </w:r>
      <w:r w:rsidR="00F112CC">
        <w:rPr>
          <w:rFonts w:eastAsia="仿宋" w:hint="eastAsia"/>
          <w:sz w:val="28"/>
          <w:szCs w:val="28"/>
        </w:rPr>
        <w:t xml:space="preserve">     </w:t>
      </w:r>
      <w:r w:rsidR="00473854" w:rsidRPr="000D6697">
        <w:rPr>
          <w:rFonts w:eastAsia="仿宋" w:hint="eastAsia"/>
          <w:sz w:val="28"/>
          <w:szCs w:val="28"/>
        </w:rPr>
        <w:t>2017</w:t>
      </w:r>
      <w:r w:rsidR="00473854" w:rsidRPr="000D6697">
        <w:rPr>
          <w:rFonts w:eastAsia="仿宋" w:hint="eastAsia"/>
          <w:sz w:val="28"/>
          <w:szCs w:val="28"/>
        </w:rPr>
        <w:t>年</w:t>
      </w:r>
      <w:r w:rsidR="00473854" w:rsidRPr="000D6697">
        <w:rPr>
          <w:rFonts w:eastAsia="仿宋" w:hint="eastAsia"/>
          <w:sz w:val="28"/>
          <w:szCs w:val="28"/>
        </w:rPr>
        <w:t>12</w:t>
      </w:r>
      <w:r w:rsidR="00473854" w:rsidRPr="000D6697">
        <w:rPr>
          <w:rFonts w:eastAsia="仿宋" w:hint="eastAsia"/>
          <w:sz w:val="28"/>
          <w:szCs w:val="28"/>
        </w:rPr>
        <w:t>月</w:t>
      </w:r>
      <w:r w:rsidR="00473854" w:rsidRPr="000D6697">
        <w:rPr>
          <w:rFonts w:eastAsia="仿宋" w:hint="eastAsia"/>
          <w:sz w:val="28"/>
          <w:szCs w:val="28"/>
        </w:rPr>
        <w:t>2</w:t>
      </w:r>
      <w:r w:rsidR="00772DDC">
        <w:rPr>
          <w:rFonts w:eastAsia="仿宋" w:hint="eastAsia"/>
          <w:sz w:val="28"/>
          <w:szCs w:val="28"/>
        </w:rPr>
        <w:t>2</w:t>
      </w:r>
      <w:r w:rsidR="00473854" w:rsidRPr="000D6697">
        <w:rPr>
          <w:rFonts w:eastAsia="仿宋" w:hint="eastAsia"/>
          <w:sz w:val="28"/>
          <w:szCs w:val="28"/>
        </w:rPr>
        <w:t>日印</w:t>
      </w:r>
      <w:r w:rsidR="00473854" w:rsidRPr="00966C63">
        <w:rPr>
          <w:rFonts w:eastAsia="仿宋" w:hint="eastAsia"/>
          <w:sz w:val="28"/>
          <w:szCs w:val="28"/>
        </w:rPr>
        <w:t>发</w:t>
      </w:r>
    </w:p>
    <w:sectPr w:rsidR="00E06155" w:rsidRPr="0088394D" w:rsidSect="00F43DFC">
      <w:footerReference w:type="even" r:id="rId9"/>
      <w:footerReference w:type="default" r:id="rId10"/>
      <w:pgSz w:w="11906" w:h="16838" w:code="9"/>
      <w:pgMar w:top="1985" w:right="1644" w:bottom="1758" w:left="1531" w:header="851" w:footer="102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AC0" w:rsidRDefault="00D71AC0">
      <w:r>
        <w:separator/>
      </w:r>
    </w:p>
  </w:endnote>
  <w:endnote w:type="continuationSeparator" w:id="0">
    <w:p w:rsidR="00D71AC0" w:rsidRDefault="00D71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697" w:rsidRDefault="00473854" w:rsidP="00BB3576">
    <w:pPr>
      <w:pStyle w:val="a6"/>
      <w:framePr w:wrap="around" w:vAnchor="text" w:hAnchor="margin" w:xAlign="out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D6697" w:rsidRDefault="00D71AC0" w:rsidP="00BB3576">
    <w:pPr>
      <w:pStyle w:val="a6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697" w:rsidRPr="000C442A" w:rsidRDefault="00473854" w:rsidP="00BB3576">
    <w:pPr>
      <w:pStyle w:val="a6"/>
      <w:framePr w:wrap="around" w:vAnchor="text" w:hAnchor="margin" w:xAlign="outside" w:y="1"/>
      <w:rPr>
        <w:rStyle w:val="a7"/>
        <w:sz w:val="28"/>
        <w:szCs w:val="28"/>
      </w:rPr>
    </w:pPr>
    <w:r w:rsidRPr="000C442A">
      <w:rPr>
        <w:rStyle w:val="a7"/>
        <w:rFonts w:hint="eastAsia"/>
        <w:sz w:val="28"/>
        <w:szCs w:val="28"/>
      </w:rPr>
      <w:t>—</w:t>
    </w:r>
    <w:r w:rsidRPr="000C442A">
      <w:rPr>
        <w:rStyle w:val="a7"/>
        <w:rFonts w:ascii="Times New Roman" w:hAnsi="Times New Roman" w:hint="eastAsia"/>
        <w:sz w:val="28"/>
        <w:szCs w:val="28"/>
      </w:rPr>
      <w:t xml:space="preserve"> </w:t>
    </w:r>
    <w:r w:rsidRPr="000C442A">
      <w:rPr>
        <w:rStyle w:val="a7"/>
        <w:rFonts w:ascii="Times New Roman" w:hAnsi="Times New Roman"/>
        <w:sz w:val="28"/>
        <w:szCs w:val="28"/>
      </w:rPr>
      <w:fldChar w:fldCharType="begin"/>
    </w:r>
    <w:r w:rsidRPr="000C442A">
      <w:rPr>
        <w:rStyle w:val="a7"/>
        <w:rFonts w:ascii="Times New Roman" w:hAnsi="Times New Roman"/>
        <w:sz w:val="28"/>
        <w:szCs w:val="28"/>
      </w:rPr>
      <w:instrText xml:space="preserve">PAGE  </w:instrText>
    </w:r>
    <w:r w:rsidRPr="000C442A">
      <w:rPr>
        <w:rStyle w:val="a7"/>
        <w:rFonts w:ascii="Times New Roman" w:hAnsi="Times New Roman"/>
        <w:sz w:val="28"/>
        <w:szCs w:val="28"/>
      </w:rPr>
      <w:fldChar w:fldCharType="separate"/>
    </w:r>
    <w:r w:rsidR="00DA32C7">
      <w:rPr>
        <w:rStyle w:val="a7"/>
        <w:rFonts w:ascii="Times New Roman" w:hAnsi="Times New Roman"/>
        <w:noProof/>
        <w:sz w:val="28"/>
        <w:szCs w:val="28"/>
      </w:rPr>
      <w:t>1</w:t>
    </w:r>
    <w:r w:rsidRPr="000C442A">
      <w:rPr>
        <w:rStyle w:val="a7"/>
        <w:rFonts w:ascii="Times New Roman" w:hAnsi="Times New Roman"/>
        <w:sz w:val="28"/>
        <w:szCs w:val="28"/>
      </w:rPr>
      <w:fldChar w:fldCharType="end"/>
    </w:r>
    <w:r w:rsidRPr="000C442A">
      <w:rPr>
        <w:rStyle w:val="a7"/>
        <w:rFonts w:ascii="Times New Roman" w:hAnsi="Times New Roman" w:hint="eastAsia"/>
        <w:sz w:val="28"/>
        <w:szCs w:val="28"/>
      </w:rPr>
      <w:t xml:space="preserve"> </w:t>
    </w:r>
    <w:r w:rsidRPr="000C442A">
      <w:rPr>
        <w:rStyle w:val="a7"/>
        <w:rFonts w:hint="eastAsia"/>
        <w:sz w:val="28"/>
        <w:szCs w:val="28"/>
      </w:rPr>
      <w:t>—</w:t>
    </w:r>
  </w:p>
  <w:p w:rsidR="000D6697" w:rsidRDefault="00D71AC0" w:rsidP="00BB3576">
    <w:pPr>
      <w:pStyle w:val="a6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AC0" w:rsidRDefault="00D71AC0">
      <w:r>
        <w:separator/>
      </w:r>
    </w:p>
  </w:footnote>
  <w:footnote w:type="continuationSeparator" w:id="0">
    <w:p w:rsidR="00D71AC0" w:rsidRDefault="00D71A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854"/>
    <w:rsid w:val="00097FC3"/>
    <w:rsid w:val="001D71B0"/>
    <w:rsid w:val="002302DC"/>
    <w:rsid w:val="002A0AD4"/>
    <w:rsid w:val="002E51B2"/>
    <w:rsid w:val="0030355C"/>
    <w:rsid w:val="00353174"/>
    <w:rsid w:val="003B1D18"/>
    <w:rsid w:val="004038FC"/>
    <w:rsid w:val="00467235"/>
    <w:rsid w:val="00473854"/>
    <w:rsid w:val="00490547"/>
    <w:rsid w:val="004C7F85"/>
    <w:rsid w:val="0050711B"/>
    <w:rsid w:val="005B4414"/>
    <w:rsid w:val="00600054"/>
    <w:rsid w:val="0062541B"/>
    <w:rsid w:val="00671ED7"/>
    <w:rsid w:val="00673325"/>
    <w:rsid w:val="006B4A51"/>
    <w:rsid w:val="006B7DA7"/>
    <w:rsid w:val="006C22A9"/>
    <w:rsid w:val="00772DDC"/>
    <w:rsid w:val="007B1931"/>
    <w:rsid w:val="007D0011"/>
    <w:rsid w:val="00803022"/>
    <w:rsid w:val="0088394D"/>
    <w:rsid w:val="00953420"/>
    <w:rsid w:val="009C589F"/>
    <w:rsid w:val="00A06878"/>
    <w:rsid w:val="00AF5E2E"/>
    <w:rsid w:val="00C551DE"/>
    <w:rsid w:val="00C95AD1"/>
    <w:rsid w:val="00D113C8"/>
    <w:rsid w:val="00D71AC0"/>
    <w:rsid w:val="00DA32C7"/>
    <w:rsid w:val="00DA5129"/>
    <w:rsid w:val="00E06155"/>
    <w:rsid w:val="00E628CE"/>
    <w:rsid w:val="00E907B5"/>
    <w:rsid w:val="00EF2E34"/>
    <w:rsid w:val="00F1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二级标题"/>
    <w:basedOn w:val="a"/>
    <w:link w:val="Char"/>
    <w:qFormat/>
    <w:rsid w:val="00673325"/>
    <w:pPr>
      <w:keepNext/>
      <w:keepLines/>
      <w:tabs>
        <w:tab w:val="left" w:pos="3600"/>
      </w:tabs>
      <w:outlineLvl w:val="1"/>
    </w:pPr>
    <w:rPr>
      <w:rFonts w:ascii="黑体" w:eastAsia="黑体" w:hAnsi="黑体"/>
      <w:b/>
      <w:bCs/>
      <w:sz w:val="28"/>
      <w:szCs w:val="28"/>
    </w:rPr>
  </w:style>
  <w:style w:type="character" w:customStyle="1" w:styleId="Char">
    <w:name w:val="二级标题 Char"/>
    <w:basedOn w:val="a0"/>
    <w:link w:val="a3"/>
    <w:rsid w:val="00673325"/>
    <w:rPr>
      <w:rFonts w:ascii="黑体" w:eastAsia="黑体" w:hAnsi="黑体"/>
      <w:b/>
      <w:bCs/>
      <w:kern w:val="2"/>
      <w:sz w:val="28"/>
      <w:szCs w:val="28"/>
    </w:rPr>
  </w:style>
  <w:style w:type="paragraph" w:customStyle="1" w:styleId="a4">
    <w:name w:val="正文文本格式"/>
    <w:basedOn w:val="a"/>
    <w:link w:val="Char0"/>
    <w:qFormat/>
    <w:rsid w:val="00673325"/>
    <w:pPr>
      <w:widowControl/>
      <w:spacing w:line="400" w:lineRule="exact"/>
      <w:ind w:firstLineChars="200" w:firstLine="480"/>
    </w:pPr>
    <w:rPr>
      <w:rFonts w:ascii="宋体" w:hAnsi="宋体"/>
      <w:kern w:val="0"/>
      <w:sz w:val="24"/>
    </w:rPr>
  </w:style>
  <w:style w:type="character" w:customStyle="1" w:styleId="Char0">
    <w:name w:val="正文文本格式 Char"/>
    <w:basedOn w:val="a0"/>
    <w:link w:val="a4"/>
    <w:rsid w:val="00673325"/>
    <w:rPr>
      <w:rFonts w:ascii="宋体" w:hAnsi="宋体"/>
      <w:sz w:val="24"/>
      <w:szCs w:val="24"/>
    </w:rPr>
  </w:style>
  <w:style w:type="paragraph" w:customStyle="1" w:styleId="a5">
    <w:name w:val="表头"/>
    <w:basedOn w:val="a"/>
    <w:link w:val="Char1"/>
    <w:qFormat/>
    <w:rsid w:val="00673325"/>
    <w:pPr>
      <w:spacing w:line="360" w:lineRule="auto"/>
      <w:jc w:val="center"/>
    </w:pPr>
    <w:rPr>
      <w:rFonts w:asciiTheme="minorEastAsia" w:eastAsiaTheme="minorEastAsia" w:hAnsiTheme="minorEastAsia"/>
      <w:szCs w:val="21"/>
    </w:rPr>
  </w:style>
  <w:style w:type="character" w:customStyle="1" w:styleId="Char1">
    <w:name w:val="表头 Char"/>
    <w:basedOn w:val="a0"/>
    <w:link w:val="a5"/>
    <w:rsid w:val="00673325"/>
    <w:rPr>
      <w:rFonts w:asciiTheme="minorEastAsia" w:eastAsiaTheme="minorEastAsia" w:hAnsiTheme="minorEastAsia"/>
      <w:kern w:val="2"/>
      <w:sz w:val="21"/>
      <w:szCs w:val="21"/>
    </w:rPr>
  </w:style>
  <w:style w:type="paragraph" w:styleId="a6">
    <w:name w:val="footer"/>
    <w:basedOn w:val="a"/>
    <w:link w:val="Char2"/>
    <w:rsid w:val="00473854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Char2">
    <w:name w:val="页脚 Char"/>
    <w:basedOn w:val="a0"/>
    <w:link w:val="a6"/>
    <w:rsid w:val="00473854"/>
    <w:rPr>
      <w:rFonts w:ascii="Calibri" w:hAnsi="Calibri"/>
      <w:kern w:val="2"/>
      <w:sz w:val="18"/>
      <w:szCs w:val="18"/>
    </w:rPr>
  </w:style>
  <w:style w:type="character" w:styleId="a7">
    <w:name w:val="page number"/>
    <w:rsid w:val="00473854"/>
  </w:style>
  <w:style w:type="paragraph" w:styleId="a8">
    <w:name w:val="header"/>
    <w:basedOn w:val="a"/>
    <w:link w:val="Char3"/>
    <w:rsid w:val="008839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8"/>
    <w:rsid w:val="0088394D"/>
    <w:rPr>
      <w:kern w:val="2"/>
      <w:sz w:val="18"/>
      <w:szCs w:val="18"/>
    </w:rPr>
  </w:style>
  <w:style w:type="paragraph" w:styleId="a9">
    <w:name w:val="Date"/>
    <w:basedOn w:val="a"/>
    <w:next w:val="a"/>
    <w:link w:val="Char4"/>
    <w:rsid w:val="00AF5E2E"/>
    <w:pPr>
      <w:ind w:leftChars="2500" w:left="100"/>
    </w:pPr>
  </w:style>
  <w:style w:type="character" w:customStyle="1" w:styleId="Char4">
    <w:name w:val="日期 Char"/>
    <w:basedOn w:val="a0"/>
    <w:link w:val="a9"/>
    <w:rsid w:val="00AF5E2E"/>
    <w:rPr>
      <w:kern w:val="2"/>
      <w:sz w:val="21"/>
      <w:szCs w:val="24"/>
    </w:rPr>
  </w:style>
  <w:style w:type="paragraph" w:styleId="aa">
    <w:name w:val="Balloon Text"/>
    <w:basedOn w:val="a"/>
    <w:link w:val="Char5"/>
    <w:rsid w:val="00AF5E2E"/>
    <w:rPr>
      <w:sz w:val="18"/>
      <w:szCs w:val="18"/>
    </w:rPr>
  </w:style>
  <w:style w:type="character" w:customStyle="1" w:styleId="Char5">
    <w:name w:val="批注框文本 Char"/>
    <w:basedOn w:val="a0"/>
    <w:link w:val="aa"/>
    <w:rsid w:val="00AF5E2E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二级标题"/>
    <w:basedOn w:val="a"/>
    <w:link w:val="Char"/>
    <w:qFormat/>
    <w:rsid w:val="00673325"/>
    <w:pPr>
      <w:keepNext/>
      <w:keepLines/>
      <w:tabs>
        <w:tab w:val="left" w:pos="3600"/>
      </w:tabs>
      <w:outlineLvl w:val="1"/>
    </w:pPr>
    <w:rPr>
      <w:rFonts w:ascii="黑体" w:eastAsia="黑体" w:hAnsi="黑体"/>
      <w:b/>
      <w:bCs/>
      <w:sz w:val="28"/>
      <w:szCs w:val="28"/>
    </w:rPr>
  </w:style>
  <w:style w:type="character" w:customStyle="1" w:styleId="Char">
    <w:name w:val="二级标题 Char"/>
    <w:basedOn w:val="a0"/>
    <w:link w:val="a3"/>
    <w:rsid w:val="00673325"/>
    <w:rPr>
      <w:rFonts w:ascii="黑体" w:eastAsia="黑体" w:hAnsi="黑体"/>
      <w:b/>
      <w:bCs/>
      <w:kern w:val="2"/>
      <w:sz w:val="28"/>
      <w:szCs w:val="28"/>
    </w:rPr>
  </w:style>
  <w:style w:type="paragraph" w:customStyle="1" w:styleId="a4">
    <w:name w:val="正文文本格式"/>
    <w:basedOn w:val="a"/>
    <w:link w:val="Char0"/>
    <w:qFormat/>
    <w:rsid w:val="00673325"/>
    <w:pPr>
      <w:widowControl/>
      <w:spacing w:line="400" w:lineRule="exact"/>
      <w:ind w:firstLineChars="200" w:firstLine="480"/>
    </w:pPr>
    <w:rPr>
      <w:rFonts w:ascii="宋体" w:hAnsi="宋体"/>
      <w:kern w:val="0"/>
      <w:sz w:val="24"/>
    </w:rPr>
  </w:style>
  <w:style w:type="character" w:customStyle="1" w:styleId="Char0">
    <w:name w:val="正文文本格式 Char"/>
    <w:basedOn w:val="a0"/>
    <w:link w:val="a4"/>
    <w:rsid w:val="00673325"/>
    <w:rPr>
      <w:rFonts w:ascii="宋体" w:hAnsi="宋体"/>
      <w:sz w:val="24"/>
      <w:szCs w:val="24"/>
    </w:rPr>
  </w:style>
  <w:style w:type="paragraph" w:customStyle="1" w:styleId="a5">
    <w:name w:val="表头"/>
    <w:basedOn w:val="a"/>
    <w:link w:val="Char1"/>
    <w:qFormat/>
    <w:rsid w:val="00673325"/>
    <w:pPr>
      <w:spacing w:line="360" w:lineRule="auto"/>
      <w:jc w:val="center"/>
    </w:pPr>
    <w:rPr>
      <w:rFonts w:asciiTheme="minorEastAsia" w:eastAsiaTheme="minorEastAsia" w:hAnsiTheme="minorEastAsia"/>
      <w:szCs w:val="21"/>
    </w:rPr>
  </w:style>
  <w:style w:type="character" w:customStyle="1" w:styleId="Char1">
    <w:name w:val="表头 Char"/>
    <w:basedOn w:val="a0"/>
    <w:link w:val="a5"/>
    <w:rsid w:val="00673325"/>
    <w:rPr>
      <w:rFonts w:asciiTheme="minorEastAsia" w:eastAsiaTheme="minorEastAsia" w:hAnsiTheme="minorEastAsia"/>
      <w:kern w:val="2"/>
      <w:sz w:val="21"/>
      <w:szCs w:val="21"/>
    </w:rPr>
  </w:style>
  <w:style w:type="paragraph" w:styleId="a6">
    <w:name w:val="footer"/>
    <w:basedOn w:val="a"/>
    <w:link w:val="Char2"/>
    <w:rsid w:val="00473854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Char2">
    <w:name w:val="页脚 Char"/>
    <w:basedOn w:val="a0"/>
    <w:link w:val="a6"/>
    <w:rsid w:val="00473854"/>
    <w:rPr>
      <w:rFonts w:ascii="Calibri" w:hAnsi="Calibri"/>
      <w:kern w:val="2"/>
      <w:sz w:val="18"/>
      <w:szCs w:val="18"/>
    </w:rPr>
  </w:style>
  <w:style w:type="character" w:styleId="a7">
    <w:name w:val="page number"/>
    <w:rsid w:val="00473854"/>
  </w:style>
  <w:style w:type="paragraph" w:styleId="a8">
    <w:name w:val="header"/>
    <w:basedOn w:val="a"/>
    <w:link w:val="Char3"/>
    <w:rsid w:val="008839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8"/>
    <w:rsid w:val="0088394D"/>
    <w:rPr>
      <w:kern w:val="2"/>
      <w:sz w:val="18"/>
      <w:szCs w:val="18"/>
    </w:rPr>
  </w:style>
  <w:style w:type="paragraph" w:styleId="a9">
    <w:name w:val="Date"/>
    <w:basedOn w:val="a"/>
    <w:next w:val="a"/>
    <w:link w:val="Char4"/>
    <w:rsid w:val="00AF5E2E"/>
    <w:pPr>
      <w:ind w:leftChars="2500" w:left="100"/>
    </w:pPr>
  </w:style>
  <w:style w:type="character" w:customStyle="1" w:styleId="Char4">
    <w:name w:val="日期 Char"/>
    <w:basedOn w:val="a0"/>
    <w:link w:val="a9"/>
    <w:rsid w:val="00AF5E2E"/>
    <w:rPr>
      <w:kern w:val="2"/>
      <w:sz w:val="21"/>
      <w:szCs w:val="24"/>
    </w:rPr>
  </w:style>
  <w:style w:type="paragraph" w:styleId="aa">
    <w:name w:val="Balloon Text"/>
    <w:basedOn w:val="a"/>
    <w:link w:val="Char5"/>
    <w:rsid w:val="00AF5E2E"/>
    <w:rPr>
      <w:sz w:val="18"/>
      <w:szCs w:val="18"/>
    </w:rPr>
  </w:style>
  <w:style w:type="character" w:customStyle="1" w:styleId="Char5">
    <w:name w:val="批注框文本 Char"/>
    <w:basedOn w:val="a0"/>
    <w:link w:val="aa"/>
    <w:rsid w:val="00AF5E2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B49A7-3163-4ECE-8580-4A4F0FEE9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182</Words>
  <Characters>1039</Characters>
  <Application>Microsoft Office Word</Application>
  <DocSecurity>0</DocSecurity>
  <Lines>8</Lines>
  <Paragraphs>2</Paragraphs>
  <ScaleCrop>false</ScaleCrop>
  <Company>jwc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jwc</dc:creator>
  <cp:keywords/>
  <dc:description/>
  <cp:lastModifiedBy>jwc</cp:lastModifiedBy>
  <cp:revision>15</cp:revision>
  <cp:lastPrinted>2017-12-24T03:20:00Z</cp:lastPrinted>
  <dcterms:created xsi:type="dcterms:W3CDTF">2017-12-24T03:15:00Z</dcterms:created>
  <dcterms:modified xsi:type="dcterms:W3CDTF">2018-01-11T03:20:00Z</dcterms:modified>
</cp:coreProperties>
</file>