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6FF5E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附件4</w:t>
      </w:r>
    </w:p>
    <w:p w14:paraId="12079CA4">
      <w:pPr>
        <w:spacing w:before="100" w:beforeAutospacing="1" w:after="100" w:afterAutospacing="1" w:line="360" w:lineRule="auto"/>
        <w:contextualSpacing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教学设计样例模板</w:t>
      </w:r>
    </w:p>
    <w:p w14:paraId="47E77B22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sz w:val="28"/>
          <w:szCs w:val="28"/>
        </w:rPr>
      </w:pPr>
    </w:p>
    <w:p w14:paraId="719382F2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7"/>
        <w:tblW w:w="843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804"/>
        <w:gridCol w:w="682"/>
        <w:gridCol w:w="1302"/>
        <w:gridCol w:w="425"/>
        <w:gridCol w:w="1418"/>
        <w:gridCol w:w="1276"/>
      </w:tblGrid>
      <w:tr w14:paraId="2150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524" w:type="dxa"/>
            <w:vAlign w:val="center"/>
          </w:tcPr>
          <w:p w14:paraId="0245D35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</w:t>
            </w:r>
          </w:p>
        </w:tc>
        <w:tc>
          <w:tcPr>
            <w:tcW w:w="2486" w:type="dxa"/>
            <w:gridSpan w:val="2"/>
            <w:vAlign w:val="center"/>
          </w:tcPr>
          <w:p w14:paraId="14164F1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Align w:val="center"/>
          </w:tcPr>
          <w:p w14:paraId="618CB84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授课时长</w:t>
            </w:r>
          </w:p>
        </w:tc>
        <w:tc>
          <w:tcPr>
            <w:tcW w:w="2694" w:type="dxa"/>
            <w:gridSpan w:val="2"/>
            <w:vAlign w:val="center"/>
          </w:tcPr>
          <w:p w14:paraId="6E2C83B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E191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24" w:type="dxa"/>
            <w:vAlign w:val="center"/>
          </w:tcPr>
          <w:p w14:paraId="650B3B1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节次标题及学时</w:t>
            </w:r>
          </w:p>
        </w:tc>
        <w:tc>
          <w:tcPr>
            <w:tcW w:w="2486" w:type="dxa"/>
            <w:gridSpan w:val="2"/>
            <w:vAlign w:val="center"/>
          </w:tcPr>
          <w:p w14:paraId="16F8D10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Align w:val="center"/>
          </w:tcPr>
          <w:p w14:paraId="1106E02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专业班级</w:t>
            </w:r>
          </w:p>
        </w:tc>
        <w:tc>
          <w:tcPr>
            <w:tcW w:w="2694" w:type="dxa"/>
            <w:gridSpan w:val="2"/>
            <w:vAlign w:val="center"/>
          </w:tcPr>
          <w:p w14:paraId="7D1EE2C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AB2D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524" w:type="dxa"/>
            <w:vAlign w:val="center"/>
          </w:tcPr>
          <w:p w14:paraId="0112219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教学内容分析</w:t>
            </w:r>
          </w:p>
        </w:tc>
        <w:tc>
          <w:tcPr>
            <w:tcW w:w="6907" w:type="dxa"/>
            <w:gridSpan w:val="6"/>
            <w:vAlign w:val="center"/>
          </w:tcPr>
          <w:p w14:paraId="298EA577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B955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</w:trPr>
        <w:tc>
          <w:tcPr>
            <w:tcW w:w="1524" w:type="dxa"/>
            <w:vAlign w:val="center"/>
          </w:tcPr>
          <w:p w14:paraId="431BD8C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学情分析</w:t>
            </w:r>
          </w:p>
        </w:tc>
        <w:tc>
          <w:tcPr>
            <w:tcW w:w="6907" w:type="dxa"/>
            <w:gridSpan w:val="6"/>
            <w:vAlign w:val="center"/>
          </w:tcPr>
          <w:p w14:paraId="582A8DD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EBE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524" w:type="dxa"/>
            <w:vAlign w:val="center"/>
          </w:tcPr>
          <w:p w14:paraId="6B5DE7A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7E4348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教学目标</w:t>
            </w:r>
          </w:p>
          <w:p w14:paraId="3119649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907" w:type="dxa"/>
            <w:gridSpan w:val="6"/>
            <w:vAlign w:val="center"/>
          </w:tcPr>
          <w:p w14:paraId="68BAF2F0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18240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C29704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2384EB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0368208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8E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1524" w:type="dxa"/>
            <w:vAlign w:val="center"/>
          </w:tcPr>
          <w:p w14:paraId="0C3263D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教学重点</w:t>
            </w:r>
          </w:p>
        </w:tc>
        <w:tc>
          <w:tcPr>
            <w:tcW w:w="6907" w:type="dxa"/>
            <w:gridSpan w:val="6"/>
            <w:vAlign w:val="center"/>
          </w:tcPr>
          <w:p w14:paraId="4EB41E0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183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524" w:type="dxa"/>
            <w:vAlign w:val="center"/>
          </w:tcPr>
          <w:p w14:paraId="77B2165E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教学难点</w:t>
            </w:r>
          </w:p>
        </w:tc>
        <w:tc>
          <w:tcPr>
            <w:tcW w:w="6907" w:type="dxa"/>
            <w:gridSpan w:val="6"/>
            <w:vAlign w:val="center"/>
          </w:tcPr>
          <w:p w14:paraId="4C641C8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F60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524" w:type="dxa"/>
            <w:vAlign w:val="center"/>
          </w:tcPr>
          <w:p w14:paraId="14C15B1F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智慧教学环境、资源与技术</w:t>
            </w:r>
          </w:p>
        </w:tc>
        <w:tc>
          <w:tcPr>
            <w:tcW w:w="6907" w:type="dxa"/>
            <w:gridSpan w:val="6"/>
            <w:vAlign w:val="center"/>
          </w:tcPr>
          <w:p w14:paraId="227F6E5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1285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1524" w:type="dxa"/>
            <w:vAlign w:val="center"/>
          </w:tcPr>
          <w:p w14:paraId="1DBB2A84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教学策略与方法</w:t>
            </w:r>
          </w:p>
        </w:tc>
        <w:tc>
          <w:tcPr>
            <w:tcW w:w="6907" w:type="dxa"/>
            <w:gridSpan w:val="6"/>
            <w:vAlign w:val="center"/>
          </w:tcPr>
          <w:p w14:paraId="5329327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D6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431" w:type="dxa"/>
            <w:gridSpan w:val="7"/>
            <w:vAlign w:val="center"/>
          </w:tcPr>
          <w:p w14:paraId="1A6C139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教学过程</w:t>
            </w:r>
          </w:p>
        </w:tc>
      </w:tr>
      <w:tr w14:paraId="1D5F7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524" w:type="dxa"/>
            <w:vAlign w:val="center"/>
          </w:tcPr>
          <w:p w14:paraId="70B08DE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教学环节</w:t>
            </w:r>
          </w:p>
        </w:tc>
        <w:tc>
          <w:tcPr>
            <w:tcW w:w="1804" w:type="dxa"/>
            <w:vAlign w:val="center"/>
          </w:tcPr>
          <w:p w14:paraId="3B8832D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教学设计意图</w:t>
            </w:r>
          </w:p>
        </w:tc>
        <w:tc>
          <w:tcPr>
            <w:tcW w:w="1984" w:type="dxa"/>
            <w:gridSpan w:val="2"/>
            <w:vAlign w:val="center"/>
          </w:tcPr>
          <w:p w14:paraId="0697322B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教师活动</w:t>
            </w:r>
          </w:p>
        </w:tc>
        <w:tc>
          <w:tcPr>
            <w:tcW w:w="1843" w:type="dxa"/>
            <w:gridSpan w:val="2"/>
            <w:vAlign w:val="center"/>
          </w:tcPr>
          <w:p w14:paraId="7E6390F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学生活动</w:t>
            </w:r>
          </w:p>
        </w:tc>
        <w:tc>
          <w:tcPr>
            <w:tcW w:w="1276" w:type="dxa"/>
            <w:vAlign w:val="center"/>
          </w:tcPr>
          <w:p w14:paraId="138080A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数智化技术应用</w:t>
            </w:r>
          </w:p>
        </w:tc>
      </w:tr>
      <w:tr w14:paraId="38BEF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1" w:hRule="atLeast"/>
        </w:trPr>
        <w:tc>
          <w:tcPr>
            <w:tcW w:w="1524" w:type="dxa"/>
            <w:vAlign w:val="center"/>
          </w:tcPr>
          <w:p w14:paraId="67FC7A1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00A55AD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4" w:type="dxa"/>
          </w:tcPr>
          <w:p w14:paraId="291E7C89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3CBE6C8A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09DF900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79FE8F7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426ADAC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8B5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5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3925D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预</w:t>
            </w:r>
          </w:p>
          <w:p w14:paraId="3310870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期</w:t>
            </w:r>
          </w:p>
          <w:p w14:paraId="749071F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</w:t>
            </w:r>
          </w:p>
          <w:p w14:paraId="1BD653F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效</w:t>
            </w:r>
          </w:p>
        </w:tc>
        <w:tc>
          <w:tcPr>
            <w:tcW w:w="6907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29D3FA20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1FA511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8FF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</w:trPr>
        <w:tc>
          <w:tcPr>
            <w:tcW w:w="1524" w:type="dxa"/>
            <w:tcBorders>
              <w:top w:val="single" w:color="auto" w:sz="4" w:space="0"/>
            </w:tcBorders>
            <w:vAlign w:val="center"/>
          </w:tcPr>
          <w:p w14:paraId="7414D66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特</w:t>
            </w:r>
          </w:p>
          <w:p w14:paraId="1FBE7CE3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</w:t>
            </w:r>
          </w:p>
          <w:p w14:paraId="52A3A3F6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创</w:t>
            </w:r>
          </w:p>
          <w:p w14:paraId="4BA752C5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新</w:t>
            </w:r>
          </w:p>
        </w:tc>
        <w:tc>
          <w:tcPr>
            <w:tcW w:w="6907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5B08C511">
            <w:pPr>
              <w:spacing w:before="100" w:beforeAutospacing="1" w:after="100" w:afterAutospacing="1" w:line="360" w:lineRule="auto"/>
              <w:contextualSpacing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E0DC452">
      <w:pPr>
        <w:spacing w:before="100" w:beforeAutospacing="1" w:after="100" w:afterAutospacing="1" w:line="360" w:lineRule="auto"/>
        <w:contextualSpacing/>
        <w:rPr>
          <w:rFonts w:hint="eastAsia" w:ascii="仿宋" w:hAnsi="仿宋" w:eastAsia="仿宋" w:cs="仿宋"/>
          <w:sz w:val="28"/>
          <w:szCs w:val="28"/>
        </w:rPr>
        <w:sectPr>
          <w:headerReference r:id="rId3" w:type="default"/>
          <w:footerReference r:id="rId4" w:type="default"/>
          <w:pgSz w:w="11910" w:h="16840"/>
          <w:pgMar w:top="1431" w:right="1723" w:bottom="2078" w:left="1735" w:header="0" w:footer="1939" w:gutter="0"/>
          <w:cols w:space="720" w:num="1"/>
        </w:sectPr>
      </w:pPr>
    </w:p>
    <w:p w14:paraId="7C42B91D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6C49229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5E27F5DA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3E0F868F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74A9F808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379D542D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9B31332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55F43EA1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16137BAF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047CB036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3E80AD9B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6990F0AB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786DB665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3FB3E93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789C46DF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1E57BF11">
      <w:pPr>
        <w:spacing w:before="100" w:beforeAutospacing="1" w:after="100" w:afterAutospacing="1" w:line="360" w:lineRule="auto"/>
        <w:contextualSpacing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749B1F0">
      <w:pPr>
        <w:spacing w:before="100" w:beforeAutospacing="1" w:after="100" w:afterAutospacing="1" w:line="360" w:lineRule="auto"/>
        <w:contextualSpacing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476EC498">
      <w:pPr>
        <w:spacing w:before="100" w:beforeAutospacing="1" w:after="100" w:afterAutospacing="1" w:line="360" w:lineRule="auto"/>
        <w:ind w:firstLine="560" w:firstLineChars="200"/>
        <w:contextualSpacing/>
        <w:rPr>
          <w:rFonts w:hint="eastAsia" w:ascii="仿宋" w:hAnsi="仿宋" w:eastAsia="仿宋" w:cs="仿宋"/>
          <w:sz w:val="28"/>
          <w:szCs w:val="28"/>
        </w:rPr>
      </w:pPr>
    </w:p>
    <w:sectPr>
      <w:footerReference r:id="rId5" w:type="default"/>
      <w:pgSz w:w="11910" w:h="16840"/>
      <w:pgMar w:top="1431" w:right="1786" w:bottom="2078" w:left="1759" w:header="0" w:footer="193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CFA09">
    <w:pPr>
      <w:spacing w:line="183" w:lineRule="auto"/>
      <w:ind w:left="4104"/>
      <w:rPr>
        <w:rFonts w:hint="eastAsia" w:ascii="宋体" w:hAnsi="宋体" w:eastAsia="宋体" w:cs="宋体"/>
        <w:sz w:val="14"/>
        <w:szCs w:val="14"/>
      </w:rPr>
    </w:pPr>
    <w:r>
      <w:rPr>
        <w:rFonts w:ascii="宋体" w:hAnsi="宋体" w:eastAsia="宋体" w:cs="宋体"/>
        <w:spacing w:val="-2"/>
        <w:sz w:val="14"/>
        <w:szCs w:val="14"/>
      </w:rPr>
      <w:t>20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A8F4C">
    <w:pPr>
      <w:spacing w:line="183" w:lineRule="auto"/>
      <w:ind w:left="4060"/>
      <w:rPr>
        <w:rFonts w:hint="eastAsia" w:ascii="宋体" w:hAnsi="宋体" w:eastAsia="宋体" w:cs="宋体"/>
        <w:sz w:val="14"/>
        <w:szCs w:val="14"/>
      </w:rPr>
    </w:pPr>
    <w:r>
      <w:rPr>
        <w:rFonts w:ascii="宋体" w:hAnsi="宋体" w:eastAsia="宋体" w:cs="宋体"/>
        <w:spacing w:val="-2"/>
        <w:sz w:val="14"/>
        <w:szCs w:val="14"/>
      </w:rPr>
      <w:t>21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43BD7">
    <w:pPr>
      <w:pStyle w:val="5"/>
      <w:jc w:val="left"/>
    </w:pPr>
    <w:r>
      <w:rPr>
        <w:rFonts w:hint="eastAsia"/>
        <w:b/>
        <w:bCs/>
        <w:snapToGrid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4858385</wp:posOffset>
          </wp:positionH>
          <wp:positionV relativeFrom="paragraph">
            <wp:posOffset>129540</wp:posOffset>
          </wp:positionV>
          <wp:extent cx="857885" cy="391160"/>
          <wp:effectExtent l="0" t="0" r="0" b="0"/>
          <wp:wrapThrough wrapText="bothSides">
            <wp:wrapPolygon>
              <wp:start x="2398" y="2104"/>
              <wp:lineTo x="2398" y="18935"/>
              <wp:lineTo x="12950" y="18935"/>
              <wp:lineTo x="17747" y="16831"/>
              <wp:lineTo x="17747" y="4208"/>
              <wp:lineTo x="12471" y="2104"/>
              <wp:lineTo x="2398" y="2104"/>
            </wp:wrapPolygon>
          </wp:wrapThrough>
          <wp:docPr id="4097" name="图片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884" cy="39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napToGrid/>
        <w:sz w:val="36"/>
        <w:szCs w:val="3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155575</wp:posOffset>
          </wp:positionV>
          <wp:extent cx="1948815" cy="428625"/>
          <wp:effectExtent l="0" t="0" r="0" b="9525"/>
          <wp:wrapTight wrapText="bothSides">
            <wp:wrapPolygon>
              <wp:start x="0" y="0"/>
              <wp:lineTo x="0" y="21120"/>
              <wp:lineTo x="21326" y="21120"/>
              <wp:lineTo x="21326" y="0"/>
              <wp:lineTo x="0" y="0"/>
            </wp:wrapPolygon>
          </wp:wrapTight>
          <wp:docPr id="4098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1"/>
                  <pic:cNvPicPr/>
                </pic:nvPicPr>
                <pic:blipFill>
                  <a:blip r:embed="rId2" cstate="print"/>
                  <a:srcRect l="9325" t="36058" r="9827" b="32250"/>
                  <a:stretch>
                    <a:fillRect/>
                  </a:stretch>
                </pic:blipFill>
                <pic:spPr>
                  <a:xfrm>
                    <a:off x="0" y="0"/>
                    <a:ext cx="1948814" cy="4286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b/>
        <w:bCs/>
        <w:snapToGrid/>
        <w:sz w:val="36"/>
        <w:szCs w:val="3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4516120</wp:posOffset>
          </wp:positionH>
          <wp:positionV relativeFrom="paragraph">
            <wp:posOffset>143510</wp:posOffset>
          </wp:positionV>
          <wp:extent cx="356235" cy="337820"/>
          <wp:effectExtent l="0" t="0" r="5715" b="5080"/>
          <wp:wrapTight wrapText="bothSides">
            <wp:wrapPolygon>
              <wp:start x="21600" y="21600"/>
              <wp:lineTo x="21600" y="893"/>
              <wp:lineTo x="809" y="893"/>
              <wp:lineTo x="809" y="21600"/>
              <wp:lineTo x="21600" y="21600"/>
            </wp:wrapPolygon>
          </wp:wrapTight>
          <wp:docPr id="4099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图片 2"/>
                  <pic:cNvPicPr/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356234" cy="337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DAE"/>
    <w:rsid w:val="00004B31"/>
    <w:rsid w:val="00357DAE"/>
    <w:rsid w:val="00587E09"/>
    <w:rsid w:val="005B0C72"/>
    <w:rsid w:val="00901B5B"/>
    <w:rsid w:val="00A23C1B"/>
    <w:rsid w:val="00A36A8E"/>
    <w:rsid w:val="00A604E7"/>
    <w:rsid w:val="52E44591"/>
    <w:rsid w:val="6BAE9700"/>
    <w:rsid w:val="7FD3A544"/>
    <w:rsid w:val="EB97A3DF"/>
    <w:rsid w:val="FFDF2E72"/>
    <w:rsid w:val="FFF3F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等线" w:cs="Arial"/>
      <w:snapToGrid w:val="0"/>
      <w:color w:val="000000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</w:style>
  <w:style w:type="paragraph" w:styleId="3">
    <w:name w:val="Body Text"/>
    <w:basedOn w:val="1"/>
    <w:link w:val="17"/>
    <w:qFormat/>
    <w:uiPriority w:val="0"/>
    <w:pPr>
      <w:spacing w:after="160" w:line="278" w:lineRule="auto"/>
    </w:pPr>
    <w:rPr>
      <w:rFonts w:ascii="仿宋" w:hAnsi="仿宋" w:eastAsia="仿宋" w:cs="仿宋"/>
      <w:sz w:val="24"/>
      <w:szCs w:val="24"/>
      <w:lang w:eastAsia="en-US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修订1"/>
    <w:qFormat/>
    <w:uiPriority w:val="99"/>
    <w:rPr>
      <w:rFonts w:ascii="Arial" w:hAnsi="Arial" w:eastAsia="等线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7">
    <w:name w:val="正文文本 字符"/>
    <w:basedOn w:val="9"/>
    <w:link w:val="3"/>
    <w:qFormat/>
    <w:uiPriority w:val="0"/>
    <w:rPr>
      <w:rFonts w:ascii="仿宋" w:hAnsi="仿宋" w:eastAsia="仿宋" w:cs="仿宋"/>
      <w:snapToGrid w:val="0"/>
      <w:color w:val="000000"/>
      <w:sz w:val="24"/>
      <w:szCs w:val="24"/>
      <w:lang w:eastAsia="en-US"/>
    </w:rPr>
  </w:style>
  <w:style w:type="character" w:customStyle="1" w:styleId="18">
    <w:name w:val="批注文字 字符"/>
    <w:basedOn w:val="9"/>
    <w:link w:val="2"/>
    <w:qFormat/>
    <w:uiPriority w:val="0"/>
    <w:rPr>
      <w:rFonts w:ascii="Arial" w:hAnsi="Arial" w:eastAsia="等线" w:cs="Arial"/>
      <w:snapToGrid w:val="0"/>
      <w:color w:val="000000"/>
      <w:sz w:val="21"/>
      <w:szCs w:val="21"/>
    </w:rPr>
  </w:style>
  <w:style w:type="paragraph" w:customStyle="1" w:styleId="19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F517EB88-E805-488B-BBC3-3DB2120478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4228</Words>
  <Characters>4426</Characters>
  <Lines>246</Lines>
  <Paragraphs>178</Paragraphs>
  <TotalTime>1</TotalTime>
  <ScaleCrop>false</ScaleCrop>
  <LinksUpToDate>false</LinksUpToDate>
  <CharactersWithSpaces>4475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2026-08-16T02:43:00Z</dcterms:created>
  <dc:creator>Kingsoft-PDF</dc:creator>
  <cp:keywords>63626b4f2ba2c400154b5ddf</cp:keywords>
  <cp:lastModifiedBy>aixuexi</cp:lastModifiedBy>
  <dcterms:modified xsi:type="dcterms:W3CDTF">2026-08-28T06:02:27Z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2022-11-02T21:06:38Z</vt:filetime>
  </property>
  <property fmtid="{D5CDD505-2E9C-101B-9397-08002B2CF9AE}" pid="4" name="ICV">
    <vt:lpwstr>ec08b473206a492d8bf1cc455229a18d_23</vt:lpwstr>
  </property>
  <property fmtid="{D5CDD505-2E9C-101B-9397-08002B2CF9AE}" pid="5" name="KSOProductBuildVer">
    <vt:lpwstr>2052-12.1.0.28043</vt:lpwstr>
  </property>
  <property fmtid="{D5CDD505-2E9C-101B-9397-08002B2CF9AE}" pid="6" name="KSOTemplateDocerSaveRecord">
    <vt:lpwstr>eyJoZGlkIjoiZGY1MzZmZDU3MzljOTJhOTJmMGI0OGFlMzY2MjMxNTAiLCJ1c2VySWQiOiIyODIxMzcwNTIifQ==</vt:lpwstr>
  </property>
</Properties>
</file>