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B62" w:rsidRPr="00281D21" w:rsidRDefault="00970B62" w:rsidP="00970B62">
      <w:pPr>
        <w:widowControl/>
        <w:jc w:val="left"/>
        <w:rPr>
          <w:rFonts w:ascii="黑体" w:eastAsia="黑体" w:hAnsi="黑体"/>
          <w:sz w:val="32"/>
          <w:szCs w:val="32"/>
        </w:rPr>
      </w:pPr>
      <w:r w:rsidRPr="00281D21">
        <w:rPr>
          <w:rFonts w:ascii="黑体" w:eastAsia="黑体" w:hAnsi="黑体"/>
          <w:sz w:val="32"/>
          <w:szCs w:val="32"/>
        </w:rPr>
        <w:t>附件2</w:t>
      </w:r>
    </w:p>
    <w:p w:rsidR="00970B62" w:rsidRPr="00B12EC2" w:rsidRDefault="00970B62" w:rsidP="00970B62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12EC2">
        <w:rPr>
          <w:rFonts w:ascii="Times New Roman" w:hAnsi="Times New Roman"/>
          <w:b/>
          <w:bCs/>
          <w:sz w:val="28"/>
          <w:szCs w:val="28"/>
        </w:rPr>
        <w:t>湖北经济学院学业预警学生谈话记录表</w:t>
      </w:r>
    </w:p>
    <w:tbl>
      <w:tblPr>
        <w:tblW w:w="8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5"/>
        <w:gridCol w:w="2424"/>
        <w:gridCol w:w="2181"/>
        <w:gridCol w:w="2250"/>
      </w:tblGrid>
      <w:tr w:rsidR="00970B62" w:rsidRPr="00B12EC2" w:rsidTr="002D5398">
        <w:trPr>
          <w:trHeight w:val="686"/>
          <w:jc w:val="center"/>
        </w:trPr>
        <w:tc>
          <w:tcPr>
            <w:tcW w:w="1995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学院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专业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70B62" w:rsidRPr="00B12EC2" w:rsidTr="002D5398">
        <w:trPr>
          <w:trHeight w:val="726"/>
          <w:jc w:val="center"/>
        </w:trPr>
        <w:tc>
          <w:tcPr>
            <w:tcW w:w="1995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学号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70B62" w:rsidRPr="00B12EC2" w:rsidTr="002D5398">
        <w:trPr>
          <w:trHeight w:val="621"/>
          <w:jc w:val="center"/>
        </w:trPr>
        <w:tc>
          <w:tcPr>
            <w:tcW w:w="1995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谈话时间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谈话地点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70B62" w:rsidRPr="00B12EC2" w:rsidTr="002D5398">
        <w:trPr>
          <w:trHeight w:val="1469"/>
          <w:jc w:val="center"/>
        </w:trPr>
        <w:tc>
          <w:tcPr>
            <w:tcW w:w="8850" w:type="dxa"/>
            <w:gridSpan w:val="4"/>
            <w:shd w:val="clear" w:color="auto" w:fill="auto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学业预警原因：</w:t>
            </w: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970B62" w:rsidRPr="00B12EC2" w:rsidTr="002D5398">
        <w:trPr>
          <w:trHeight w:val="7362"/>
          <w:jc w:val="center"/>
        </w:trPr>
        <w:tc>
          <w:tcPr>
            <w:tcW w:w="8850" w:type="dxa"/>
            <w:gridSpan w:val="4"/>
            <w:shd w:val="clear" w:color="auto" w:fill="auto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谈话记录：</w:t>
            </w: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谈话人签名：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学生签名：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</w:t>
            </w: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</w:p>
        </w:tc>
      </w:tr>
    </w:tbl>
    <w:p w:rsidR="009D44B4" w:rsidRDefault="00970B62">
      <w:bookmarkStart w:id="0" w:name="_GoBack"/>
      <w:bookmarkEnd w:id="0"/>
    </w:p>
    <w:sectPr w:rsidR="009D4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B62"/>
    <w:rsid w:val="001246FD"/>
    <w:rsid w:val="00970B62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283B1F-D799-4A2D-9FAB-004D949A8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B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2019-03-05T06:41:00Z</dcterms:created>
  <dcterms:modified xsi:type="dcterms:W3CDTF">2019-03-05T06:42:00Z</dcterms:modified>
</cp:coreProperties>
</file>