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EEB" w:rsidRDefault="008C0279">
      <w:pPr>
        <w:widowControl/>
        <w:spacing w:line="800" w:lineRule="exact"/>
        <w:jc w:val="center"/>
        <w:rPr>
          <w:rFonts w:ascii="Times New Roman" w:eastAsia="黑体" w:hAnsi="Times New Roman"/>
          <w:b/>
          <w:color w:val="FF0000"/>
          <w:spacing w:val="80"/>
          <w:w w:val="80"/>
          <w:kern w:val="0"/>
          <w:sz w:val="56"/>
          <w:szCs w:val="44"/>
        </w:rPr>
      </w:pPr>
      <w:r>
        <w:rPr>
          <w:rFonts w:ascii="Times New Roman" w:eastAsia="黑体" w:hAnsi="Times New Roman"/>
          <w:b/>
          <w:color w:val="FF0000"/>
          <w:spacing w:val="80"/>
          <w:w w:val="80"/>
          <w:kern w:val="0"/>
          <w:sz w:val="56"/>
          <w:szCs w:val="44"/>
        </w:rPr>
        <w:t>湖</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北</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经</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济</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学</w:t>
      </w:r>
      <w:r>
        <w:rPr>
          <w:rFonts w:ascii="Times New Roman" w:eastAsia="黑体" w:hAnsi="Times New Roman" w:hint="eastAsia"/>
          <w:b/>
          <w:color w:val="FF0000"/>
          <w:spacing w:val="80"/>
          <w:w w:val="80"/>
          <w:kern w:val="0"/>
          <w:sz w:val="56"/>
          <w:szCs w:val="44"/>
        </w:rPr>
        <w:t xml:space="preserve"> </w:t>
      </w:r>
      <w:r>
        <w:rPr>
          <w:rFonts w:ascii="Times New Roman" w:eastAsia="黑体" w:hAnsi="Times New Roman"/>
          <w:b/>
          <w:color w:val="FF0000"/>
          <w:spacing w:val="80"/>
          <w:w w:val="80"/>
          <w:kern w:val="0"/>
          <w:sz w:val="56"/>
          <w:szCs w:val="44"/>
        </w:rPr>
        <w:t>院</w:t>
      </w:r>
    </w:p>
    <w:p w:rsidR="00194EEB" w:rsidRDefault="008C0279">
      <w:pPr>
        <w:widowControl/>
        <w:spacing w:line="1240" w:lineRule="exact"/>
        <w:jc w:val="center"/>
        <w:rPr>
          <w:rFonts w:ascii="Times New Roman" w:eastAsia="黑体" w:hAnsi="Times New Roman"/>
          <w:color w:val="FF0000"/>
          <w:kern w:val="0"/>
          <w:sz w:val="96"/>
          <w:szCs w:val="84"/>
        </w:rPr>
      </w:pPr>
      <w:r>
        <w:rPr>
          <w:rFonts w:ascii="Times New Roman" w:eastAsia="黑体" w:hAnsi="Times New Roman" w:hint="eastAsia"/>
          <w:color w:val="FF0000"/>
          <w:kern w:val="0"/>
          <w:sz w:val="96"/>
          <w:szCs w:val="84"/>
        </w:rPr>
        <w:t>教学例</w:t>
      </w:r>
      <w:r>
        <w:rPr>
          <w:rFonts w:ascii="Times New Roman" w:eastAsia="黑体" w:hAnsi="Times New Roman"/>
          <w:color w:val="FF0000"/>
          <w:kern w:val="0"/>
          <w:sz w:val="96"/>
          <w:szCs w:val="84"/>
        </w:rPr>
        <w:t>会</w:t>
      </w:r>
      <w:r>
        <w:rPr>
          <w:rFonts w:ascii="Times New Roman" w:eastAsia="黑体" w:hAnsi="Times New Roman"/>
          <w:color w:val="FF0000"/>
          <w:kern w:val="0"/>
          <w:sz w:val="96"/>
          <w:szCs w:val="84"/>
        </w:rPr>
        <w:t>会议纪要</w:t>
      </w:r>
    </w:p>
    <w:p w:rsidR="00194EEB" w:rsidRDefault="00194EEB">
      <w:pPr>
        <w:spacing w:line="600" w:lineRule="exact"/>
        <w:rPr>
          <w:rFonts w:ascii="Times New Roman" w:eastAsia="仿宋_GB2312" w:hAnsi="Times New Roman"/>
          <w:sz w:val="32"/>
          <w:szCs w:val="32"/>
        </w:rPr>
      </w:pPr>
    </w:p>
    <w:p w:rsidR="00194EEB" w:rsidRDefault="008C0279">
      <w:pPr>
        <w:spacing w:line="600" w:lineRule="exact"/>
        <w:jc w:val="center"/>
        <w:rPr>
          <w:rFonts w:ascii="Times New Roman" w:eastAsia="仿宋" w:hAnsi="Times New Roman"/>
          <w:sz w:val="32"/>
          <w:szCs w:val="32"/>
        </w:rPr>
      </w:pPr>
      <w:r>
        <w:rPr>
          <w:rFonts w:ascii="Times New Roman" w:eastAsia="仿宋" w:hAnsi="Times New Roman"/>
          <w:sz w:val="32"/>
          <w:szCs w:val="32"/>
        </w:rPr>
        <w:t>（</w:t>
      </w:r>
      <w:r>
        <w:rPr>
          <w:rFonts w:ascii="Times New Roman" w:eastAsia="仿宋" w:hAnsi="Times New Roman"/>
          <w:sz w:val="32"/>
          <w:szCs w:val="32"/>
        </w:rPr>
        <w:t>20</w:t>
      </w:r>
      <w:r>
        <w:rPr>
          <w:rFonts w:ascii="Times New Roman" w:eastAsia="仿宋" w:hAnsi="Times New Roman" w:hint="eastAsia"/>
          <w:sz w:val="32"/>
          <w:szCs w:val="32"/>
        </w:rPr>
        <w:t>21</w:t>
      </w:r>
      <w:r>
        <w:rPr>
          <w:rFonts w:ascii="Times New Roman" w:eastAsia="仿宋" w:hAnsi="Times New Roman"/>
          <w:sz w:val="32"/>
          <w:szCs w:val="32"/>
        </w:rPr>
        <w:t>）第</w:t>
      </w:r>
      <w:r>
        <w:rPr>
          <w:rFonts w:ascii="Times New Roman" w:eastAsia="仿宋" w:hAnsi="Times New Roman" w:hint="eastAsia"/>
          <w:sz w:val="32"/>
          <w:szCs w:val="32"/>
        </w:rPr>
        <w:t>3</w:t>
      </w:r>
      <w:bookmarkStart w:id="0" w:name="_GoBack"/>
      <w:bookmarkEnd w:id="0"/>
      <w:r>
        <w:rPr>
          <w:rFonts w:ascii="Times New Roman" w:eastAsia="仿宋" w:hAnsi="Times New Roman"/>
          <w:sz w:val="32"/>
          <w:szCs w:val="32"/>
        </w:rPr>
        <w:t>号</w:t>
      </w:r>
    </w:p>
    <w:p w:rsidR="00194EEB" w:rsidRDefault="00194EEB">
      <w:pPr>
        <w:spacing w:line="600" w:lineRule="exact"/>
        <w:rPr>
          <w:rFonts w:ascii="Times New Roman" w:eastAsia="仿宋" w:hAnsi="Times New Roman"/>
          <w:sz w:val="32"/>
          <w:szCs w:val="32"/>
        </w:rPr>
      </w:pPr>
    </w:p>
    <w:p w:rsidR="00194EEB" w:rsidRDefault="008C0279">
      <w:pPr>
        <w:spacing w:line="600" w:lineRule="exact"/>
        <w:jc w:val="center"/>
        <w:rPr>
          <w:rFonts w:ascii="Times New Roman" w:eastAsia="仿宋" w:hAnsi="Times New Roman"/>
          <w:kern w:val="0"/>
          <w:sz w:val="32"/>
          <w:szCs w:val="32"/>
        </w:rPr>
      </w:pPr>
      <w:r>
        <w:rPr>
          <w:rFonts w:ascii="Times New Roman" w:eastAsia="仿宋" w:hAnsi="Times New Roman" w:hint="eastAsia"/>
          <w:sz w:val="32"/>
          <w:szCs w:val="32"/>
        </w:rPr>
        <w:t>教务处</w:t>
      </w:r>
      <w:r>
        <w:rPr>
          <w:rFonts w:ascii="Times New Roman" w:eastAsia="仿宋" w:hAnsi="Times New Roman"/>
          <w:sz w:val="32"/>
          <w:szCs w:val="32"/>
        </w:rPr>
        <w:t xml:space="preserve">           </w:t>
      </w:r>
      <w:r>
        <w:rPr>
          <w:rFonts w:ascii="Times New Roman" w:eastAsia="仿宋" w:hAnsi="Times New Roman" w:hint="eastAsia"/>
          <w:sz w:val="32"/>
          <w:szCs w:val="32"/>
        </w:rPr>
        <w:t xml:space="preserve"> </w:t>
      </w:r>
      <w:r>
        <w:rPr>
          <w:rFonts w:ascii="Times New Roman" w:eastAsia="仿宋" w:hAnsi="Times New Roman"/>
          <w:sz w:val="32"/>
          <w:szCs w:val="32"/>
        </w:rPr>
        <w:t xml:space="preserve">           20</w:t>
      </w:r>
      <w:r>
        <w:rPr>
          <w:rFonts w:ascii="Times New Roman" w:eastAsia="仿宋" w:hAnsi="Times New Roman" w:hint="eastAsia"/>
          <w:sz w:val="32"/>
          <w:szCs w:val="32"/>
        </w:rPr>
        <w:t>21</w:t>
      </w:r>
      <w:r>
        <w:rPr>
          <w:rFonts w:ascii="Times New Roman" w:eastAsia="仿宋" w:hAnsi="Times New Roman"/>
          <w:sz w:val="32"/>
          <w:szCs w:val="32"/>
        </w:rPr>
        <w:t>年</w:t>
      </w:r>
      <w:r>
        <w:rPr>
          <w:rFonts w:ascii="Times New Roman" w:eastAsia="仿宋" w:hAnsi="Times New Roman" w:hint="eastAsia"/>
          <w:sz w:val="32"/>
          <w:szCs w:val="32"/>
        </w:rPr>
        <w:t>5</w:t>
      </w:r>
      <w:r>
        <w:rPr>
          <w:rFonts w:ascii="Times New Roman" w:eastAsia="仿宋" w:hAnsi="Times New Roman"/>
          <w:sz w:val="32"/>
          <w:szCs w:val="32"/>
        </w:rPr>
        <w:t>月</w:t>
      </w:r>
      <w:r>
        <w:rPr>
          <w:rFonts w:ascii="Times New Roman" w:eastAsia="仿宋" w:hAnsi="Times New Roman" w:hint="eastAsia"/>
          <w:sz w:val="32"/>
          <w:szCs w:val="32"/>
        </w:rPr>
        <w:t>28</w:t>
      </w:r>
      <w:r>
        <w:rPr>
          <w:rFonts w:ascii="Times New Roman" w:eastAsia="仿宋" w:hAnsi="Times New Roman"/>
          <w:sz w:val="32"/>
          <w:szCs w:val="32"/>
        </w:rPr>
        <w:t>日</w:t>
      </w:r>
    </w:p>
    <w:p w:rsidR="00194EEB" w:rsidRDefault="008C0279">
      <w:pPr>
        <w:widowControl/>
        <w:spacing w:line="262" w:lineRule="atLeast"/>
        <w:jc w:val="left"/>
        <w:rPr>
          <w:rFonts w:ascii="Times New Roman" w:eastAsia="仿宋" w:hAnsi="Times New Roman"/>
          <w:sz w:val="32"/>
        </w:rPr>
      </w:pPr>
      <w:r>
        <w:rPr>
          <w:rFonts w:ascii="Times New Roman" w:eastAsia="仿宋" w:hAnsi="Times New Roman"/>
          <w:noProof/>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10160" b="14605"/>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w14:anchorId="4A08C016"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7.95pt" to="427.2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" strokecolor="red" strokeweight="1.75pt"/>
            </w:pict>
          </mc:Fallback>
        </mc:AlternateContent>
      </w:r>
    </w:p>
    <w:p w:rsidR="00194EEB" w:rsidRDefault="008C0279">
      <w:pPr>
        <w:spacing w:line="600" w:lineRule="exact"/>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月</w:t>
      </w:r>
      <w:r>
        <w:rPr>
          <w:rFonts w:ascii="仿宋" w:eastAsia="仿宋" w:hAnsi="仿宋" w:hint="eastAsia"/>
          <w:sz w:val="32"/>
          <w:szCs w:val="32"/>
        </w:rPr>
        <w:t>27</w:t>
      </w:r>
      <w:r>
        <w:rPr>
          <w:rFonts w:ascii="仿宋" w:eastAsia="仿宋" w:hAnsi="仿宋"/>
          <w:sz w:val="32"/>
          <w:szCs w:val="32"/>
        </w:rPr>
        <w:t>日</w:t>
      </w:r>
      <w:r>
        <w:rPr>
          <w:rFonts w:ascii="仿宋" w:eastAsia="仿宋" w:hAnsi="仿宋" w:hint="eastAsia"/>
          <w:sz w:val="32"/>
          <w:szCs w:val="32"/>
        </w:rPr>
        <w:t>上午</w:t>
      </w:r>
      <w:r>
        <w:rPr>
          <w:rFonts w:ascii="仿宋" w:eastAsia="仿宋" w:hAnsi="仿宋" w:hint="eastAsia"/>
          <w:sz w:val="32"/>
          <w:szCs w:val="32"/>
        </w:rPr>
        <w:t>11</w:t>
      </w:r>
      <w:r>
        <w:rPr>
          <w:rFonts w:ascii="仿宋" w:eastAsia="仿宋" w:hAnsi="仿宋" w:hint="eastAsia"/>
          <w:sz w:val="32"/>
          <w:szCs w:val="32"/>
        </w:rPr>
        <w:t>点</w:t>
      </w:r>
      <w:r>
        <w:rPr>
          <w:rFonts w:ascii="仿宋" w:eastAsia="仿宋" w:hAnsi="仿宋"/>
          <w:sz w:val="32"/>
          <w:szCs w:val="32"/>
        </w:rPr>
        <w:t>，</w:t>
      </w:r>
      <w:r>
        <w:rPr>
          <w:rFonts w:ascii="仿宋" w:eastAsia="仿宋" w:hAnsi="仿宋" w:hint="eastAsia"/>
          <w:sz w:val="32"/>
          <w:szCs w:val="32"/>
        </w:rPr>
        <w:t>在</w:t>
      </w:r>
      <w:r>
        <w:rPr>
          <w:rFonts w:ascii="仿宋" w:eastAsia="仿宋" w:hAnsi="仿宋" w:hint="eastAsia"/>
          <w:sz w:val="32"/>
          <w:szCs w:val="32"/>
        </w:rPr>
        <w:t>J2-205</w:t>
      </w:r>
      <w:r>
        <w:rPr>
          <w:rFonts w:ascii="仿宋" w:eastAsia="仿宋" w:hAnsi="仿宋" w:hint="eastAsia"/>
          <w:sz w:val="32"/>
          <w:szCs w:val="32"/>
        </w:rPr>
        <w:t>，教务处处长陶前功主持</w:t>
      </w:r>
      <w:r>
        <w:rPr>
          <w:rFonts w:ascii="仿宋" w:eastAsia="仿宋" w:hAnsi="仿宋"/>
          <w:sz w:val="32"/>
          <w:szCs w:val="32"/>
        </w:rPr>
        <w:t>召开</w:t>
      </w:r>
      <w:r>
        <w:rPr>
          <w:rFonts w:ascii="仿宋" w:eastAsia="仿宋" w:hAnsi="仿宋"/>
          <w:sz w:val="32"/>
          <w:szCs w:val="32"/>
        </w:rPr>
        <w:t>20</w:t>
      </w:r>
      <w:r>
        <w:rPr>
          <w:rFonts w:ascii="仿宋" w:eastAsia="仿宋" w:hAnsi="仿宋" w:hint="eastAsia"/>
          <w:sz w:val="32"/>
          <w:szCs w:val="32"/>
        </w:rPr>
        <w:t>21</w:t>
      </w:r>
      <w:r>
        <w:rPr>
          <w:rFonts w:ascii="仿宋" w:eastAsia="仿宋" w:hAnsi="仿宋"/>
          <w:sz w:val="32"/>
          <w:szCs w:val="32"/>
        </w:rPr>
        <w:t>年</w:t>
      </w:r>
      <w:r>
        <w:rPr>
          <w:rFonts w:ascii="仿宋" w:eastAsia="仿宋" w:hAnsi="仿宋" w:hint="eastAsia"/>
          <w:sz w:val="32"/>
          <w:szCs w:val="32"/>
        </w:rPr>
        <w:t>度</w:t>
      </w:r>
      <w:r>
        <w:rPr>
          <w:rFonts w:ascii="仿宋" w:eastAsia="仿宋" w:hAnsi="仿宋"/>
          <w:sz w:val="32"/>
          <w:szCs w:val="32"/>
        </w:rPr>
        <w:t>第</w:t>
      </w:r>
      <w:r>
        <w:rPr>
          <w:rFonts w:ascii="仿宋" w:eastAsia="仿宋" w:hAnsi="仿宋" w:hint="eastAsia"/>
          <w:sz w:val="32"/>
          <w:szCs w:val="32"/>
        </w:rPr>
        <w:t>三</w:t>
      </w:r>
      <w:r>
        <w:rPr>
          <w:rFonts w:ascii="仿宋" w:eastAsia="仿宋" w:hAnsi="仿宋"/>
          <w:sz w:val="32"/>
          <w:szCs w:val="32"/>
        </w:rPr>
        <w:t>次</w:t>
      </w:r>
      <w:r>
        <w:rPr>
          <w:rFonts w:ascii="仿宋" w:eastAsia="仿宋" w:hAnsi="仿宋" w:hint="eastAsia"/>
          <w:sz w:val="32"/>
          <w:szCs w:val="32"/>
        </w:rPr>
        <w:t>教学工作</w:t>
      </w:r>
      <w:r>
        <w:rPr>
          <w:rFonts w:ascii="仿宋" w:eastAsia="仿宋" w:hAnsi="仿宋" w:hint="eastAsia"/>
          <w:sz w:val="32"/>
          <w:szCs w:val="32"/>
        </w:rPr>
        <w:t>例会</w:t>
      </w:r>
      <w:r>
        <w:rPr>
          <w:rFonts w:ascii="仿宋" w:eastAsia="仿宋" w:hAnsi="仿宋"/>
          <w:sz w:val="32"/>
          <w:szCs w:val="32"/>
        </w:rPr>
        <w:t>，</w:t>
      </w:r>
      <w:r>
        <w:rPr>
          <w:rFonts w:ascii="仿宋" w:eastAsia="仿宋" w:hAnsi="仿宋" w:hint="eastAsia"/>
          <w:sz w:val="32"/>
          <w:szCs w:val="32"/>
        </w:rPr>
        <w:t>副校长付宏出席会议并讲话，</w:t>
      </w:r>
      <w:r>
        <w:rPr>
          <w:rFonts w:ascii="仿宋" w:eastAsia="仿宋" w:hAnsi="仿宋" w:hint="eastAsia"/>
          <w:sz w:val="32"/>
          <w:szCs w:val="32"/>
        </w:rPr>
        <w:t>各学院</w:t>
      </w:r>
      <w:r>
        <w:rPr>
          <w:rFonts w:ascii="仿宋" w:eastAsia="仿宋" w:hAnsi="仿宋" w:hint="eastAsia"/>
          <w:sz w:val="32"/>
          <w:szCs w:val="32"/>
        </w:rPr>
        <w:t>分管教学</w:t>
      </w:r>
      <w:r>
        <w:rPr>
          <w:rFonts w:ascii="仿宋" w:eastAsia="仿宋" w:hAnsi="仿宋" w:hint="eastAsia"/>
          <w:sz w:val="32"/>
          <w:szCs w:val="32"/>
        </w:rPr>
        <w:t>工作</w:t>
      </w:r>
      <w:r>
        <w:rPr>
          <w:rFonts w:ascii="仿宋" w:eastAsia="仿宋" w:hAnsi="仿宋" w:hint="eastAsia"/>
          <w:sz w:val="32"/>
          <w:szCs w:val="32"/>
        </w:rPr>
        <w:t>副院长（含继续教育学院、法商学院）</w:t>
      </w:r>
      <w:r>
        <w:rPr>
          <w:rFonts w:ascii="仿宋" w:eastAsia="仿宋" w:hAnsi="仿宋" w:hint="eastAsia"/>
          <w:sz w:val="32"/>
          <w:szCs w:val="32"/>
        </w:rPr>
        <w:t>、</w:t>
      </w:r>
      <w:r>
        <w:rPr>
          <w:rFonts w:ascii="仿宋" w:eastAsia="仿宋" w:hAnsi="仿宋" w:hint="eastAsia"/>
          <w:sz w:val="32"/>
          <w:szCs w:val="32"/>
        </w:rPr>
        <w:t>教务处、网教中心、实验教学中心、学工处负责人、</w:t>
      </w:r>
      <w:r>
        <w:rPr>
          <w:rFonts w:ascii="仿宋" w:eastAsia="仿宋" w:hAnsi="仿宋" w:hint="eastAsia"/>
          <w:sz w:val="32"/>
          <w:szCs w:val="32"/>
        </w:rPr>
        <w:t>教务处各科室负责人</w:t>
      </w:r>
      <w:r>
        <w:rPr>
          <w:rFonts w:ascii="仿宋" w:eastAsia="仿宋" w:hAnsi="仿宋" w:hint="eastAsia"/>
          <w:sz w:val="32"/>
          <w:szCs w:val="32"/>
        </w:rPr>
        <w:t>、</w:t>
      </w:r>
      <w:r>
        <w:rPr>
          <w:rFonts w:ascii="仿宋" w:eastAsia="仿宋" w:hAnsi="仿宋" w:hint="eastAsia"/>
          <w:sz w:val="32"/>
          <w:szCs w:val="32"/>
        </w:rPr>
        <w:t>教学督导、教学秘书</w:t>
      </w:r>
      <w:r>
        <w:rPr>
          <w:rFonts w:ascii="仿宋" w:eastAsia="仿宋" w:hAnsi="仿宋"/>
          <w:sz w:val="32"/>
          <w:szCs w:val="32"/>
        </w:rPr>
        <w:t>参加。</w:t>
      </w:r>
      <w:r>
        <w:rPr>
          <w:rFonts w:ascii="仿宋" w:eastAsia="仿宋" w:hAnsi="仿宋" w:hint="eastAsia"/>
          <w:sz w:val="32"/>
          <w:szCs w:val="32"/>
        </w:rPr>
        <w:t>现纪要如下：</w:t>
      </w:r>
    </w:p>
    <w:p w:rsidR="00194EEB" w:rsidRDefault="008C0279">
      <w:pPr>
        <w:spacing w:line="600" w:lineRule="exact"/>
        <w:ind w:firstLineChars="200" w:firstLine="640"/>
        <w:rPr>
          <w:rFonts w:ascii="仿宋" w:eastAsia="仿宋" w:hAnsi="仿宋"/>
          <w:b/>
          <w:sz w:val="32"/>
          <w:szCs w:val="32"/>
        </w:rPr>
      </w:pPr>
      <w:r>
        <w:rPr>
          <w:rFonts w:ascii="黑体" w:eastAsia="黑体" w:hAnsi="黑体" w:cs="黑体" w:hint="eastAsia"/>
          <w:bCs/>
          <w:sz w:val="32"/>
          <w:szCs w:val="32"/>
        </w:rPr>
        <w:t>一、通报</w:t>
      </w:r>
      <w:r>
        <w:rPr>
          <w:rFonts w:ascii="黑体" w:eastAsia="黑体" w:hAnsi="黑体" w:cs="黑体" w:hint="eastAsia"/>
          <w:bCs/>
          <w:sz w:val="32"/>
          <w:szCs w:val="32"/>
        </w:rPr>
        <w:t>2020-2021</w:t>
      </w:r>
      <w:r>
        <w:rPr>
          <w:rFonts w:ascii="黑体" w:eastAsia="黑体" w:hAnsi="黑体" w:cs="黑体" w:hint="eastAsia"/>
          <w:bCs/>
          <w:sz w:val="32"/>
          <w:szCs w:val="32"/>
        </w:rPr>
        <w:t>学年第</w:t>
      </w:r>
      <w:r>
        <w:rPr>
          <w:rFonts w:ascii="黑体" w:eastAsia="黑体" w:hAnsi="黑体" w:cs="黑体" w:hint="eastAsia"/>
          <w:bCs/>
          <w:sz w:val="32"/>
          <w:szCs w:val="32"/>
        </w:rPr>
        <w:t>2</w:t>
      </w:r>
      <w:r>
        <w:rPr>
          <w:rFonts w:ascii="黑体" w:eastAsia="黑体" w:hAnsi="黑体" w:cs="黑体" w:hint="eastAsia"/>
          <w:bCs/>
          <w:sz w:val="32"/>
          <w:szCs w:val="32"/>
        </w:rPr>
        <w:t>学期</w:t>
      </w:r>
      <w:r>
        <w:rPr>
          <w:rFonts w:ascii="黑体" w:eastAsia="黑体" w:hAnsi="黑体" w:cs="黑体" w:hint="eastAsia"/>
          <w:bCs/>
          <w:sz w:val="32"/>
          <w:szCs w:val="32"/>
        </w:rPr>
        <w:t>第</w:t>
      </w:r>
      <w:r>
        <w:rPr>
          <w:rFonts w:ascii="黑体" w:eastAsia="黑体" w:hAnsi="黑体" w:cs="黑体" w:hint="eastAsia"/>
          <w:bCs/>
          <w:sz w:val="32"/>
          <w:szCs w:val="32"/>
        </w:rPr>
        <w:t>6-9</w:t>
      </w:r>
      <w:r>
        <w:rPr>
          <w:rFonts w:ascii="黑体" w:eastAsia="黑体" w:hAnsi="黑体" w:cs="黑体" w:hint="eastAsia"/>
          <w:bCs/>
          <w:sz w:val="32"/>
          <w:szCs w:val="32"/>
        </w:rPr>
        <w:t>周教学督导及教务处日常巡查情况</w:t>
      </w:r>
    </w:p>
    <w:p w:rsidR="00194EEB" w:rsidRDefault="008C0279">
      <w:pPr>
        <w:ind w:firstLineChars="200" w:firstLine="640"/>
        <w:rPr>
          <w:rFonts w:ascii="Times New Roman" w:eastAsia="仿宋" w:hAnsi="Times New Roman"/>
          <w:sz w:val="32"/>
          <w:szCs w:val="32"/>
        </w:rPr>
      </w:pPr>
      <w:r>
        <w:rPr>
          <w:rFonts w:ascii="仿宋" w:eastAsia="仿宋" w:hAnsi="仿宋" w:hint="eastAsia"/>
          <w:sz w:val="32"/>
          <w:szCs w:val="32"/>
        </w:rPr>
        <w:t>本期巡查，教学督导共巡查课堂</w:t>
      </w:r>
      <w:r>
        <w:rPr>
          <w:rFonts w:ascii="仿宋" w:eastAsia="仿宋" w:hAnsi="仿宋" w:hint="eastAsia"/>
          <w:sz w:val="32"/>
          <w:szCs w:val="32"/>
        </w:rPr>
        <w:t>469</w:t>
      </w:r>
      <w:r>
        <w:rPr>
          <w:rFonts w:ascii="仿宋" w:eastAsia="仿宋" w:hAnsi="仿宋" w:hint="eastAsia"/>
          <w:sz w:val="32"/>
          <w:szCs w:val="32"/>
        </w:rPr>
        <w:t>个，听课</w:t>
      </w:r>
      <w:r>
        <w:rPr>
          <w:rFonts w:ascii="仿宋" w:eastAsia="仿宋" w:hAnsi="仿宋" w:hint="eastAsia"/>
          <w:sz w:val="32"/>
          <w:szCs w:val="32"/>
        </w:rPr>
        <w:t>131</w:t>
      </w:r>
      <w:r>
        <w:rPr>
          <w:rFonts w:ascii="仿宋" w:eastAsia="仿宋" w:hAnsi="仿宋" w:hint="eastAsia"/>
          <w:sz w:val="32"/>
          <w:szCs w:val="32"/>
        </w:rPr>
        <w:t>节，教务处以巡课为主，共巡查课堂</w:t>
      </w:r>
      <w:r>
        <w:rPr>
          <w:rFonts w:ascii="仿宋" w:eastAsia="仿宋" w:hAnsi="仿宋" w:hint="eastAsia"/>
          <w:sz w:val="32"/>
          <w:szCs w:val="32"/>
        </w:rPr>
        <w:t>570</w:t>
      </w:r>
      <w:r>
        <w:rPr>
          <w:rFonts w:ascii="仿宋" w:eastAsia="仿宋" w:hAnsi="仿宋" w:hint="eastAsia"/>
          <w:sz w:val="32"/>
          <w:szCs w:val="32"/>
        </w:rPr>
        <w:t>个，听课</w:t>
      </w:r>
      <w:r>
        <w:rPr>
          <w:rFonts w:ascii="仿宋" w:eastAsia="仿宋" w:hAnsi="仿宋" w:hint="eastAsia"/>
          <w:sz w:val="32"/>
          <w:szCs w:val="32"/>
        </w:rPr>
        <w:t>15</w:t>
      </w:r>
      <w:r>
        <w:rPr>
          <w:rFonts w:ascii="仿宋" w:eastAsia="仿宋" w:hAnsi="仿宋" w:hint="eastAsia"/>
          <w:sz w:val="32"/>
          <w:szCs w:val="32"/>
        </w:rPr>
        <w:t>节，总体教学情况良好，教学秩序井然。</w:t>
      </w:r>
      <w:r>
        <w:rPr>
          <w:rFonts w:ascii="Times New Roman" w:eastAsia="仿宋" w:hAnsi="Times New Roman" w:hint="eastAsia"/>
          <w:sz w:val="32"/>
          <w:szCs w:val="32"/>
        </w:rPr>
        <w:t>学生按时上课，课堂纪律良好，师生有效互动</w:t>
      </w:r>
      <w:r>
        <w:rPr>
          <w:rFonts w:ascii="Times New Roman" w:eastAsia="仿宋" w:hAnsi="Times New Roman" w:hint="eastAsia"/>
          <w:sz w:val="32"/>
          <w:szCs w:val="32"/>
        </w:rPr>
        <w:t>，</w:t>
      </w:r>
      <w:r>
        <w:rPr>
          <w:rFonts w:ascii="Times New Roman" w:eastAsia="仿宋" w:hAnsi="Times New Roman" w:hint="eastAsia"/>
          <w:sz w:val="32"/>
          <w:szCs w:val="32"/>
        </w:rPr>
        <w:t>学生</w:t>
      </w:r>
      <w:r>
        <w:rPr>
          <w:rFonts w:ascii="Times New Roman" w:eastAsia="仿宋" w:hAnsi="Times New Roman" w:hint="eastAsia"/>
          <w:sz w:val="32"/>
          <w:szCs w:val="32"/>
        </w:rPr>
        <w:t>到课率高</w:t>
      </w:r>
      <w:r>
        <w:rPr>
          <w:rFonts w:ascii="Times New Roman" w:eastAsia="仿宋" w:hAnsi="Times New Roman" w:hint="eastAsia"/>
          <w:sz w:val="32"/>
          <w:szCs w:val="32"/>
        </w:rPr>
        <w:t>，</w:t>
      </w:r>
      <w:r>
        <w:rPr>
          <w:rFonts w:ascii="Times New Roman" w:eastAsia="仿宋" w:hAnsi="Times New Roman" w:hint="eastAsia"/>
          <w:sz w:val="32"/>
          <w:szCs w:val="32"/>
        </w:rPr>
        <w:t>但</w:t>
      </w:r>
      <w:r>
        <w:rPr>
          <w:rFonts w:ascii="仿宋" w:eastAsia="仿宋" w:hAnsi="仿宋" w:hint="eastAsia"/>
          <w:sz w:val="32"/>
          <w:szCs w:val="32"/>
        </w:rPr>
        <w:t>有</w:t>
      </w:r>
      <w:r>
        <w:rPr>
          <w:rFonts w:ascii="仿宋" w:eastAsia="仿宋" w:hAnsi="仿宋" w:hint="eastAsia"/>
          <w:sz w:val="32"/>
          <w:szCs w:val="32"/>
        </w:rPr>
        <w:t>9</w:t>
      </w:r>
      <w:r>
        <w:rPr>
          <w:rFonts w:ascii="仿宋" w:eastAsia="仿宋" w:hAnsi="仿宋" w:hint="eastAsia"/>
          <w:sz w:val="32"/>
          <w:szCs w:val="32"/>
        </w:rPr>
        <w:t>个课堂到课率不足</w:t>
      </w:r>
      <w:r>
        <w:rPr>
          <w:rFonts w:ascii="仿宋" w:eastAsia="仿宋" w:hAnsi="仿宋" w:hint="eastAsia"/>
          <w:sz w:val="32"/>
          <w:szCs w:val="32"/>
        </w:rPr>
        <w:t>75%</w:t>
      </w:r>
      <w:r>
        <w:rPr>
          <w:rFonts w:ascii="仿宋" w:eastAsia="仿宋" w:hAnsi="仿宋" w:hint="eastAsia"/>
          <w:sz w:val="32"/>
          <w:szCs w:val="32"/>
        </w:rPr>
        <w:t>，希望各学院引起重视，</w:t>
      </w:r>
      <w:r>
        <w:rPr>
          <w:rFonts w:ascii="Times New Roman" w:eastAsia="仿宋" w:hAnsi="Times New Roman" w:hint="eastAsia"/>
          <w:sz w:val="32"/>
          <w:szCs w:val="32"/>
        </w:rPr>
        <w:t>教师是课堂教学质量的直接责任人</w:t>
      </w:r>
      <w:r>
        <w:rPr>
          <w:rFonts w:ascii="Times New Roman" w:eastAsia="仿宋" w:hAnsi="Times New Roman" w:hint="eastAsia"/>
          <w:sz w:val="32"/>
          <w:szCs w:val="32"/>
        </w:rPr>
        <w:t>，</w:t>
      </w:r>
      <w:r>
        <w:rPr>
          <w:rFonts w:ascii="Times New Roman" w:eastAsia="仿宋" w:hAnsi="Times New Roman" w:hint="eastAsia"/>
          <w:sz w:val="32"/>
          <w:szCs w:val="32"/>
        </w:rPr>
        <w:t>任课教师</w:t>
      </w:r>
      <w:r>
        <w:rPr>
          <w:rFonts w:ascii="Times New Roman" w:eastAsia="仿宋" w:hAnsi="Times New Roman" w:hint="eastAsia"/>
          <w:sz w:val="32"/>
          <w:szCs w:val="32"/>
        </w:rPr>
        <w:t>要勇于管理课堂、善于管理课堂</w:t>
      </w:r>
      <w:r>
        <w:rPr>
          <w:rFonts w:ascii="Times New Roman" w:eastAsia="仿宋" w:hAnsi="Times New Roman" w:hint="eastAsia"/>
          <w:sz w:val="32"/>
          <w:szCs w:val="32"/>
        </w:rPr>
        <w:t>。</w:t>
      </w:r>
    </w:p>
    <w:p w:rsidR="00194EEB" w:rsidRDefault="008C0279">
      <w:pPr>
        <w:spacing w:line="600" w:lineRule="exact"/>
        <w:ind w:firstLineChars="200" w:firstLine="640"/>
        <w:rPr>
          <w:rFonts w:ascii="仿宋" w:eastAsia="仿宋" w:hAnsi="仿宋"/>
          <w:b/>
          <w:sz w:val="32"/>
          <w:szCs w:val="32"/>
        </w:rPr>
      </w:pPr>
      <w:r>
        <w:rPr>
          <w:rFonts w:ascii="黑体" w:eastAsia="黑体" w:hAnsi="黑体" w:cs="黑体" w:hint="eastAsia"/>
          <w:bCs/>
          <w:sz w:val="32"/>
          <w:szCs w:val="32"/>
        </w:rPr>
        <w:lastRenderedPageBreak/>
        <w:t>二</w:t>
      </w:r>
      <w:r>
        <w:rPr>
          <w:rFonts w:ascii="黑体" w:eastAsia="黑体" w:hAnsi="黑体" w:cs="黑体" w:hint="eastAsia"/>
          <w:bCs/>
          <w:sz w:val="32"/>
          <w:szCs w:val="32"/>
        </w:rPr>
        <w:t>、通报</w:t>
      </w:r>
      <w:r>
        <w:rPr>
          <w:rFonts w:ascii="黑体" w:eastAsia="黑体" w:hAnsi="黑体" w:cs="黑体" w:hint="eastAsia"/>
          <w:bCs/>
          <w:sz w:val="32"/>
          <w:szCs w:val="32"/>
        </w:rPr>
        <w:t>2020-2021</w:t>
      </w:r>
      <w:r>
        <w:rPr>
          <w:rFonts w:ascii="黑体" w:eastAsia="黑体" w:hAnsi="黑体" w:cs="黑体" w:hint="eastAsia"/>
          <w:bCs/>
          <w:sz w:val="32"/>
          <w:szCs w:val="32"/>
        </w:rPr>
        <w:t>学年第</w:t>
      </w:r>
      <w:r>
        <w:rPr>
          <w:rFonts w:ascii="黑体" w:eastAsia="黑体" w:hAnsi="黑体" w:cs="黑体" w:hint="eastAsia"/>
          <w:bCs/>
          <w:sz w:val="32"/>
          <w:szCs w:val="32"/>
        </w:rPr>
        <w:t>2</w:t>
      </w:r>
      <w:r>
        <w:rPr>
          <w:rFonts w:ascii="黑体" w:eastAsia="黑体" w:hAnsi="黑体" w:cs="黑体" w:hint="eastAsia"/>
          <w:bCs/>
          <w:sz w:val="32"/>
          <w:szCs w:val="32"/>
        </w:rPr>
        <w:t>学期</w:t>
      </w:r>
      <w:r>
        <w:rPr>
          <w:rFonts w:ascii="黑体" w:eastAsia="黑体" w:hAnsi="黑体" w:cs="黑体" w:hint="eastAsia"/>
          <w:bCs/>
          <w:sz w:val="32"/>
          <w:szCs w:val="32"/>
        </w:rPr>
        <w:t>第</w:t>
      </w:r>
      <w:r>
        <w:rPr>
          <w:rFonts w:ascii="黑体" w:eastAsia="黑体" w:hAnsi="黑体" w:cs="黑体" w:hint="eastAsia"/>
          <w:bCs/>
          <w:sz w:val="32"/>
          <w:szCs w:val="32"/>
        </w:rPr>
        <w:t>1</w:t>
      </w:r>
      <w:r>
        <w:rPr>
          <w:rFonts w:ascii="黑体" w:eastAsia="黑体" w:hAnsi="黑体" w:cs="黑体" w:hint="eastAsia"/>
          <w:bCs/>
          <w:sz w:val="32"/>
          <w:szCs w:val="32"/>
        </w:rPr>
        <w:t>次集中听课情况</w:t>
      </w:r>
    </w:p>
    <w:p w:rsidR="00194EEB" w:rsidRDefault="008C0279">
      <w:pPr>
        <w:spacing w:line="580" w:lineRule="exact"/>
        <w:ind w:firstLineChars="200" w:firstLine="640"/>
        <w:rPr>
          <w:rFonts w:eastAsia="仿宋"/>
          <w:sz w:val="32"/>
          <w:szCs w:val="32"/>
        </w:rPr>
      </w:pPr>
      <w:r>
        <w:rPr>
          <w:rFonts w:ascii="仿宋" w:eastAsia="仿宋" w:hAnsi="仿宋" w:cs="仿宋" w:hint="eastAsia"/>
          <w:sz w:val="32"/>
          <w:szCs w:val="32"/>
        </w:rPr>
        <w:t>4</w:t>
      </w:r>
      <w:r>
        <w:rPr>
          <w:rFonts w:ascii="仿宋" w:eastAsia="仿宋" w:hAnsi="仿宋" w:cs="仿宋" w:hint="eastAsia"/>
          <w:sz w:val="32"/>
          <w:szCs w:val="32"/>
        </w:rPr>
        <w:t>月</w:t>
      </w:r>
      <w:r>
        <w:rPr>
          <w:rFonts w:ascii="仿宋" w:eastAsia="仿宋" w:hAnsi="仿宋" w:cs="仿宋" w:hint="eastAsia"/>
          <w:sz w:val="32"/>
          <w:szCs w:val="32"/>
        </w:rPr>
        <w:t>22</w:t>
      </w:r>
      <w:r>
        <w:rPr>
          <w:rFonts w:ascii="仿宋" w:eastAsia="仿宋" w:hAnsi="仿宋" w:cs="仿宋" w:hint="eastAsia"/>
          <w:sz w:val="32"/>
          <w:szCs w:val="32"/>
        </w:rPr>
        <w:t>日上午，教务处组织开展本学期第</w:t>
      </w:r>
      <w:r>
        <w:rPr>
          <w:rFonts w:ascii="仿宋" w:eastAsia="仿宋" w:hAnsi="仿宋" w:cs="仿宋" w:hint="eastAsia"/>
          <w:sz w:val="32"/>
          <w:szCs w:val="32"/>
        </w:rPr>
        <w:t>1</w:t>
      </w:r>
      <w:r>
        <w:rPr>
          <w:rFonts w:ascii="仿宋" w:eastAsia="仿宋" w:hAnsi="仿宋" w:cs="仿宋" w:hint="eastAsia"/>
          <w:sz w:val="32"/>
          <w:szCs w:val="32"/>
        </w:rPr>
        <w:t>次集中听课活动</w:t>
      </w:r>
      <w:r>
        <w:rPr>
          <w:rFonts w:ascii="仿宋" w:eastAsia="仿宋" w:hAnsi="仿宋" w:cs="仿宋" w:hint="eastAsia"/>
          <w:sz w:val="32"/>
          <w:szCs w:val="32"/>
        </w:rPr>
        <w:t>，</w:t>
      </w:r>
      <w:r>
        <w:rPr>
          <w:rFonts w:ascii="仿宋" w:eastAsia="仿宋" w:hAnsi="仿宋" w:cs="仿宋" w:hint="eastAsia"/>
          <w:sz w:val="32"/>
          <w:szCs w:val="32"/>
        </w:rPr>
        <w:t>副校长付宏、各学院教学副院长以及教务处、学工处、实验中心、网教中心等部门相关领导参加。本次集中听课以马克思主义学院和信息管理与统计学院开设课程为主，涉及《毛泽东思想和中国特色社会主义理论体系概论》《中国近现代史纲要》《高等数学（</w:t>
      </w:r>
      <w:r>
        <w:rPr>
          <w:rFonts w:ascii="仿宋" w:eastAsia="仿宋" w:hAnsi="仿宋" w:cs="仿宋" w:hint="eastAsia"/>
          <w:sz w:val="32"/>
          <w:szCs w:val="32"/>
        </w:rPr>
        <w:t>2</w:t>
      </w:r>
      <w:r>
        <w:rPr>
          <w:rFonts w:ascii="仿宋" w:eastAsia="仿宋" w:hAnsi="仿宋" w:cs="仿宋" w:hint="eastAsia"/>
          <w:sz w:val="32"/>
          <w:szCs w:val="32"/>
        </w:rPr>
        <w:t>）》《数学分析》《概率论与数理统计》等共</w:t>
      </w:r>
      <w:r>
        <w:rPr>
          <w:rFonts w:ascii="仿宋" w:eastAsia="仿宋" w:hAnsi="仿宋" w:cs="仿宋" w:hint="eastAsia"/>
          <w:sz w:val="32"/>
          <w:szCs w:val="32"/>
        </w:rPr>
        <w:t>16</w:t>
      </w:r>
      <w:r>
        <w:rPr>
          <w:rFonts w:ascii="仿宋" w:eastAsia="仿宋" w:hAnsi="仿宋" w:cs="仿宋" w:hint="eastAsia"/>
          <w:sz w:val="32"/>
          <w:szCs w:val="32"/>
        </w:rPr>
        <w:t>个课堂。</w:t>
      </w:r>
      <w:r>
        <w:rPr>
          <w:rFonts w:ascii="仿宋" w:eastAsia="仿宋" w:hAnsi="仿宋" w:cs="仿宋" w:hint="eastAsia"/>
          <w:sz w:val="32"/>
          <w:szCs w:val="32"/>
        </w:rPr>
        <w:t>在所听课堂上，</w:t>
      </w:r>
      <w:r>
        <w:rPr>
          <w:rFonts w:ascii="仿宋" w:eastAsia="仿宋" w:hAnsi="仿宋" w:cs="仿宋" w:hint="eastAsia"/>
          <w:sz w:val="32"/>
          <w:szCs w:val="32"/>
        </w:rPr>
        <w:t>任课教师教学准备充分，教学内容较为娴熟</w:t>
      </w:r>
      <w:r>
        <w:rPr>
          <w:rFonts w:ascii="仿宋" w:eastAsia="仿宋" w:hAnsi="仿宋" w:cs="仿宋" w:hint="eastAsia"/>
          <w:sz w:val="32"/>
          <w:szCs w:val="32"/>
        </w:rPr>
        <w:t>，</w:t>
      </w:r>
      <w:r>
        <w:rPr>
          <w:rFonts w:ascii="仿宋" w:eastAsia="仿宋" w:hAnsi="仿宋" w:cs="仿宋" w:hint="eastAsia"/>
          <w:sz w:val="32"/>
          <w:szCs w:val="32"/>
        </w:rPr>
        <w:t>师生互动充分、氛围良好</w:t>
      </w:r>
      <w:r>
        <w:rPr>
          <w:rFonts w:ascii="仿宋" w:eastAsia="仿宋" w:hAnsi="仿宋" w:cs="仿宋" w:hint="eastAsia"/>
          <w:sz w:val="32"/>
          <w:szCs w:val="32"/>
        </w:rPr>
        <w:t>。</w:t>
      </w:r>
      <w:r>
        <w:rPr>
          <w:rFonts w:ascii="仿宋" w:eastAsia="仿宋" w:hAnsi="仿宋" w:cs="仿宋" w:hint="eastAsia"/>
          <w:sz w:val="32"/>
          <w:szCs w:val="32"/>
        </w:rPr>
        <w:t>同时，存在</w:t>
      </w:r>
      <w:r>
        <w:rPr>
          <w:rFonts w:ascii="仿宋" w:eastAsia="仿宋" w:hAnsi="仿宋" w:cs="仿宋" w:hint="eastAsia"/>
          <w:sz w:val="32"/>
          <w:szCs w:val="32"/>
        </w:rPr>
        <w:t>教学内容深度</w:t>
      </w:r>
      <w:r>
        <w:rPr>
          <w:rFonts w:ascii="仿宋" w:eastAsia="仿宋" w:hAnsi="仿宋" w:cs="仿宋" w:hint="eastAsia"/>
          <w:sz w:val="32"/>
          <w:szCs w:val="32"/>
        </w:rPr>
        <w:t>不够</w:t>
      </w:r>
      <w:r>
        <w:rPr>
          <w:rFonts w:ascii="仿宋" w:eastAsia="仿宋" w:hAnsi="仿宋" w:cs="仿宋" w:hint="eastAsia"/>
          <w:sz w:val="32"/>
          <w:szCs w:val="32"/>
        </w:rPr>
        <w:t>、</w:t>
      </w:r>
      <w:r>
        <w:rPr>
          <w:rFonts w:ascii="仿宋" w:eastAsia="仿宋" w:hAnsi="仿宋" w:cs="仿宋" w:hint="eastAsia"/>
          <w:sz w:val="32"/>
          <w:szCs w:val="32"/>
        </w:rPr>
        <w:t>教学环节设计</w:t>
      </w:r>
      <w:r>
        <w:rPr>
          <w:rFonts w:ascii="仿宋" w:eastAsia="仿宋" w:hAnsi="仿宋" w:cs="仿宋" w:hint="eastAsia"/>
          <w:sz w:val="32"/>
          <w:szCs w:val="32"/>
        </w:rPr>
        <w:t>不合理</w:t>
      </w:r>
      <w:r>
        <w:rPr>
          <w:rFonts w:ascii="仿宋" w:eastAsia="仿宋" w:hAnsi="仿宋" w:cs="仿宋" w:hint="eastAsia"/>
          <w:sz w:val="32"/>
          <w:szCs w:val="32"/>
        </w:rPr>
        <w:t>、</w:t>
      </w:r>
      <w:r>
        <w:rPr>
          <w:rFonts w:ascii="仿宋" w:eastAsia="仿宋" w:hAnsi="仿宋" w:cs="仿宋" w:hint="eastAsia"/>
          <w:sz w:val="32"/>
          <w:szCs w:val="32"/>
        </w:rPr>
        <w:t>教学方式</w:t>
      </w:r>
      <w:r>
        <w:rPr>
          <w:rFonts w:ascii="仿宋" w:eastAsia="仿宋" w:hAnsi="仿宋" w:cs="仿宋" w:hint="eastAsia"/>
          <w:sz w:val="32"/>
          <w:szCs w:val="32"/>
        </w:rPr>
        <w:t>单一</w:t>
      </w:r>
      <w:r>
        <w:rPr>
          <w:rFonts w:ascii="仿宋" w:eastAsia="仿宋" w:hAnsi="仿宋" w:cs="仿宋" w:hint="eastAsia"/>
          <w:sz w:val="32"/>
          <w:szCs w:val="32"/>
        </w:rPr>
        <w:t>、</w:t>
      </w:r>
      <w:r>
        <w:rPr>
          <w:rFonts w:ascii="仿宋" w:eastAsia="仿宋" w:hAnsi="仿宋" w:cs="仿宋" w:hint="eastAsia"/>
          <w:sz w:val="32"/>
          <w:szCs w:val="32"/>
        </w:rPr>
        <w:t>课堂管理</w:t>
      </w:r>
      <w:r>
        <w:rPr>
          <w:rFonts w:ascii="仿宋" w:eastAsia="仿宋" w:hAnsi="仿宋" w:cs="仿宋" w:hint="eastAsia"/>
          <w:sz w:val="32"/>
          <w:szCs w:val="32"/>
        </w:rPr>
        <w:t>不严等问题，听课人员也</w:t>
      </w:r>
      <w:r>
        <w:rPr>
          <w:rFonts w:ascii="仿宋" w:eastAsia="仿宋" w:hAnsi="仿宋" w:cs="仿宋" w:hint="eastAsia"/>
          <w:sz w:val="32"/>
          <w:szCs w:val="32"/>
        </w:rPr>
        <w:t>将</w:t>
      </w:r>
      <w:r>
        <w:rPr>
          <w:rFonts w:ascii="仿宋" w:eastAsia="仿宋" w:hAnsi="仿宋" w:cs="仿宋" w:hint="eastAsia"/>
          <w:sz w:val="32"/>
          <w:szCs w:val="32"/>
        </w:rPr>
        <w:t>具体</w:t>
      </w:r>
      <w:r>
        <w:rPr>
          <w:rFonts w:ascii="仿宋" w:eastAsia="仿宋" w:hAnsi="仿宋" w:cs="仿宋" w:hint="eastAsia"/>
          <w:sz w:val="32"/>
          <w:szCs w:val="32"/>
        </w:rPr>
        <w:t>问题直接反馈给任课教师，</w:t>
      </w:r>
      <w:r>
        <w:rPr>
          <w:rFonts w:ascii="仿宋" w:eastAsia="仿宋" w:hAnsi="仿宋" w:cs="仿宋" w:hint="eastAsia"/>
          <w:sz w:val="32"/>
          <w:szCs w:val="32"/>
        </w:rPr>
        <w:t>以</w:t>
      </w:r>
      <w:r>
        <w:rPr>
          <w:rFonts w:ascii="仿宋" w:eastAsia="仿宋" w:hAnsi="仿宋" w:cs="仿宋" w:hint="eastAsia"/>
          <w:sz w:val="32"/>
          <w:szCs w:val="32"/>
        </w:rPr>
        <w:t>帮助</w:t>
      </w:r>
      <w:r>
        <w:rPr>
          <w:rFonts w:ascii="仿宋" w:eastAsia="仿宋" w:hAnsi="仿宋" w:cs="仿宋" w:hint="eastAsia"/>
          <w:sz w:val="32"/>
          <w:szCs w:val="32"/>
        </w:rPr>
        <w:t>其</w:t>
      </w:r>
      <w:r>
        <w:rPr>
          <w:rFonts w:ascii="仿宋" w:eastAsia="仿宋" w:hAnsi="仿宋" w:cs="仿宋" w:hint="eastAsia"/>
          <w:sz w:val="32"/>
          <w:szCs w:val="32"/>
        </w:rPr>
        <w:t>提升课堂教学能力</w:t>
      </w:r>
      <w:r>
        <w:rPr>
          <w:rFonts w:ascii="Times New Roman" w:eastAsia="仿宋" w:hAnsi="Times New Roman" w:cs="Times New Roman" w:hint="eastAsia"/>
          <w:sz w:val="32"/>
          <w:szCs w:val="32"/>
        </w:rPr>
        <w:t>。</w:t>
      </w:r>
    </w:p>
    <w:p w:rsidR="00194EEB" w:rsidRDefault="008C0279">
      <w:pPr>
        <w:spacing w:line="600" w:lineRule="exact"/>
        <w:ind w:firstLineChars="200" w:firstLine="640"/>
        <w:rPr>
          <w:rFonts w:eastAsia="仿宋"/>
          <w:sz w:val="32"/>
          <w:szCs w:val="32"/>
        </w:rPr>
      </w:pPr>
      <w:r>
        <w:rPr>
          <w:rFonts w:ascii="黑体" w:eastAsia="黑体" w:hAnsi="黑体" w:cs="黑体" w:hint="eastAsia"/>
          <w:bCs/>
          <w:sz w:val="32"/>
          <w:szCs w:val="32"/>
        </w:rPr>
        <w:t>三</w:t>
      </w:r>
      <w:r>
        <w:rPr>
          <w:rFonts w:ascii="黑体" w:eastAsia="黑体" w:hAnsi="黑体" w:cs="黑体" w:hint="eastAsia"/>
          <w:bCs/>
          <w:sz w:val="32"/>
          <w:szCs w:val="32"/>
        </w:rPr>
        <w:t>、通报</w:t>
      </w:r>
      <w:r>
        <w:rPr>
          <w:rFonts w:ascii="黑体" w:eastAsia="黑体" w:hAnsi="黑体" w:cs="黑体" w:hint="eastAsia"/>
          <w:bCs/>
          <w:sz w:val="32"/>
          <w:szCs w:val="32"/>
        </w:rPr>
        <w:t>2020-2021</w:t>
      </w:r>
      <w:r>
        <w:rPr>
          <w:rFonts w:ascii="黑体" w:eastAsia="黑体" w:hAnsi="黑体" w:cs="黑体" w:hint="eastAsia"/>
          <w:bCs/>
          <w:sz w:val="32"/>
          <w:szCs w:val="32"/>
        </w:rPr>
        <w:t>学年第</w:t>
      </w:r>
      <w:r>
        <w:rPr>
          <w:rFonts w:ascii="黑体" w:eastAsia="黑体" w:hAnsi="黑体" w:cs="黑体" w:hint="eastAsia"/>
          <w:bCs/>
          <w:sz w:val="32"/>
          <w:szCs w:val="32"/>
        </w:rPr>
        <w:t>2</w:t>
      </w:r>
      <w:r>
        <w:rPr>
          <w:rFonts w:ascii="黑体" w:eastAsia="黑体" w:hAnsi="黑体" w:cs="黑体" w:hint="eastAsia"/>
          <w:bCs/>
          <w:sz w:val="32"/>
          <w:szCs w:val="32"/>
        </w:rPr>
        <w:t>学期</w:t>
      </w:r>
      <w:r>
        <w:rPr>
          <w:rFonts w:ascii="黑体" w:eastAsia="黑体" w:hAnsi="黑体" w:cs="黑体" w:hint="eastAsia"/>
          <w:bCs/>
          <w:sz w:val="32"/>
          <w:szCs w:val="32"/>
        </w:rPr>
        <w:t>期中教学检查情况</w:t>
      </w:r>
    </w:p>
    <w:p w:rsidR="00194EEB" w:rsidRDefault="008C0279">
      <w:pPr>
        <w:ind w:firstLineChars="200" w:firstLine="640"/>
        <w:rPr>
          <w:rFonts w:eastAsia="仿宋" w:cs="Tahoma"/>
          <w:color w:val="333333"/>
          <w:sz w:val="32"/>
          <w:szCs w:val="32"/>
        </w:rPr>
      </w:pPr>
      <w:r>
        <w:rPr>
          <w:rFonts w:ascii="仿宋" w:eastAsia="仿宋" w:hAnsi="仿宋" w:cs="仿宋" w:hint="eastAsia"/>
          <w:sz w:val="32"/>
          <w:szCs w:val="32"/>
        </w:rPr>
        <w:t>根据本学期教学工作安排，第</w:t>
      </w:r>
      <w:r>
        <w:rPr>
          <w:rFonts w:ascii="仿宋" w:eastAsia="仿宋" w:hAnsi="仿宋" w:cs="仿宋" w:hint="eastAsia"/>
          <w:sz w:val="32"/>
          <w:szCs w:val="32"/>
        </w:rPr>
        <w:t>9-12</w:t>
      </w:r>
      <w:r>
        <w:rPr>
          <w:rFonts w:ascii="仿宋" w:eastAsia="仿宋" w:hAnsi="仿宋" w:cs="仿宋" w:hint="eastAsia"/>
          <w:sz w:val="32"/>
          <w:szCs w:val="32"/>
        </w:rPr>
        <w:t>周教务处组织开展了</w:t>
      </w:r>
      <w:r>
        <w:rPr>
          <w:rFonts w:ascii="仿宋" w:eastAsia="仿宋" w:hAnsi="仿宋" w:cs="仿宋" w:hint="eastAsia"/>
          <w:sz w:val="32"/>
          <w:szCs w:val="32"/>
        </w:rPr>
        <w:t>2020-2021</w:t>
      </w:r>
      <w:r>
        <w:rPr>
          <w:rFonts w:ascii="仿宋" w:eastAsia="仿宋" w:hAnsi="仿宋" w:cs="仿宋" w:hint="eastAsia"/>
          <w:sz w:val="32"/>
          <w:szCs w:val="32"/>
        </w:rPr>
        <w:t>学年第</w:t>
      </w:r>
      <w:r>
        <w:rPr>
          <w:rFonts w:ascii="仿宋" w:eastAsia="仿宋" w:hAnsi="仿宋" w:cs="仿宋" w:hint="eastAsia"/>
          <w:sz w:val="32"/>
          <w:szCs w:val="32"/>
        </w:rPr>
        <w:t>2</w:t>
      </w:r>
      <w:r>
        <w:rPr>
          <w:rFonts w:ascii="仿宋" w:eastAsia="仿宋" w:hAnsi="仿宋" w:cs="仿宋" w:hint="eastAsia"/>
          <w:sz w:val="32"/>
          <w:szCs w:val="32"/>
        </w:rPr>
        <w:t>学期期中教学检查工作。由各学院教学副院长、教学督导及教务处相关人员组成学校</w:t>
      </w:r>
      <w:r>
        <w:rPr>
          <w:rFonts w:eastAsia="仿宋" w:hint="eastAsia"/>
          <w:sz w:val="32"/>
          <w:szCs w:val="32"/>
        </w:rPr>
        <w:t>抽查小组，在学院自查的基础上对各项材料进行了抽查，整体情况较好，但</w:t>
      </w:r>
      <w:r>
        <w:rPr>
          <w:rFonts w:eastAsia="仿宋" w:hint="eastAsia"/>
          <w:sz w:val="32"/>
          <w:szCs w:val="32"/>
        </w:rPr>
        <w:t>在教案编写、基层教学组织建设、课堂教学规范、试卷归档、听课记载等方面还存在一些问题，</w:t>
      </w:r>
      <w:r>
        <w:rPr>
          <w:rFonts w:eastAsia="仿宋" w:cs="Tahoma" w:hint="eastAsia"/>
          <w:color w:val="333333"/>
          <w:sz w:val="32"/>
          <w:szCs w:val="32"/>
        </w:rPr>
        <w:t>各学院</w:t>
      </w:r>
      <w:r>
        <w:rPr>
          <w:rFonts w:eastAsia="仿宋" w:cs="Tahoma" w:hint="eastAsia"/>
          <w:color w:val="333333"/>
          <w:sz w:val="32"/>
          <w:szCs w:val="32"/>
        </w:rPr>
        <w:t>要</w:t>
      </w:r>
      <w:r>
        <w:rPr>
          <w:rFonts w:eastAsia="仿宋" w:cs="Tahoma" w:hint="eastAsia"/>
          <w:color w:val="333333"/>
          <w:sz w:val="32"/>
          <w:szCs w:val="32"/>
        </w:rPr>
        <w:t>及时总结经验、查找不足，对存在的问题限时完成整改，为各学院提高人才培养能力和质量打下坚实基础。</w:t>
      </w:r>
    </w:p>
    <w:p w:rsidR="00194EEB" w:rsidRDefault="008C0279">
      <w:pPr>
        <w:spacing w:line="600" w:lineRule="exact"/>
        <w:ind w:firstLineChars="200" w:firstLine="640"/>
        <w:rPr>
          <w:rFonts w:ascii="黑体" w:eastAsia="黑体" w:hAnsi="黑体" w:cs="黑体"/>
          <w:bCs/>
          <w:sz w:val="32"/>
          <w:szCs w:val="32"/>
        </w:rPr>
      </w:pPr>
      <w:r>
        <w:rPr>
          <w:rFonts w:ascii="黑体" w:eastAsia="黑体" w:hAnsi="黑体" w:cs="黑体" w:hint="eastAsia"/>
          <w:bCs/>
          <w:sz w:val="32"/>
          <w:szCs w:val="32"/>
        </w:rPr>
        <w:t>四</w:t>
      </w:r>
      <w:r>
        <w:rPr>
          <w:rFonts w:ascii="黑体" w:eastAsia="黑体" w:hAnsi="黑体" w:cs="黑体" w:hint="eastAsia"/>
          <w:bCs/>
          <w:sz w:val="32"/>
          <w:szCs w:val="32"/>
        </w:rPr>
        <w:t>、</w:t>
      </w:r>
      <w:r>
        <w:rPr>
          <w:rFonts w:ascii="黑体" w:eastAsia="黑体" w:hAnsi="黑体" w:cs="黑体" w:hint="eastAsia"/>
          <w:bCs/>
          <w:sz w:val="32"/>
          <w:szCs w:val="32"/>
        </w:rPr>
        <w:t>布置近期主要教学工作</w:t>
      </w:r>
    </w:p>
    <w:p w:rsidR="00194EEB" w:rsidRDefault="008C0279">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一</w:t>
      </w:r>
      <w:r>
        <w:rPr>
          <w:rFonts w:ascii="仿宋" w:eastAsia="仿宋" w:hAnsi="仿宋" w:hint="eastAsia"/>
          <w:sz w:val="32"/>
          <w:szCs w:val="32"/>
        </w:rPr>
        <w:t>）</w:t>
      </w:r>
      <w:r>
        <w:rPr>
          <w:rFonts w:ascii="仿宋" w:eastAsia="仿宋" w:hAnsi="仿宋" w:hint="eastAsia"/>
          <w:sz w:val="32"/>
          <w:szCs w:val="32"/>
        </w:rPr>
        <w:t>教学运行方面</w:t>
      </w:r>
    </w:p>
    <w:p w:rsidR="00194EEB" w:rsidRDefault="008C0279">
      <w:pPr>
        <w:ind w:firstLineChars="200" w:firstLine="640"/>
        <w:rPr>
          <w:rFonts w:ascii="仿宋" w:eastAsia="仿宋" w:hAnsi="仿宋" w:cs="仿宋"/>
          <w:color w:val="333333"/>
          <w:sz w:val="32"/>
          <w:szCs w:val="32"/>
        </w:rPr>
      </w:pPr>
      <w:r>
        <w:rPr>
          <w:rFonts w:eastAsia="仿宋" w:cs="Tahoma" w:hint="eastAsia"/>
          <w:color w:val="333333"/>
          <w:sz w:val="32"/>
          <w:szCs w:val="32"/>
        </w:rPr>
        <w:lastRenderedPageBreak/>
        <w:t>1.</w:t>
      </w:r>
      <w:r>
        <w:rPr>
          <w:rFonts w:eastAsia="仿宋" w:cs="Tahoma" w:hint="eastAsia"/>
          <w:color w:val="333333"/>
          <w:sz w:val="32"/>
          <w:szCs w:val="32"/>
        </w:rPr>
        <w:t>教学时间安排。下学期，老生教学时</w:t>
      </w:r>
      <w:r>
        <w:rPr>
          <w:rFonts w:ascii="仿宋" w:eastAsia="仿宋" w:hAnsi="仿宋" w:cs="仿宋" w:hint="eastAsia"/>
          <w:color w:val="333333"/>
          <w:sz w:val="32"/>
          <w:szCs w:val="32"/>
        </w:rPr>
        <w:t>间为</w:t>
      </w:r>
      <w:r>
        <w:rPr>
          <w:rFonts w:ascii="仿宋" w:eastAsia="仿宋" w:hAnsi="仿宋" w:cs="仿宋" w:hint="eastAsia"/>
          <w:color w:val="333333"/>
          <w:sz w:val="32"/>
          <w:szCs w:val="32"/>
        </w:rPr>
        <w:t>19</w:t>
      </w:r>
      <w:r>
        <w:rPr>
          <w:rFonts w:ascii="仿宋" w:eastAsia="仿宋" w:hAnsi="仿宋" w:cs="仿宋" w:hint="eastAsia"/>
          <w:color w:val="333333"/>
          <w:sz w:val="32"/>
          <w:szCs w:val="32"/>
        </w:rPr>
        <w:t>周，新生教学时间为</w:t>
      </w:r>
      <w:r>
        <w:rPr>
          <w:rFonts w:ascii="仿宋" w:eastAsia="仿宋" w:hAnsi="仿宋" w:cs="仿宋" w:hint="eastAsia"/>
          <w:color w:val="333333"/>
          <w:sz w:val="32"/>
          <w:szCs w:val="32"/>
        </w:rPr>
        <w:t>13</w:t>
      </w:r>
      <w:r>
        <w:rPr>
          <w:rFonts w:ascii="仿宋" w:eastAsia="仿宋" w:hAnsi="仿宋" w:cs="仿宋" w:hint="eastAsia"/>
          <w:color w:val="333333"/>
          <w:sz w:val="32"/>
          <w:szCs w:val="32"/>
        </w:rPr>
        <w:t>周，各学院领导要认真把握教学时间安排，统筹规划课程教学、实践教学，填写清楚教学进程表。</w:t>
      </w:r>
    </w:p>
    <w:p w:rsidR="00194EEB" w:rsidRDefault="008C0279">
      <w:pPr>
        <w:ind w:firstLineChars="200" w:firstLine="640"/>
        <w:rPr>
          <w:rFonts w:ascii="仿宋" w:eastAsia="仿宋" w:hAnsi="仿宋" w:cs="仿宋"/>
          <w:color w:val="333333"/>
          <w:sz w:val="32"/>
          <w:szCs w:val="32"/>
        </w:rPr>
      </w:pPr>
      <w:r>
        <w:rPr>
          <w:rFonts w:eastAsia="仿宋" w:cs="Tahoma" w:hint="eastAsia"/>
          <w:color w:val="333333"/>
          <w:sz w:val="32"/>
          <w:szCs w:val="32"/>
        </w:rPr>
        <w:t>2.</w:t>
      </w:r>
      <w:r>
        <w:rPr>
          <w:rFonts w:eastAsia="仿宋" w:cs="Tahoma" w:hint="eastAsia"/>
          <w:color w:val="333333"/>
          <w:sz w:val="32"/>
          <w:szCs w:val="32"/>
        </w:rPr>
        <w:t>上课时间调整。为更好地适应学校工作需要，解决目前教学任务安排中存在的问题，保证学生学习效果，在充分调研的基础上，经学校研究，决定</w:t>
      </w:r>
      <w:r>
        <w:rPr>
          <w:rFonts w:ascii="仿宋" w:eastAsia="仿宋" w:hAnsi="仿宋" w:cs="仿宋" w:hint="eastAsia"/>
          <w:color w:val="333333"/>
          <w:sz w:val="32"/>
          <w:szCs w:val="32"/>
        </w:rPr>
        <w:t>对上课时间进行调整（自</w:t>
      </w:r>
      <w:r>
        <w:rPr>
          <w:rFonts w:ascii="仿宋" w:eastAsia="仿宋" w:hAnsi="仿宋" w:cs="仿宋" w:hint="eastAsia"/>
          <w:color w:val="333333"/>
          <w:sz w:val="32"/>
          <w:szCs w:val="32"/>
        </w:rPr>
        <w:t>2021</w:t>
      </w:r>
      <w:r>
        <w:rPr>
          <w:rFonts w:ascii="仿宋" w:eastAsia="仿宋" w:hAnsi="仿宋" w:cs="仿宋" w:hint="eastAsia"/>
          <w:color w:val="333333"/>
          <w:sz w:val="32"/>
          <w:szCs w:val="32"/>
        </w:rPr>
        <w:t>年秋季学期开始执行）。上课节次调整为：上午</w:t>
      </w:r>
      <w:r>
        <w:rPr>
          <w:rFonts w:ascii="仿宋" w:eastAsia="仿宋" w:hAnsi="仿宋" w:cs="仿宋" w:hint="eastAsia"/>
          <w:color w:val="333333"/>
          <w:sz w:val="32"/>
          <w:szCs w:val="32"/>
        </w:rPr>
        <w:t>5</w:t>
      </w:r>
      <w:r>
        <w:rPr>
          <w:rFonts w:ascii="仿宋" w:eastAsia="仿宋" w:hAnsi="仿宋" w:cs="仿宋" w:hint="eastAsia"/>
          <w:color w:val="333333"/>
          <w:sz w:val="32"/>
          <w:szCs w:val="32"/>
        </w:rPr>
        <w:t>节，下午</w:t>
      </w:r>
      <w:r>
        <w:rPr>
          <w:rFonts w:ascii="仿宋" w:eastAsia="仿宋" w:hAnsi="仿宋" w:cs="仿宋" w:hint="eastAsia"/>
          <w:color w:val="333333"/>
          <w:sz w:val="32"/>
          <w:szCs w:val="32"/>
        </w:rPr>
        <w:t>4</w:t>
      </w:r>
      <w:r>
        <w:rPr>
          <w:rFonts w:ascii="仿宋" w:eastAsia="仿宋" w:hAnsi="仿宋" w:cs="仿宋" w:hint="eastAsia"/>
          <w:color w:val="333333"/>
          <w:sz w:val="32"/>
          <w:szCs w:val="32"/>
        </w:rPr>
        <w:t>节，晚上</w:t>
      </w:r>
      <w:r>
        <w:rPr>
          <w:rFonts w:ascii="仿宋" w:eastAsia="仿宋" w:hAnsi="仿宋" w:cs="仿宋" w:hint="eastAsia"/>
          <w:color w:val="333333"/>
          <w:sz w:val="32"/>
          <w:szCs w:val="32"/>
        </w:rPr>
        <w:t>3</w:t>
      </w:r>
      <w:r>
        <w:rPr>
          <w:rFonts w:ascii="仿宋" w:eastAsia="仿宋" w:hAnsi="仿宋" w:cs="仿宋" w:hint="eastAsia"/>
          <w:color w:val="333333"/>
          <w:sz w:val="32"/>
          <w:szCs w:val="32"/>
        </w:rPr>
        <w:t>节，共</w:t>
      </w:r>
      <w:r>
        <w:rPr>
          <w:rFonts w:ascii="仿宋" w:eastAsia="仿宋" w:hAnsi="仿宋" w:cs="仿宋" w:hint="eastAsia"/>
          <w:color w:val="333333"/>
          <w:sz w:val="32"/>
          <w:szCs w:val="32"/>
        </w:rPr>
        <w:t>12</w:t>
      </w:r>
      <w:r>
        <w:rPr>
          <w:rFonts w:ascii="仿宋" w:eastAsia="仿宋" w:hAnsi="仿宋" w:cs="仿宋" w:hint="eastAsia"/>
          <w:color w:val="333333"/>
          <w:sz w:val="32"/>
          <w:szCs w:val="32"/>
        </w:rPr>
        <w:t>小节，</w:t>
      </w:r>
      <w:r>
        <w:rPr>
          <w:rFonts w:ascii="仿宋" w:eastAsia="仿宋" w:hAnsi="仿宋" w:cs="仿宋" w:hint="eastAsia"/>
          <w:color w:val="333333"/>
          <w:sz w:val="32"/>
          <w:szCs w:val="32"/>
        </w:rPr>
        <w:t>5</w:t>
      </w:r>
      <w:r>
        <w:rPr>
          <w:rFonts w:ascii="仿宋" w:eastAsia="仿宋" w:hAnsi="仿宋" w:cs="仿宋" w:hint="eastAsia"/>
          <w:color w:val="333333"/>
          <w:sz w:val="32"/>
          <w:szCs w:val="32"/>
        </w:rPr>
        <w:t>大节；每小节上课时间为</w:t>
      </w:r>
      <w:r>
        <w:rPr>
          <w:rFonts w:ascii="仿宋" w:eastAsia="仿宋" w:hAnsi="仿宋" w:cs="仿宋" w:hint="eastAsia"/>
          <w:color w:val="333333"/>
          <w:sz w:val="32"/>
          <w:szCs w:val="32"/>
        </w:rPr>
        <w:t>45</w:t>
      </w:r>
      <w:r>
        <w:rPr>
          <w:rFonts w:ascii="仿宋" w:eastAsia="仿宋" w:hAnsi="仿宋" w:cs="仿宋" w:hint="eastAsia"/>
          <w:color w:val="333333"/>
          <w:sz w:val="32"/>
          <w:szCs w:val="32"/>
        </w:rPr>
        <w:t>分钟，小课间休息</w:t>
      </w:r>
      <w:r>
        <w:rPr>
          <w:rFonts w:ascii="仿宋" w:eastAsia="仿宋" w:hAnsi="仿宋" w:cs="仿宋" w:hint="eastAsia"/>
          <w:color w:val="333333"/>
          <w:sz w:val="32"/>
          <w:szCs w:val="32"/>
        </w:rPr>
        <w:t>5</w:t>
      </w:r>
      <w:r>
        <w:rPr>
          <w:rFonts w:ascii="仿宋" w:eastAsia="仿宋" w:hAnsi="仿宋" w:cs="仿宋" w:hint="eastAsia"/>
          <w:color w:val="333333"/>
          <w:sz w:val="32"/>
          <w:szCs w:val="32"/>
        </w:rPr>
        <w:t>分钟，大课间休息</w:t>
      </w:r>
      <w:r>
        <w:rPr>
          <w:rFonts w:ascii="仿宋" w:eastAsia="仿宋" w:hAnsi="仿宋" w:cs="仿宋" w:hint="eastAsia"/>
          <w:color w:val="333333"/>
          <w:sz w:val="32"/>
          <w:szCs w:val="32"/>
        </w:rPr>
        <w:t>15</w:t>
      </w:r>
      <w:r>
        <w:rPr>
          <w:rFonts w:ascii="仿宋" w:eastAsia="仿宋" w:hAnsi="仿宋" w:cs="仿宋" w:hint="eastAsia"/>
          <w:color w:val="333333"/>
          <w:sz w:val="32"/>
          <w:szCs w:val="32"/>
        </w:rPr>
        <w:t>分钟。</w:t>
      </w:r>
    </w:p>
    <w:p w:rsidR="00194EEB" w:rsidRDefault="008C0279">
      <w:pPr>
        <w:ind w:firstLineChars="200" w:firstLine="640"/>
        <w:rPr>
          <w:rFonts w:ascii="仿宋" w:eastAsia="仿宋" w:hAnsi="仿宋" w:cs="仿宋"/>
          <w:color w:val="333333"/>
          <w:sz w:val="32"/>
          <w:szCs w:val="32"/>
        </w:rPr>
      </w:pPr>
      <w:r>
        <w:rPr>
          <w:rFonts w:eastAsia="仿宋" w:cs="Tahoma" w:hint="eastAsia"/>
          <w:color w:val="333333"/>
          <w:sz w:val="32"/>
          <w:szCs w:val="32"/>
        </w:rPr>
        <w:t>3.</w:t>
      </w:r>
      <w:r>
        <w:rPr>
          <w:rFonts w:eastAsia="仿宋" w:cs="Tahoma" w:hint="eastAsia"/>
          <w:color w:val="333333"/>
          <w:sz w:val="32"/>
          <w:szCs w:val="32"/>
        </w:rPr>
        <w:t>下学期课表编排</w:t>
      </w:r>
      <w:r>
        <w:rPr>
          <w:rFonts w:ascii="仿宋" w:eastAsia="仿宋" w:hAnsi="仿宋" w:cs="仿宋" w:hint="eastAsia"/>
          <w:color w:val="333333"/>
          <w:sz w:val="32"/>
          <w:szCs w:val="32"/>
        </w:rPr>
        <w:t>。根据选课时间安排（预计</w:t>
      </w:r>
      <w:r>
        <w:rPr>
          <w:rFonts w:ascii="仿宋" w:eastAsia="仿宋" w:hAnsi="仿宋" w:cs="仿宋" w:hint="eastAsia"/>
          <w:color w:val="333333"/>
          <w:sz w:val="32"/>
          <w:szCs w:val="32"/>
        </w:rPr>
        <w:t>6</w:t>
      </w:r>
      <w:r>
        <w:rPr>
          <w:rFonts w:ascii="仿宋" w:eastAsia="仿宋" w:hAnsi="仿宋" w:cs="仿宋" w:hint="eastAsia"/>
          <w:color w:val="333333"/>
          <w:sz w:val="32"/>
          <w:szCs w:val="32"/>
        </w:rPr>
        <w:t>月</w:t>
      </w:r>
      <w:r>
        <w:rPr>
          <w:rFonts w:ascii="仿宋" w:eastAsia="仿宋" w:hAnsi="仿宋" w:cs="仿宋" w:hint="eastAsia"/>
          <w:color w:val="333333"/>
          <w:sz w:val="32"/>
          <w:szCs w:val="32"/>
        </w:rPr>
        <w:t>16</w:t>
      </w:r>
      <w:r>
        <w:rPr>
          <w:rFonts w:ascii="仿宋" w:eastAsia="仿宋" w:hAnsi="仿宋" w:cs="仿宋" w:hint="eastAsia"/>
          <w:color w:val="333333"/>
          <w:sz w:val="32"/>
          <w:szCs w:val="32"/>
        </w:rPr>
        <w:t>日至</w:t>
      </w:r>
      <w:r>
        <w:rPr>
          <w:rFonts w:ascii="仿宋" w:eastAsia="仿宋" w:hAnsi="仿宋" w:cs="仿宋" w:hint="eastAsia"/>
          <w:color w:val="333333"/>
          <w:sz w:val="32"/>
          <w:szCs w:val="32"/>
        </w:rPr>
        <w:t>18</w:t>
      </w:r>
      <w:r>
        <w:rPr>
          <w:rFonts w:ascii="仿宋" w:eastAsia="仿宋" w:hAnsi="仿宋" w:cs="仿宋" w:hint="eastAsia"/>
          <w:color w:val="333333"/>
          <w:sz w:val="32"/>
          <w:szCs w:val="32"/>
        </w:rPr>
        <w:t>日开始第一轮选课，</w:t>
      </w:r>
      <w:r>
        <w:rPr>
          <w:rFonts w:ascii="仿宋" w:eastAsia="仿宋" w:hAnsi="仿宋" w:cs="仿宋" w:hint="eastAsia"/>
          <w:color w:val="333333"/>
          <w:sz w:val="32"/>
          <w:szCs w:val="32"/>
        </w:rPr>
        <w:t>6</w:t>
      </w:r>
      <w:r>
        <w:rPr>
          <w:rFonts w:ascii="仿宋" w:eastAsia="仿宋" w:hAnsi="仿宋" w:cs="仿宋" w:hint="eastAsia"/>
          <w:color w:val="333333"/>
          <w:sz w:val="32"/>
          <w:szCs w:val="32"/>
        </w:rPr>
        <w:t>月</w:t>
      </w:r>
      <w:r>
        <w:rPr>
          <w:rFonts w:ascii="仿宋" w:eastAsia="仿宋" w:hAnsi="仿宋" w:cs="仿宋" w:hint="eastAsia"/>
          <w:color w:val="333333"/>
          <w:sz w:val="32"/>
          <w:szCs w:val="32"/>
        </w:rPr>
        <w:t>22</w:t>
      </w:r>
      <w:r>
        <w:rPr>
          <w:rFonts w:ascii="仿宋" w:eastAsia="仿宋" w:hAnsi="仿宋" w:cs="仿宋" w:hint="eastAsia"/>
          <w:color w:val="333333"/>
          <w:sz w:val="32"/>
          <w:szCs w:val="32"/>
        </w:rPr>
        <w:t>日至</w:t>
      </w:r>
      <w:r>
        <w:rPr>
          <w:rFonts w:ascii="仿宋" w:eastAsia="仿宋" w:hAnsi="仿宋" w:cs="仿宋" w:hint="eastAsia"/>
          <w:color w:val="333333"/>
          <w:sz w:val="32"/>
          <w:szCs w:val="32"/>
        </w:rPr>
        <w:t>25</w:t>
      </w:r>
      <w:r>
        <w:rPr>
          <w:rFonts w:ascii="仿宋" w:eastAsia="仿宋" w:hAnsi="仿宋" w:cs="仿宋" w:hint="eastAsia"/>
          <w:color w:val="333333"/>
          <w:sz w:val="32"/>
          <w:szCs w:val="32"/>
        </w:rPr>
        <w:t>日开始第二轮选课），下学期课表编排工作非常紧迫，各学院要在</w:t>
      </w:r>
      <w:r>
        <w:rPr>
          <w:rFonts w:ascii="仿宋" w:eastAsia="仿宋" w:hAnsi="仿宋" w:cs="仿宋" w:hint="eastAsia"/>
          <w:color w:val="333333"/>
          <w:sz w:val="32"/>
          <w:szCs w:val="32"/>
        </w:rPr>
        <w:t>6</w:t>
      </w:r>
      <w:r>
        <w:rPr>
          <w:rFonts w:ascii="仿宋" w:eastAsia="仿宋" w:hAnsi="仿宋" w:cs="仿宋" w:hint="eastAsia"/>
          <w:color w:val="333333"/>
          <w:sz w:val="32"/>
          <w:szCs w:val="32"/>
        </w:rPr>
        <w:t>月</w:t>
      </w:r>
      <w:r>
        <w:rPr>
          <w:rFonts w:ascii="仿宋" w:eastAsia="仿宋" w:hAnsi="仿宋" w:cs="仿宋" w:hint="eastAsia"/>
          <w:color w:val="333333"/>
          <w:sz w:val="32"/>
          <w:szCs w:val="32"/>
        </w:rPr>
        <w:t>3</w:t>
      </w:r>
      <w:r>
        <w:rPr>
          <w:rFonts w:ascii="仿宋" w:eastAsia="仿宋" w:hAnsi="仿宋" w:cs="仿宋" w:hint="eastAsia"/>
          <w:color w:val="333333"/>
          <w:sz w:val="32"/>
          <w:szCs w:val="32"/>
        </w:rPr>
        <w:t>日前将教学任务落实好。</w:t>
      </w:r>
    </w:p>
    <w:p w:rsidR="00194EEB" w:rsidRDefault="008C0279">
      <w:pPr>
        <w:ind w:firstLineChars="200" w:firstLine="640"/>
        <w:rPr>
          <w:rFonts w:eastAsia="仿宋" w:cs="Tahoma"/>
          <w:color w:val="333333"/>
          <w:sz w:val="32"/>
          <w:szCs w:val="32"/>
        </w:rPr>
      </w:pPr>
      <w:r>
        <w:rPr>
          <w:rFonts w:eastAsia="仿宋" w:cs="Tahoma" w:hint="eastAsia"/>
          <w:color w:val="333333"/>
          <w:sz w:val="32"/>
          <w:szCs w:val="32"/>
        </w:rPr>
        <w:t>4.</w:t>
      </w:r>
      <w:r>
        <w:rPr>
          <w:rFonts w:eastAsia="仿宋" w:cs="Tahoma" w:hint="eastAsia"/>
          <w:color w:val="333333"/>
          <w:sz w:val="32"/>
          <w:szCs w:val="32"/>
        </w:rPr>
        <w:t>近期大规模考试安</w:t>
      </w:r>
      <w:r>
        <w:rPr>
          <w:rFonts w:ascii="仿宋" w:eastAsia="仿宋" w:hAnsi="仿宋" w:cs="仿宋" w:hint="eastAsia"/>
          <w:color w:val="333333"/>
          <w:sz w:val="32"/>
          <w:szCs w:val="32"/>
        </w:rPr>
        <w:t>排。</w:t>
      </w:r>
      <w:r>
        <w:rPr>
          <w:rFonts w:ascii="仿宋" w:eastAsia="仿宋" w:hAnsi="仿宋" w:cs="仿宋" w:hint="eastAsia"/>
          <w:color w:val="333333"/>
          <w:sz w:val="32"/>
          <w:szCs w:val="32"/>
        </w:rPr>
        <w:t>6</w:t>
      </w:r>
      <w:r>
        <w:rPr>
          <w:rFonts w:ascii="仿宋" w:eastAsia="仿宋" w:hAnsi="仿宋" w:cs="仿宋" w:hint="eastAsia"/>
          <w:color w:val="333333"/>
          <w:sz w:val="32"/>
          <w:szCs w:val="32"/>
        </w:rPr>
        <w:t>月</w:t>
      </w:r>
      <w:r>
        <w:rPr>
          <w:rFonts w:ascii="仿宋" w:eastAsia="仿宋" w:hAnsi="仿宋" w:cs="仿宋" w:hint="eastAsia"/>
          <w:color w:val="333333"/>
          <w:sz w:val="32"/>
          <w:szCs w:val="32"/>
        </w:rPr>
        <w:t>12</w:t>
      </w:r>
      <w:r>
        <w:rPr>
          <w:rFonts w:ascii="仿宋" w:eastAsia="仿宋" w:hAnsi="仿宋" w:cs="仿宋" w:hint="eastAsia"/>
          <w:color w:val="333333"/>
          <w:sz w:val="32"/>
          <w:szCs w:val="32"/>
        </w:rPr>
        <w:t>日将进行四六级考试，</w:t>
      </w:r>
      <w:r>
        <w:rPr>
          <w:rFonts w:ascii="仿宋" w:eastAsia="仿宋" w:hAnsi="仿宋" w:cs="仿宋" w:hint="eastAsia"/>
          <w:color w:val="333333"/>
          <w:sz w:val="32"/>
          <w:szCs w:val="32"/>
        </w:rPr>
        <w:t>6</w:t>
      </w:r>
      <w:r>
        <w:rPr>
          <w:rFonts w:ascii="仿宋" w:eastAsia="仿宋" w:hAnsi="仿宋" w:cs="仿宋" w:hint="eastAsia"/>
          <w:color w:val="333333"/>
          <w:sz w:val="32"/>
          <w:szCs w:val="32"/>
        </w:rPr>
        <w:t>月</w:t>
      </w:r>
      <w:r>
        <w:rPr>
          <w:rFonts w:ascii="仿宋" w:eastAsia="仿宋" w:hAnsi="仿宋" w:cs="仿宋" w:hint="eastAsia"/>
          <w:color w:val="333333"/>
          <w:sz w:val="32"/>
          <w:szCs w:val="32"/>
        </w:rPr>
        <w:t>19</w:t>
      </w:r>
      <w:r>
        <w:rPr>
          <w:rFonts w:ascii="仿宋" w:eastAsia="仿宋" w:hAnsi="仿宋" w:cs="仿宋" w:hint="eastAsia"/>
          <w:color w:val="333333"/>
          <w:sz w:val="32"/>
          <w:szCs w:val="32"/>
        </w:rPr>
        <w:t>日将进行专升本考试，请教师做好监考与防疫准备，同时需注意，学生要填写</w:t>
      </w:r>
      <w:r>
        <w:rPr>
          <w:rFonts w:ascii="仿宋" w:eastAsia="仿宋" w:hAnsi="仿宋" w:cs="仿宋" w:hint="eastAsia"/>
          <w:color w:val="333333"/>
          <w:sz w:val="32"/>
          <w:szCs w:val="32"/>
        </w:rPr>
        <w:t>14</w:t>
      </w:r>
      <w:r>
        <w:rPr>
          <w:rFonts w:ascii="仿宋" w:eastAsia="仿宋" w:hAnsi="仿宋" w:cs="仿宋" w:hint="eastAsia"/>
          <w:color w:val="333333"/>
          <w:sz w:val="32"/>
          <w:szCs w:val="32"/>
        </w:rPr>
        <w:t>天体温监测登记表。</w:t>
      </w:r>
    </w:p>
    <w:p w:rsidR="00194EEB" w:rsidRDefault="008C0279">
      <w:pPr>
        <w:ind w:firstLineChars="200" w:firstLine="640"/>
        <w:rPr>
          <w:rFonts w:eastAsia="仿宋" w:cs="Tahoma"/>
          <w:color w:val="333333"/>
          <w:sz w:val="32"/>
          <w:szCs w:val="32"/>
        </w:rPr>
      </w:pPr>
      <w:r>
        <w:rPr>
          <w:rFonts w:eastAsia="仿宋" w:cs="Tahoma" w:hint="eastAsia"/>
          <w:color w:val="333333"/>
          <w:sz w:val="32"/>
          <w:szCs w:val="32"/>
        </w:rPr>
        <w:t>（二）质量评估方面</w:t>
      </w:r>
    </w:p>
    <w:p w:rsidR="00194EEB" w:rsidRDefault="008C0279">
      <w:pPr>
        <w:ind w:firstLineChars="200" w:firstLine="640"/>
        <w:rPr>
          <w:rFonts w:eastAsia="仿宋" w:cs="Tahoma"/>
          <w:color w:val="333333"/>
          <w:sz w:val="32"/>
          <w:szCs w:val="32"/>
        </w:rPr>
      </w:pPr>
      <w:r>
        <w:rPr>
          <w:rFonts w:eastAsia="仿宋" w:cs="Tahoma" w:hint="eastAsia"/>
          <w:color w:val="333333"/>
          <w:sz w:val="32"/>
          <w:szCs w:val="32"/>
        </w:rPr>
        <w:t>全国高等教育满意度调查工作安排。</w:t>
      </w:r>
      <w:r>
        <w:rPr>
          <w:rFonts w:ascii="仿宋" w:eastAsia="仿宋" w:hAnsi="仿宋" w:cs="仿宋" w:hint="eastAsia"/>
          <w:color w:val="333333"/>
          <w:sz w:val="32"/>
          <w:szCs w:val="32"/>
        </w:rPr>
        <w:t>学校准备组织</w:t>
      </w:r>
      <w:r>
        <w:rPr>
          <w:rFonts w:ascii="仿宋" w:eastAsia="仿宋" w:hAnsi="仿宋" w:cs="仿宋" w:hint="eastAsia"/>
          <w:color w:val="333333"/>
          <w:sz w:val="32"/>
          <w:szCs w:val="32"/>
        </w:rPr>
        <w:t>50</w:t>
      </w:r>
      <w:r>
        <w:rPr>
          <w:rFonts w:ascii="仿宋" w:eastAsia="仿宋" w:hAnsi="仿宋" w:cs="仿宋" w:hint="eastAsia"/>
          <w:color w:val="333333"/>
          <w:sz w:val="32"/>
          <w:szCs w:val="32"/>
        </w:rPr>
        <w:t>名教师和</w:t>
      </w:r>
      <w:r>
        <w:rPr>
          <w:rFonts w:ascii="仿宋" w:eastAsia="仿宋" w:hAnsi="仿宋" w:cs="仿宋" w:hint="eastAsia"/>
          <w:color w:val="333333"/>
          <w:sz w:val="32"/>
          <w:szCs w:val="32"/>
        </w:rPr>
        <w:t>140</w:t>
      </w:r>
      <w:r>
        <w:rPr>
          <w:rFonts w:ascii="仿宋" w:eastAsia="仿宋" w:hAnsi="仿宋" w:cs="仿宋" w:hint="eastAsia"/>
          <w:color w:val="333333"/>
          <w:sz w:val="32"/>
          <w:szCs w:val="32"/>
        </w:rPr>
        <w:t>名学生参与问卷调查，各学院要积极支持此项工作，本着对学校发展负责的态度推荐师生，以客观公</w:t>
      </w:r>
      <w:r>
        <w:rPr>
          <w:rFonts w:eastAsia="仿宋" w:cs="Tahoma" w:hint="eastAsia"/>
          <w:color w:val="333333"/>
          <w:sz w:val="32"/>
          <w:szCs w:val="32"/>
        </w:rPr>
        <w:t>正地评价学校一年的教学建设与教学改革成绩。</w:t>
      </w:r>
    </w:p>
    <w:p w:rsidR="00194EEB" w:rsidRDefault="008C0279">
      <w:pPr>
        <w:ind w:firstLineChars="200" w:firstLine="640"/>
        <w:rPr>
          <w:rFonts w:eastAsia="仿宋" w:cs="Tahoma"/>
          <w:color w:val="333333"/>
          <w:sz w:val="32"/>
          <w:szCs w:val="32"/>
        </w:rPr>
      </w:pPr>
      <w:r>
        <w:rPr>
          <w:rFonts w:eastAsia="仿宋" w:cs="Tahoma" w:hint="eastAsia"/>
          <w:color w:val="333333"/>
          <w:sz w:val="32"/>
          <w:szCs w:val="32"/>
        </w:rPr>
        <w:t>（三）实践教学方面</w:t>
      </w:r>
    </w:p>
    <w:p w:rsidR="00194EEB" w:rsidRDefault="008C0279">
      <w:pPr>
        <w:ind w:firstLineChars="200" w:firstLine="640"/>
        <w:rPr>
          <w:rFonts w:ascii="仿宋" w:eastAsia="仿宋" w:hAnsi="仿宋" w:cs="仿宋"/>
          <w:color w:val="333333"/>
          <w:sz w:val="32"/>
          <w:szCs w:val="32"/>
        </w:rPr>
      </w:pPr>
      <w:r>
        <w:rPr>
          <w:rFonts w:eastAsia="仿宋" w:cs="Tahoma" w:hint="eastAsia"/>
          <w:color w:val="333333"/>
          <w:sz w:val="32"/>
          <w:szCs w:val="32"/>
        </w:rPr>
        <w:lastRenderedPageBreak/>
        <w:t>1.</w:t>
      </w:r>
      <w:r>
        <w:rPr>
          <w:rFonts w:eastAsia="仿宋" w:cs="Tahoma" w:hint="eastAsia"/>
          <w:color w:val="333333"/>
          <w:sz w:val="32"/>
          <w:szCs w:val="32"/>
        </w:rPr>
        <w:t>毕业论文的</w:t>
      </w:r>
      <w:r>
        <w:rPr>
          <w:rFonts w:ascii="仿宋" w:eastAsia="仿宋" w:hAnsi="仿宋" w:cs="仿宋" w:hint="eastAsia"/>
          <w:color w:val="333333"/>
          <w:sz w:val="32"/>
          <w:szCs w:val="32"/>
        </w:rPr>
        <w:t>后续工作安排。根据《关于做好</w:t>
      </w:r>
      <w:r>
        <w:rPr>
          <w:rFonts w:ascii="仿宋" w:eastAsia="仿宋" w:hAnsi="仿宋" w:cs="仿宋" w:hint="eastAsia"/>
          <w:color w:val="333333"/>
          <w:sz w:val="32"/>
          <w:szCs w:val="32"/>
        </w:rPr>
        <w:t>2021</w:t>
      </w:r>
      <w:r>
        <w:rPr>
          <w:rFonts w:ascii="仿宋" w:eastAsia="仿宋" w:hAnsi="仿宋" w:cs="仿宋" w:hint="eastAsia"/>
          <w:color w:val="333333"/>
          <w:sz w:val="32"/>
          <w:szCs w:val="32"/>
        </w:rPr>
        <w:t>届本科毕业论文（设计）工作的通知》安排，本周要完成毕业论文（设计）成绩评定及优秀论文推选工作，各学院要注意时间节点，以免影响应届生毕业审核工作。</w:t>
      </w:r>
    </w:p>
    <w:p w:rsidR="00194EEB" w:rsidRDefault="008C0279">
      <w:pPr>
        <w:ind w:firstLineChars="200" w:firstLine="640"/>
        <w:rPr>
          <w:rFonts w:ascii="仿宋" w:eastAsia="仿宋" w:hAnsi="仿宋" w:cs="仿宋"/>
          <w:color w:val="333333"/>
          <w:sz w:val="32"/>
          <w:szCs w:val="32"/>
        </w:rPr>
      </w:pPr>
      <w:r>
        <w:rPr>
          <w:rFonts w:eastAsia="仿宋" w:cs="Tahoma" w:hint="eastAsia"/>
          <w:color w:val="333333"/>
          <w:sz w:val="32"/>
          <w:szCs w:val="32"/>
        </w:rPr>
        <w:t>2.</w:t>
      </w:r>
      <w:r>
        <w:rPr>
          <w:rFonts w:eastAsia="仿宋" w:cs="Tahoma" w:hint="eastAsia"/>
          <w:color w:val="333333"/>
          <w:sz w:val="32"/>
          <w:szCs w:val="32"/>
        </w:rPr>
        <w:t>“互联网</w:t>
      </w:r>
      <w:r>
        <w:rPr>
          <w:rFonts w:eastAsia="仿宋" w:cs="Tahoma" w:hint="eastAsia"/>
          <w:color w:val="333333"/>
          <w:sz w:val="32"/>
          <w:szCs w:val="32"/>
        </w:rPr>
        <w:t>+</w:t>
      </w:r>
      <w:r>
        <w:rPr>
          <w:rFonts w:eastAsia="仿宋" w:cs="Tahoma" w:hint="eastAsia"/>
          <w:color w:val="333333"/>
          <w:sz w:val="32"/>
          <w:szCs w:val="32"/>
        </w:rPr>
        <w:t>”双创赛进展情况。根据校级赛组织方案，比赛报名截止时</w:t>
      </w:r>
      <w:r>
        <w:rPr>
          <w:rFonts w:ascii="仿宋" w:eastAsia="仿宋" w:hAnsi="仿宋" w:cs="仿宋" w:hint="eastAsia"/>
          <w:color w:val="333333"/>
          <w:sz w:val="32"/>
          <w:szCs w:val="32"/>
        </w:rPr>
        <w:t>间为</w:t>
      </w:r>
      <w:r>
        <w:rPr>
          <w:rFonts w:ascii="仿宋" w:eastAsia="仿宋" w:hAnsi="仿宋" w:cs="仿宋" w:hint="eastAsia"/>
          <w:color w:val="333333"/>
          <w:sz w:val="32"/>
          <w:szCs w:val="32"/>
        </w:rPr>
        <w:t>6</w:t>
      </w:r>
      <w:r>
        <w:rPr>
          <w:rFonts w:ascii="仿宋" w:eastAsia="仿宋" w:hAnsi="仿宋" w:cs="仿宋" w:hint="eastAsia"/>
          <w:color w:val="333333"/>
          <w:sz w:val="32"/>
          <w:szCs w:val="32"/>
        </w:rPr>
        <w:t>月</w:t>
      </w:r>
      <w:r>
        <w:rPr>
          <w:rFonts w:ascii="仿宋" w:eastAsia="仿宋" w:hAnsi="仿宋" w:cs="仿宋" w:hint="eastAsia"/>
          <w:color w:val="333333"/>
          <w:sz w:val="32"/>
          <w:szCs w:val="32"/>
        </w:rPr>
        <w:t>7</w:t>
      </w:r>
      <w:r>
        <w:rPr>
          <w:rFonts w:ascii="仿宋" w:eastAsia="仿宋" w:hAnsi="仿宋" w:cs="仿宋" w:hint="eastAsia"/>
          <w:color w:val="333333"/>
          <w:sz w:val="32"/>
          <w:szCs w:val="32"/>
        </w:rPr>
        <w:t>日，但目前报名数只有</w:t>
      </w:r>
      <w:r>
        <w:rPr>
          <w:rFonts w:ascii="仿宋" w:eastAsia="仿宋" w:hAnsi="仿宋" w:cs="仿宋" w:hint="eastAsia"/>
          <w:color w:val="333333"/>
          <w:sz w:val="32"/>
          <w:szCs w:val="32"/>
        </w:rPr>
        <w:t>3</w:t>
      </w:r>
      <w:r>
        <w:rPr>
          <w:rFonts w:ascii="仿宋" w:eastAsia="仿宋" w:hAnsi="仿宋" w:cs="仿宋" w:hint="eastAsia"/>
          <w:color w:val="333333"/>
          <w:sz w:val="32"/>
          <w:szCs w:val="32"/>
        </w:rPr>
        <w:t>个，各学院务必要组织好师生参加，并在规定时间内完成报名。</w:t>
      </w:r>
    </w:p>
    <w:p w:rsidR="00194EEB" w:rsidRDefault="008C0279">
      <w:pPr>
        <w:ind w:firstLineChars="200" w:firstLine="640"/>
        <w:rPr>
          <w:rFonts w:eastAsia="仿宋" w:cs="Tahoma"/>
          <w:color w:val="333333"/>
          <w:sz w:val="32"/>
          <w:szCs w:val="32"/>
        </w:rPr>
      </w:pPr>
      <w:r>
        <w:rPr>
          <w:rFonts w:eastAsia="仿宋" w:cs="Tahoma" w:hint="eastAsia"/>
          <w:color w:val="333333"/>
          <w:sz w:val="32"/>
          <w:szCs w:val="32"/>
        </w:rPr>
        <w:t>3.</w:t>
      </w:r>
      <w:r>
        <w:rPr>
          <w:rFonts w:eastAsia="仿宋" w:cs="Tahoma"/>
          <w:color w:val="333333"/>
          <w:sz w:val="32"/>
          <w:szCs w:val="32"/>
        </w:rPr>
        <w:t>历年各级各类创新创业训练项目结题答辩工作</w:t>
      </w:r>
      <w:r>
        <w:rPr>
          <w:rFonts w:eastAsia="仿宋" w:cs="Tahoma" w:hint="eastAsia"/>
          <w:color w:val="333333"/>
          <w:sz w:val="32"/>
          <w:szCs w:val="32"/>
        </w:rPr>
        <w:t>。教务</w:t>
      </w:r>
      <w:r>
        <w:rPr>
          <w:rFonts w:ascii="仿宋" w:eastAsia="仿宋" w:hAnsi="仿宋" w:cs="仿宋" w:hint="eastAsia"/>
          <w:color w:val="333333"/>
          <w:sz w:val="32"/>
          <w:szCs w:val="32"/>
        </w:rPr>
        <w:t>处近期已发布相关通知，各学院要在学校规定的时间内（</w:t>
      </w:r>
      <w:r>
        <w:rPr>
          <w:rFonts w:ascii="仿宋" w:eastAsia="仿宋" w:hAnsi="仿宋" w:cs="仿宋" w:hint="eastAsia"/>
          <w:color w:val="333333"/>
          <w:sz w:val="32"/>
          <w:szCs w:val="32"/>
        </w:rPr>
        <w:t>6</w:t>
      </w:r>
      <w:r>
        <w:rPr>
          <w:rFonts w:ascii="仿宋" w:eastAsia="仿宋" w:hAnsi="仿宋" w:cs="仿宋" w:hint="eastAsia"/>
          <w:color w:val="333333"/>
          <w:sz w:val="32"/>
          <w:szCs w:val="32"/>
        </w:rPr>
        <w:t>月</w:t>
      </w:r>
      <w:r>
        <w:rPr>
          <w:rFonts w:ascii="仿宋" w:eastAsia="仿宋" w:hAnsi="仿宋" w:cs="仿宋" w:hint="eastAsia"/>
          <w:color w:val="333333"/>
          <w:sz w:val="32"/>
          <w:szCs w:val="32"/>
        </w:rPr>
        <w:t>24</w:t>
      </w:r>
      <w:r>
        <w:rPr>
          <w:rFonts w:ascii="仿宋" w:eastAsia="仿宋" w:hAnsi="仿宋" w:cs="仿宋" w:hint="eastAsia"/>
          <w:color w:val="333333"/>
          <w:sz w:val="32"/>
          <w:szCs w:val="32"/>
        </w:rPr>
        <w:t>日前）高质量完成本项工作。</w:t>
      </w:r>
    </w:p>
    <w:p w:rsidR="00194EEB" w:rsidRDefault="008C0279">
      <w:pPr>
        <w:ind w:firstLineChars="200" w:firstLine="640"/>
        <w:rPr>
          <w:rFonts w:eastAsia="仿宋" w:cs="Tahoma"/>
          <w:color w:val="333333"/>
          <w:sz w:val="32"/>
          <w:szCs w:val="32"/>
        </w:rPr>
      </w:pPr>
      <w:r>
        <w:rPr>
          <w:rFonts w:ascii="仿宋" w:eastAsia="仿宋" w:hAnsi="仿宋" w:hint="eastAsia"/>
          <w:sz w:val="32"/>
          <w:szCs w:val="32"/>
        </w:rPr>
        <w:t>（四</w:t>
      </w:r>
      <w:r>
        <w:rPr>
          <w:rFonts w:ascii="仿宋" w:eastAsia="仿宋" w:hAnsi="仿宋" w:hint="eastAsia"/>
          <w:sz w:val="32"/>
          <w:szCs w:val="32"/>
        </w:rPr>
        <w:t>）教学建设方面</w:t>
      </w:r>
    </w:p>
    <w:p w:rsidR="00194EEB" w:rsidRDefault="008C0279">
      <w:pPr>
        <w:ind w:firstLineChars="200" w:firstLine="640"/>
        <w:rPr>
          <w:rFonts w:eastAsia="仿宋"/>
          <w:sz w:val="32"/>
          <w:szCs w:val="32"/>
        </w:rPr>
      </w:pPr>
      <w:r>
        <w:rPr>
          <w:rFonts w:eastAsia="仿宋" w:hint="eastAsia"/>
          <w:sz w:val="32"/>
          <w:szCs w:val="32"/>
        </w:rPr>
        <w:t>1.</w:t>
      </w:r>
      <w:r>
        <w:rPr>
          <w:rFonts w:eastAsia="仿宋" w:hint="eastAsia"/>
          <w:sz w:val="32"/>
          <w:szCs w:val="32"/>
        </w:rPr>
        <w:t>一流专业建设工作</w:t>
      </w:r>
      <w:r>
        <w:rPr>
          <w:rFonts w:ascii="仿宋" w:eastAsia="仿宋" w:hAnsi="仿宋" w:cs="仿宋" w:hint="eastAsia"/>
          <w:sz w:val="32"/>
          <w:szCs w:val="32"/>
        </w:rPr>
        <w:t>。学校六月份将召开本科教育大会，除了表彰校级教学成果奖之外，所有国</w:t>
      </w:r>
      <w:r>
        <w:rPr>
          <w:rFonts w:eastAsia="仿宋" w:hint="eastAsia"/>
          <w:sz w:val="32"/>
          <w:szCs w:val="32"/>
        </w:rPr>
        <w:t>家级一流专业建设点都要拿出具体的建设方案，并在会上交流。</w:t>
      </w:r>
      <w:r>
        <w:rPr>
          <w:rFonts w:eastAsia="仿宋" w:hint="eastAsia"/>
          <w:sz w:val="32"/>
          <w:szCs w:val="32"/>
        </w:rPr>
        <w:t>每个专业的建设方案</w:t>
      </w:r>
      <w:r>
        <w:rPr>
          <w:rFonts w:eastAsia="仿宋" w:hint="eastAsia"/>
          <w:sz w:val="32"/>
          <w:szCs w:val="32"/>
        </w:rPr>
        <w:t>必须</w:t>
      </w:r>
      <w:r>
        <w:rPr>
          <w:rFonts w:eastAsia="仿宋" w:hint="eastAsia"/>
          <w:sz w:val="32"/>
          <w:szCs w:val="32"/>
        </w:rPr>
        <w:t>经过教</w:t>
      </w:r>
      <w:r>
        <w:rPr>
          <w:rFonts w:eastAsia="仿宋" w:hint="eastAsia"/>
          <w:sz w:val="32"/>
          <w:szCs w:val="32"/>
        </w:rPr>
        <w:t>指</w:t>
      </w:r>
      <w:r>
        <w:rPr>
          <w:rFonts w:eastAsia="仿宋" w:hint="eastAsia"/>
          <w:sz w:val="32"/>
          <w:szCs w:val="32"/>
        </w:rPr>
        <w:t>委委员把关，每个专业要</w:t>
      </w:r>
      <w:r>
        <w:rPr>
          <w:rFonts w:eastAsia="仿宋" w:hint="eastAsia"/>
          <w:sz w:val="32"/>
          <w:szCs w:val="32"/>
        </w:rPr>
        <w:t>有五</w:t>
      </w:r>
      <w:r>
        <w:rPr>
          <w:rFonts w:eastAsia="仿宋" w:hint="eastAsia"/>
          <w:sz w:val="32"/>
          <w:szCs w:val="32"/>
        </w:rPr>
        <w:t>名以上委员审阅</w:t>
      </w:r>
      <w:r>
        <w:rPr>
          <w:rFonts w:eastAsia="仿宋" w:hint="eastAsia"/>
          <w:sz w:val="32"/>
          <w:szCs w:val="32"/>
        </w:rPr>
        <w:t>指导</w:t>
      </w:r>
      <w:r>
        <w:rPr>
          <w:rFonts w:eastAsia="仿宋" w:hint="eastAsia"/>
          <w:sz w:val="32"/>
          <w:szCs w:val="32"/>
        </w:rPr>
        <w:t>。</w:t>
      </w:r>
    </w:p>
    <w:p w:rsidR="00194EEB" w:rsidRDefault="008C0279">
      <w:pPr>
        <w:ind w:firstLineChars="200" w:firstLine="640"/>
        <w:rPr>
          <w:rFonts w:eastAsia="仿宋"/>
          <w:sz w:val="32"/>
          <w:szCs w:val="32"/>
        </w:rPr>
      </w:pPr>
      <w:r>
        <w:rPr>
          <w:rFonts w:eastAsia="仿宋" w:hint="eastAsia"/>
          <w:sz w:val="32"/>
          <w:szCs w:val="32"/>
        </w:rPr>
        <w:t>2.</w:t>
      </w:r>
      <w:r>
        <w:rPr>
          <w:rFonts w:eastAsia="仿宋" w:hint="eastAsia"/>
          <w:sz w:val="32"/>
          <w:szCs w:val="32"/>
        </w:rPr>
        <w:t>人才培养方案修改工作。</w:t>
      </w:r>
      <w:r>
        <w:rPr>
          <w:rFonts w:eastAsia="仿宋" w:hint="eastAsia"/>
          <w:sz w:val="32"/>
          <w:szCs w:val="32"/>
        </w:rPr>
        <w:t>本年度培养方案修改中要严格按照指</w:t>
      </w:r>
      <w:r>
        <w:rPr>
          <w:rFonts w:ascii="仿宋" w:eastAsia="仿宋" w:hAnsi="仿宋" w:cs="仿宋" w:hint="eastAsia"/>
          <w:sz w:val="32"/>
          <w:szCs w:val="32"/>
        </w:rPr>
        <w:t>导意见</w:t>
      </w:r>
      <w:r>
        <w:rPr>
          <w:rFonts w:ascii="仿宋" w:eastAsia="仿宋" w:hAnsi="仿宋" w:cs="仿宋" w:hint="eastAsia"/>
          <w:sz w:val="32"/>
          <w:szCs w:val="32"/>
        </w:rPr>
        <w:t>，</w:t>
      </w:r>
      <w:r>
        <w:rPr>
          <w:rFonts w:ascii="仿宋" w:eastAsia="仿宋" w:hAnsi="仿宋" w:cs="仿宋" w:hint="eastAsia"/>
          <w:sz w:val="32"/>
          <w:szCs w:val="32"/>
        </w:rPr>
        <w:t>落实劳育和美育</w:t>
      </w:r>
      <w:r>
        <w:rPr>
          <w:rFonts w:ascii="仿宋" w:eastAsia="仿宋" w:hAnsi="仿宋" w:cs="仿宋" w:hint="eastAsia"/>
          <w:sz w:val="32"/>
          <w:szCs w:val="32"/>
        </w:rPr>
        <w:t>培养方案</w:t>
      </w:r>
      <w:r>
        <w:rPr>
          <w:rFonts w:ascii="仿宋" w:eastAsia="仿宋" w:hAnsi="仿宋" w:cs="仿宋" w:hint="eastAsia"/>
          <w:sz w:val="32"/>
          <w:szCs w:val="32"/>
        </w:rPr>
        <w:t>，</w:t>
      </w:r>
      <w:r>
        <w:rPr>
          <w:rFonts w:ascii="仿宋" w:eastAsia="仿宋" w:hAnsi="仿宋" w:cs="仿宋" w:hint="eastAsia"/>
          <w:sz w:val="32"/>
          <w:szCs w:val="32"/>
        </w:rPr>
        <w:t>同时</w:t>
      </w:r>
      <w:r>
        <w:rPr>
          <w:rFonts w:ascii="仿宋" w:eastAsia="仿宋" w:hAnsi="仿宋" w:cs="仿宋" w:hint="eastAsia"/>
          <w:sz w:val="32"/>
          <w:szCs w:val="32"/>
        </w:rPr>
        <w:t>严格控制总学分不超</w:t>
      </w:r>
      <w:r>
        <w:rPr>
          <w:rFonts w:ascii="仿宋" w:eastAsia="仿宋" w:hAnsi="仿宋" w:cs="仿宋" w:hint="eastAsia"/>
          <w:sz w:val="32"/>
          <w:szCs w:val="32"/>
        </w:rPr>
        <w:t>160</w:t>
      </w:r>
      <w:r>
        <w:rPr>
          <w:rFonts w:ascii="仿宋" w:eastAsia="仿宋" w:hAnsi="仿宋" w:cs="仿宋" w:hint="eastAsia"/>
          <w:sz w:val="32"/>
          <w:szCs w:val="32"/>
        </w:rPr>
        <w:t>。专升本</w:t>
      </w:r>
      <w:r>
        <w:rPr>
          <w:rFonts w:eastAsia="仿宋" w:hint="eastAsia"/>
          <w:sz w:val="32"/>
          <w:szCs w:val="32"/>
        </w:rPr>
        <w:t>培养方案</w:t>
      </w:r>
      <w:r>
        <w:rPr>
          <w:rFonts w:eastAsia="仿宋" w:hint="eastAsia"/>
          <w:sz w:val="32"/>
          <w:szCs w:val="32"/>
        </w:rPr>
        <w:t>要按照指导意见</w:t>
      </w:r>
      <w:r>
        <w:rPr>
          <w:rFonts w:eastAsia="仿宋" w:hint="eastAsia"/>
          <w:sz w:val="32"/>
          <w:szCs w:val="32"/>
        </w:rPr>
        <w:t>，</w:t>
      </w:r>
      <w:r>
        <w:rPr>
          <w:rFonts w:eastAsia="仿宋" w:hint="eastAsia"/>
          <w:sz w:val="32"/>
          <w:szCs w:val="32"/>
        </w:rPr>
        <w:t>落实思政课</w:t>
      </w:r>
      <w:r>
        <w:rPr>
          <w:rFonts w:eastAsia="仿宋" w:hint="eastAsia"/>
          <w:sz w:val="32"/>
          <w:szCs w:val="32"/>
        </w:rPr>
        <w:t>课程</w:t>
      </w:r>
      <w:r>
        <w:rPr>
          <w:rFonts w:eastAsia="仿宋" w:hint="eastAsia"/>
          <w:sz w:val="32"/>
          <w:szCs w:val="32"/>
        </w:rPr>
        <w:t>安排。</w:t>
      </w:r>
    </w:p>
    <w:p w:rsidR="00194EEB" w:rsidRDefault="008C0279">
      <w:pPr>
        <w:ind w:firstLineChars="200" w:firstLine="640"/>
        <w:rPr>
          <w:rFonts w:eastAsia="仿宋"/>
          <w:sz w:val="32"/>
          <w:szCs w:val="32"/>
        </w:rPr>
      </w:pPr>
      <w:r>
        <w:rPr>
          <w:rFonts w:ascii="仿宋" w:eastAsia="仿宋" w:hAnsi="仿宋" w:hint="eastAsia"/>
          <w:sz w:val="32"/>
          <w:szCs w:val="32"/>
        </w:rPr>
        <w:t>（五）学籍管理方面</w:t>
      </w:r>
    </w:p>
    <w:p w:rsidR="00194EEB" w:rsidRDefault="008C0279">
      <w:pPr>
        <w:ind w:firstLineChars="200" w:firstLine="640"/>
        <w:rPr>
          <w:rFonts w:eastAsia="仿宋"/>
          <w:sz w:val="32"/>
          <w:szCs w:val="32"/>
        </w:rPr>
      </w:pPr>
      <w:r>
        <w:rPr>
          <w:rFonts w:eastAsia="仿宋" w:hint="eastAsia"/>
          <w:sz w:val="32"/>
          <w:szCs w:val="32"/>
        </w:rPr>
        <w:t>1.</w:t>
      </w:r>
      <w:r>
        <w:rPr>
          <w:rFonts w:eastAsia="仿宋" w:hint="eastAsia"/>
          <w:sz w:val="32"/>
          <w:szCs w:val="32"/>
        </w:rPr>
        <w:t>毕业审核工作。</w:t>
      </w:r>
      <w:r>
        <w:rPr>
          <w:rFonts w:eastAsia="仿宋" w:hint="eastAsia"/>
          <w:sz w:val="32"/>
          <w:szCs w:val="32"/>
        </w:rPr>
        <w:t>各学院要按照进度安排做好本单位毕</w:t>
      </w:r>
      <w:r>
        <w:rPr>
          <w:rFonts w:eastAsia="仿宋" w:hint="eastAsia"/>
          <w:sz w:val="32"/>
          <w:szCs w:val="32"/>
        </w:rPr>
        <w:lastRenderedPageBreak/>
        <w:t>业审核工作，及时召开学院评定委员会会议，特别对破格授予学位情况严格把关，要给出明确意见。</w:t>
      </w:r>
      <w:r>
        <w:rPr>
          <w:rFonts w:eastAsia="仿宋" w:hint="eastAsia"/>
          <w:sz w:val="32"/>
          <w:szCs w:val="32"/>
        </w:rPr>
        <w:t>另外，</w:t>
      </w:r>
      <w:r>
        <w:rPr>
          <w:rFonts w:eastAsia="仿宋" w:hint="eastAsia"/>
          <w:sz w:val="32"/>
          <w:szCs w:val="32"/>
        </w:rPr>
        <w:t>若学生未注册将会影响毕业审核</w:t>
      </w:r>
      <w:r>
        <w:rPr>
          <w:rFonts w:eastAsia="仿宋" w:hint="eastAsia"/>
          <w:sz w:val="32"/>
          <w:szCs w:val="32"/>
        </w:rPr>
        <w:t>，</w:t>
      </w:r>
      <w:r>
        <w:rPr>
          <w:rFonts w:eastAsia="仿宋" w:hint="eastAsia"/>
          <w:sz w:val="32"/>
          <w:szCs w:val="32"/>
        </w:rPr>
        <w:t>还有少数学生毕业照片采集不合格或者未采集，学院</w:t>
      </w:r>
      <w:r>
        <w:rPr>
          <w:rFonts w:eastAsia="仿宋" w:hint="eastAsia"/>
          <w:sz w:val="32"/>
          <w:szCs w:val="32"/>
        </w:rPr>
        <w:t>教秘要</w:t>
      </w:r>
      <w:r>
        <w:rPr>
          <w:rFonts w:eastAsia="仿宋" w:hint="eastAsia"/>
          <w:sz w:val="32"/>
          <w:szCs w:val="32"/>
        </w:rPr>
        <w:t>与学工紧密配合，督促学生尽快完成。</w:t>
      </w:r>
    </w:p>
    <w:p w:rsidR="00194EEB" w:rsidRDefault="008C0279">
      <w:pPr>
        <w:ind w:firstLineChars="200" w:firstLine="640"/>
        <w:rPr>
          <w:rFonts w:eastAsia="仿宋"/>
          <w:sz w:val="32"/>
          <w:szCs w:val="32"/>
        </w:rPr>
      </w:pPr>
      <w:r>
        <w:rPr>
          <w:rFonts w:eastAsia="仿宋" w:hint="eastAsia"/>
          <w:sz w:val="32"/>
          <w:szCs w:val="32"/>
        </w:rPr>
        <w:t>2.</w:t>
      </w:r>
      <w:r>
        <w:rPr>
          <w:rFonts w:eastAsia="仿宋" w:hint="eastAsia"/>
          <w:sz w:val="32"/>
          <w:szCs w:val="32"/>
        </w:rPr>
        <w:t>毕业准备工作。</w:t>
      </w:r>
      <w:r>
        <w:rPr>
          <w:rFonts w:eastAsia="仿宋" w:hint="eastAsia"/>
          <w:sz w:val="32"/>
          <w:szCs w:val="32"/>
        </w:rPr>
        <w:t>毕业证书贴照片盖章安排即将公布，各学院</w:t>
      </w:r>
      <w:r>
        <w:rPr>
          <w:rFonts w:eastAsia="仿宋" w:hint="eastAsia"/>
          <w:sz w:val="32"/>
          <w:szCs w:val="32"/>
        </w:rPr>
        <w:t>要</w:t>
      </w:r>
      <w:r>
        <w:rPr>
          <w:rFonts w:eastAsia="仿宋" w:hint="eastAsia"/>
          <w:sz w:val="32"/>
          <w:szCs w:val="32"/>
        </w:rPr>
        <w:t>安排好对接人员。本年度学位授予仪式的学习视频和资料也即将下发，各学院</w:t>
      </w:r>
      <w:r>
        <w:rPr>
          <w:rFonts w:eastAsia="仿宋" w:hint="eastAsia"/>
          <w:sz w:val="32"/>
          <w:szCs w:val="32"/>
        </w:rPr>
        <w:t>要</w:t>
      </w:r>
      <w:r>
        <w:rPr>
          <w:rFonts w:eastAsia="仿宋" w:hint="eastAsia"/>
          <w:sz w:val="32"/>
          <w:szCs w:val="32"/>
        </w:rPr>
        <w:t>认真组织学习。</w:t>
      </w:r>
    </w:p>
    <w:p w:rsidR="00194EEB" w:rsidRDefault="008C0279">
      <w:pPr>
        <w:spacing w:line="600" w:lineRule="exact"/>
        <w:ind w:firstLineChars="200" w:firstLine="640"/>
        <w:rPr>
          <w:rFonts w:ascii="黑体" w:eastAsia="黑体" w:hAnsi="黑体" w:cs="黑体"/>
          <w:bCs/>
          <w:sz w:val="32"/>
          <w:szCs w:val="32"/>
        </w:rPr>
      </w:pPr>
      <w:r>
        <w:rPr>
          <w:rFonts w:ascii="黑体" w:eastAsia="黑体" w:hAnsi="黑体" w:cs="黑体" w:hint="eastAsia"/>
          <w:bCs/>
          <w:sz w:val="32"/>
          <w:szCs w:val="32"/>
        </w:rPr>
        <w:t>五</w:t>
      </w:r>
      <w:r>
        <w:rPr>
          <w:rFonts w:ascii="黑体" w:eastAsia="黑体" w:hAnsi="黑体" w:cs="黑体" w:hint="eastAsia"/>
          <w:bCs/>
          <w:sz w:val="32"/>
          <w:szCs w:val="32"/>
        </w:rPr>
        <w:t>、</w:t>
      </w:r>
      <w:r>
        <w:rPr>
          <w:rFonts w:ascii="黑体" w:eastAsia="黑体" w:hAnsi="黑体" w:cs="黑体" w:hint="eastAsia"/>
          <w:bCs/>
          <w:sz w:val="32"/>
          <w:szCs w:val="32"/>
        </w:rPr>
        <w:t>布置近期实验教学工作</w:t>
      </w:r>
    </w:p>
    <w:p w:rsidR="00194EEB" w:rsidRDefault="008C0279">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一</w:t>
      </w:r>
      <w:r>
        <w:rPr>
          <w:rFonts w:ascii="仿宋" w:eastAsia="仿宋" w:hAnsi="仿宋" w:hint="eastAsia"/>
          <w:sz w:val="32"/>
          <w:szCs w:val="32"/>
        </w:rPr>
        <w:t>）</w:t>
      </w:r>
      <w:r>
        <w:rPr>
          <w:rFonts w:eastAsia="仿宋" w:cs="Tahoma" w:hint="eastAsia"/>
          <w:color w:val="333333"/>
          <w:sz w:val="32"/>
          <w:szCs w:val="32"/>
        </w:rPr>
        <w:t>“互联网</w:t>
      </w:r>
      <w:r>
        <w:rPr>
          <w:rFonts w:eastAsia="仿宋" w:cs="Tahoma" w:hint="eastAsia"/>
          <w:color w:val="333333"/>
          <w:sz w:val="32"/>
          <w:szCs w:val="32"/>
        </w:rPr>
        <w:t>+</w:t>
      </w:r>
      <w:r>
        <w:rPr>
          <w:rFonts w:eastAsia="仿宋" w:cs="Tahoma" w:hint="eastAsia"/>
          <w:color w:val="333333"/>
          <w:sz w:val="32"/>
          <w:szCs w:val="32"/>
        </w:rPr>
        <w:t>”</w:t>
      </w:r>
      <w:r>
        <w:rPr>
          <w:rFonts w:ascii="仿宋" w:eastAsia="仿宋" w:hAnsi="仿宋" w:hint="eastAsia"/>
          <w:sz w:val="32"/>
          <w:szCs w:val="32"/>
        </w:rPr>
        <w:t>创新创业大赛校级赛</w:t>
      </w:r>
      <w:r>
        <w:rPr>
          <w:rFonts w:eastAsia="仿宋" w:cs="Tahoma" w:hint="eastAsia"/>
          <w:color w:val="333333"/>
          <w:sz w:val="32"/>
          <w:szCs w:val="32"/>
        </w:rPr>
        <w:t>安排。</w:t>
      </w:r>
      <w:r>
        <w:rPr>
          <w:rFonts w:ascii="仿宋" w:eastAsia="仿宋" w:hAnsi="仿宋" w:hint="eastAsia"/>
          <w:sz w:val="32"/>
          <w:szCs w:val="32"/>
        </w:rPr>
        <w:t>教务处已发布第七届</w:t>
      </w:r>
      <w:r>
        <w:rPr>
          <w:rFonts w:eastAsia="仿宋" w:cs="Tahoma" w:hint="eastAsia"/>
          <w:color w:val="333333"/>
          <w:sz w:val="32"/>
          <w:szCs w:val="32"/>
        </w:rPr>
        <w:t>“互联网</w:t>
      </w:r>
      <w:r>
        <w:rPr>
          <w:rFonts w:eastAsia="仿宋" w:cs="Tahoma" w:hint="eastAsia"/>
          <w:color w:val="333333"/>
          <w:sz w:val="32"/>
          <w:szCs w:val="32"/>
        </w:rPr>
        <w:t>+</w:t>
      </w:r>
      <w:r>
        <w:rPr>
          <w:rFonts w:eastAsia="仿宋" w:cs="Tahoma" w:hint="eastAsia"/>
          <w:color w:val="333333"/>
          <w:sz w:val="32"/>
          <w:szCs w:val="32"/>
        </w:rPr>
        <w:t>”</w:t>
      </w:r>
      <w:r>
        <w:rPr>
          <w:rFonts w:ascii="仿宋" w:eastAsia="仿宋" w:hAnsi="仿宋" w:hint="eastAsia"/>
          <w:sz w:val="32"/>
          <w:szCs w:val="32"/>
        </w:rPr>
        <w:t>大学生创新创业大赛校级赛组织方案。今年的</w:t>
      </w:r>
      <w:r>
        <w:rPr>
          <w:rFonts w:eastAsia="仿宋" w:cs="Tahoma" w:hint="eastAsia"/>
          <w:color w:val="333333"/>
          <w:sz w:val="32"/>
          <w:szCs w:val="32"/>
        </w:rPr>
        <w:t>“互联网</w:t>
      </w:r>
      <w:r>
        <w:rPr>
          <w:rFonts w:eastAsia="仿宋" w:cs="Tahoma" w:hint="eastAsia"/>
          <w:color w:val="333333"/>
          <w:sz w:val="32"/>
          <w:szCs w:val="32"/>
        </w:rPr>
        <w:t>+</w:t>
      </w:r>
      <w:r>
        <w:rPr>
          <w:rFonts w:eastAsia="仿宋" w:cs="Tahoma" w:hint="eastAsia"/>
          <w:color w:val="333333"/>
          <w:sz w:val="32"/>
          <w:szCs w:val="32"/>
        </w:rPr>
        <w:t>”</w:t>
      </w:r>
      <w:r>
        <w:rPr>
          <w:rFonts w:ascii="仿宋" w:eastAsia="仿宋" w:hAnsi="仿宋" w:hint="eastAsia"/>
          <w:sz w:val="32"/>
          <w:szCs w:val="32"/>
        </w:rPr>
        <w:t>校赛由教务处主办，实验教学中心承办。各学院应按照鄂经院教函〔</w:t>
      </w:r>
      <w:r>
        <w:rPr>
          <w:rFonts w:ascii="仿宋" w:eastAsia="仿宋" w:hAnsi="仿宋" w:hint="eastAsia"/>
          <w:sz w:val="32"/>
          <w:szCs w:val="32"/>
        </w:rPr>
        <w:t>2021</w:t>
      </w:r>
      <w:r>
        <w:rPr>
          <w:rFonts w:ascii="仿宋" w:eastAsia="仿宋" w:hAnsi="仿宋" w:hint="eastAsia"/>
          <w:sz w:val="32"/>
          <w:szCs w:val="32"/>
        </w:rPr>
        <w:t>〕</w:t>
      </w:r>
      <w:r>
        <w:rPr>
          <w:rFonts w:ascii="仿宋" w:eastAsia="仿宋" w:hAnsi="仿宋" w:hint="eastAsia"/>
          <w:sz w:val="32"/>
          <w:szCs w:val="32"/>
        </w:rPr>
        <w:t>1</w:t>
      </w:r>
      <w:r>
        <w:rPr>
          <w:rFonts w:ascii="仿宋" w:eastAsia="仿宋" w:hAnsi="仿宋" w:hint="eastAsia"/>
          <w:sz w:val="32"/>
          <w:szCs w:val="32"/>
        </w:rPr>
        <w:t>号通知要求，积极做好大赛组织报名和项目指导工作。</w:t>
      </w:r>
    </w:p>
    <w:p w:rsidR="00194EEB" w:rsidRDefault="008C0279">
      <w:pPr>
        <w:ind w:firstLineChars="200" w:firstLine="640"/>
        <w:rPr>
          <w:rFonts w:ascii="仿宋" w:eastAsia="仿宋" w:hAnsi="仿宋"/>
          <w:sz w:val="32"/>
          <w:szCs w:val="32"/>
        </w:rPr>
      </w:pPr>
      <w:r>
        <w:rPr>
          <w:rFonts w:ascii="仿宋" w:eastAsia="仿宋" w:hAnsi="仿宋" w:hint="eastAsia"/>
          <w:sz w:val="32"/>
          <w:szCs w:val="32"/>
        </w:rPr>
        <w:t>（二）</w:t>
      </w:r>
      <w:r>
        <w:rPr>
          <w:rFonts w:ascii="仿宋" w:eastAsia="仿宋" w:hAnsi="仿宋"/>
          <w:sz w:val="32"/>
          <w:szCs w:val="32"/>
        </w:rPr>
        <w:t>“</w:t>
      </w:r>
      <w:r>
        <w:rPr>
          <w:rFonts w:ascii="仿宋" w:eastAsia="仿宋" w:hAnsi="仿宋"/>
          <w:sz w:val="32"/>
          <w:szCs w:val="32"/>
        </w:rPr>
        <w:t>学创杯</w:t>
      </w:r>
      <w:r>
        <w:rPr>
          <w:rFonts w:ascii="仿宋" w:eastAsia="仿宋" w:hAnsi="仿宋"/>
          <w:sz w:val="32"/>
          <w:szCs w:val="32"/>
        </w:rPr>
        <w:t>”</w:t>
      </w:r>
      <w:r>
        <w:rPr>
          <w:rFonts w:ascii="仿宋" w:eastAsia="仿宋" w:hAnsi="仿宋"/>
          <w:sz w:val="32"/>
          <w:szCs w:val="32"/>
        </w:rPr>
        <w:t>创业综合模拟大赛</w:t>
      </w:r>
      <w:r>
        <w:rPr>
          <w:rFonts w:ascii="仿宋" w:eastAsia="仿宋" w:hAnsi="仿宋" w:hint="eastAsia"/>
          <w:sz w:val="32"/>
          <w:szCs w:val="32"/>
        </w:rPr>
        <w:t>启动。“学创杯”全国大学生创业综合模拟大赛</w:t>
      </w:r>
      <w:r>
        <w:rPr>
          <w:rFonts w:ascii="仿宋" w:eastAsia="仿宋" w:hAnsi="仿宋" w:hint="eastAsia"/>
          <w:sz w:val="32"/>
          <w:szCs w:val="32"/>
        </w:rPr>
        <w:t>2021</w:t>
      </w:r>
      <w:r>
        <w:rPr>
          <w:rFonts w:ascii="仿宋" w:eastAsia="仿宋" w:hAnsi="仿宋" w:hint="eastAsia"/>
          <w:sz w:val="32"/>
          <w:szCs w:val="32"/>
        </w:rPr>
        <w:t>年首次进入学科竞赛排行榜评估项目名单，比赛分为创业综合模拟竞赛与创业营销专项竞赛两个赛项。</w:t>
      </w:r>
      <w:r>
        <w:rPr>
          <w:rFonts w:ascii="仿宋" w:eastAsia="仿宋" w:hAnsi="仿宋"/>
          <w:sz w:val="32"/>
          <w:szCs w:val="32"/>
        </w:rPr>
        <w:t>实验教学中心网站已发布校赛通知</w:t>
      </w:r>
      <w:r>
        <w:rPr>
          <w:rFonts w:ascii="仿宋" w:eastAsia="仿宋" w:hAnsi="仿宋" w:hint="eastAsia"/>
          <w:sz w:val="32"/>
          <w:szCs w:val="32"/>
        </w:rPr>
        <w:t>，</w:t>
      </w:r>
      <w:r>
        <w:rPr>
          <w:rFonts w:ascii="仿宋" w:eastAsia="仿宋" w:hAnsi="仿宋"/>
          <w:sz w:val="32"/>
          <w:szCs w:val="32"/>
        </w:rPr>
        <w:t>各学院</w:t>
      </w:r>
      <w:r>
        <w:rPr>
          <w:rFonts w:ascii="仿宋" w:eastAsia="仿宋" w:hAnsi="仿宋" w:hint="eastAsia"/>
          <w:sz w:val="32"/>
          <w:szCs w:val="32"/>
        </w:rPr>
        <w:t>应</w:t>
      </w:r>
      <w:r>
        <w:rPr>
          <w:rFonts w:ascii="仿宋" w:eastAsia="仿宋" w:hAnsi="仿宋"/>
          <w:sz w:val="32"/>
          <w:szCs w:val="32"/>
        </w:rPr>
        <w:t>根据通知要求，组织好报名。</w:t>
      </w:r>
    </w:p>
    <w:p w:rsidR="00194EEB" w:rsidRDefault="008C0279">
      <w:pPr>
        <w:ind w:firstLineChars="200" w:firstLine="640"/>
        <w:rPr>
          <w:rFonts w:ascii="仿宋" w:eastAsia="仿宋" w:hAnsi="仿宋"/>
          <w:sz w:val="32"/>
          <w:szCs w:val="32"/>
        </w:rPr>
      </w:pPr>
      <w:r>
        <w:rPr>
          <w:rFonts w:ascii="仿宋" w:eastAsia="仿宋" w:hAnsi="仿宋" w:hint="eastAsia"/>
          <w:sz w:val="32"/>
          <w:szCs w:val="32"/>
        </w:rPr>
        <w:t>（三）经营管理综合仿真实习准备工作。实验教学中心将在暑期组织师资培训和集体备课，各学院应积极动员鼓</w:t>
      </w:r>
      <w:r>
        <w:rPr>
          <w:rFonts w:ascii="仿宋" w:eastAsia="仿宋" w:hAnsi="仿宋" w:hint="eastAsia"/>
          <w:sz w:val="32"/>
          <w:szCs w:val="32"/>
        </w:rPr>
        <w:t>励教师加入教学团队，参与大综合课程建设、研讨和教学工作。</w:t>
      </w:r>
    </w:p>
    <w:p w:rsidR="00194EEB" w:rsidRDefault="008C0279">
      <w:pPr>
        <w:spacing w:beforeLines="100" w:before="312" w:line="600" w:lineRule="exact"/>
        <w:ind w:firstLineChars="200" w:firstLine="640"/>
        <w:rPr>
          <w:rFonts w:ascii="黑体" w:eastAsia="黑体" w:hAnsi="黑体" w:cs="黑体"/>
          <w:bCs/>
          <w:sz w:val="32"/>
          <w:szCs w:val="32"/>
        </w:rPr>
      </w:pPr>
      <w:r>
        <w:rPr>
          <w:rFonts w:ascii="黑体" w:eastAsia="黑体" w:hAnsi="黑体" w:cs="黑体" w:hint="eastAsia"/>
          <w:bCs/>
          <w:sz w:val="32"/>
          <w:szCs w:val="32"/>
        </w:rPr>
        <w:lastRenderedPageBreak/>
        <w:t>六</w:t>
      </w:r>
      <w:r>
        <w:rPr>
          <w:rFonts w:ascii="黑体" w:eastAsia="黑体" w:hAnsi="黑体" w:cs="黑体" w:hint="eastAsia"/>
          <w:bCs/>
          <w:sz w:val="32"/>
          <w:szCs w:val="32"/>
        </w:rPr>
        <w:t>、</w:t>
      </w:r>
      <w:r>
        <w:rPr>
          <w:rFonts w:ascii="黑体" w:eastAsia="黑体" w:hAnsi="黑体" w:cs="黑体" w:hint="eastAsia"/>
          <w:bCs/>
          <w:sz w:val="32"/>
          <w:szCs w:val="32"/>
        </w:rPr>
        <w:t>副校长付宏讲话</w:t>
      </w:r>
    </w:p>
    <w:p w:rsidR="00194EEB" w:rsidRDefault="008C0279">
      <w:pPr>
        <w:ind w:firstLineChars="200" w:firstLine="640"/>
        <w:rPr>
          <w:rFonts w:ascii="仿宋" w:eastAsia="仿宋" w:hAnsi="仿宋"/>
          <w:sz w:val="32"/>
          <w:szCs w:val="32"/>
        </w:rPr>
      </w:pPr>
      <w:r>
        <w:rPr>
          <w:rFonts w:ascii="仿宋" w:eastAsia="仿宋" w:hAnsi="仿宋" w:hint="eastAsia"/>
          <w:sz w:val="32"/>
          <w:szCs w:val="32"/>
        </w:rPr>
        <w:t>副校长付宏指出，各学院要认真落实好教务处、实验教学中心所讲的各项工作安排，充分认识加强本科教学工作的重要意义，把主要精力真正放到教学工作上来，并着重强调了以下几点工作内容：</w:t>
      </w:r>
    </w:p>
    <w:p w:rsidR="00194EEB" w:rsidRDefault="008C0279">
      <w:pPr>
        <w:numPr>
          <w:ilvl w:val="0"/>
          <w:numId w:val="1"/>
        </w:numPr>
        <w:ind w:firstLineChars="200" w:firstLine="640"/>
        <w:rPr>
          <w:rFonts w:ascii="仿宋" w:eastAsia="仿宋" w:hAnsi="仿宋"/>
          <w:sz w:val="32"/>
          <w:szCs w:val="32"/>
        </w:rPr>
      </w:pPr>
      <w:r>
        <w:rPr>
          <w:rFonts w:ascii="仿宋" w:eastAsia="仿宋" w:hAnsi="仿宋" w:hint="eastAsia"/>
          <w:sz w:val="32"/>
          <w:szCs w:val="32"/>
        </w:rPr>
        <w:t>加强教学工作的规范性。一方面，严格落实领导干部听课制度，学院领导要坚持深入课堂，随机听课，监督和指导教学情况，以促进学院教学质量的提高。通过党委重视、校长主抓、院长落实，确保责任层层落实、工作层层到位。另一方面，规范教师调停课事项，根据期中教学检查情况，截至第</w:t>
      </w:r>
      <w:r>
        <w:rPr>
          <w:rFonts w:ascii="仿宋" w:eastAsia="仿宋" w:hAnsi="仿宋" w:hint="eastAsia"/>
          <w:sz w:val="32"/>
          <w:szCs w:val="32"/>
        </w:rPr>
        <w:t>11</w:t>
      </w:r>
      <w:r>
        <w:rPr>
          <w:rFonts w:ascii="仿宋" w:eastAsia="仿宋" w:hAnsi="仿宋" w:hint="eastAsia"/>
          <w:sz w:val="32"/>
          <w:szCs w:val="32"/>
        </w:rPr>
        <w:t>周，全校共调停课</w:t>
      </w:r>
      <w:r>
        <w:rPr>
          <w:rFonts w:ascii="仿宋" w:eastAsia="仿宋" w:hAnsi="仿宋" w:hint="eastAsia"/>
          <w:sz w:val="32"/>
          <w:szCs w:val="32"/>
        </w:rPr>
        <w:t>934</w:t>
      </w:r>
      <w:r>
        <w:rPr>
          <w:rFonts w:ascii="仿宋" w:eastAsia="仿宋" w:hAnsi="仿宋" w:hint="eastAsia"/>
          <w:sz w:val="32"/>
          <w:szCs w:val="32"/>
        </w:rPr>
        <w:t>次，调停课次数过多，其中次数较多的三个学院要向教务处提交书面报告，详细分析原因。为了维护正常的教学秩序，严肃教学纪律，必须进一步加强课堂管理，规范教师调停课办理流程，从严审批。</w:t>
      </w:r>
    </w:p>
    <w:p w:rsidR="00194EEB" w:rsidRDefault="008C0279">
      <w:pPr>
        <w:numPr>
          <w:ilvl w:val="0"/>
          <w:numId w:val="1"/>
        </w:numPr>
        <w:ind w:firstLineChars="200" w:firstLine="640"/>
        <w:rPr>
          <w:rFonts w:ascii="仿宋" w:eastAsia="仿宋" w:hAnsi="仿宋"/>
          <w:sz w:val="32"/>
          <w:szCs w:val="32"/>
        </w:rPr>
      </w:pPr>
      <w:r>
        <w:rPr>
          <w:rFonts w:ascii="仿宋" w:eastAsia="仿宋" w:hAnsi="仿宋" w:hint="eastAsia"/>
          <w:sz w:val="32"/>
          <w:szCs w:val="32"/>
        </w:rPr>
        <w:t>重视本科教学审核评估工作。新一轮本科教学审核评估工作即将展开，各学院要召开党政联席会来专题研究和讨论本科教学审核评估的各项准备工作，在以评促建、以评促改的精神引导下，以此次评估为契机，进一步聚焦本科教学、思考本科教学，着力提升本科教学质量。</w:t>
      </w:r>
    </w:p>
    <w:p w:rsidR="00194EEB" w:rsidRDefault="008C0279">
      <w:pPr>
        <w:numPr>
          <w:ilvl w:val="0"/>
          <w:numId w:val="1"/>
        </w:numPr>
        <w:ind w:firstLineChars="200" w:firstLine="640"/>
        <w:rPr>
          <w:rFonts w:ascii="仿宋" w:eastAsia="仿宋" w:hAnsi="仿宋"/>
          <w:sz w:val="32"/>
          <w:szCs w:val="32"/>
        </w:rPr>
      </w:pPr>
      <w:r>
        <w:rPr>
          <w:rFonts w:ascii="仿宋" w:eastAsia="仿宋" w:hAnsi="仿宋" w:hint="eastAsia"/>
          <w:sz w:val="32"/>
          <w:szCs w:val="32"/>
        </w:rPr>
        <w:t>推进</w:t>
      </w:r>
      <w:r>
        <w:rPr>
          <w:rFonts w:ascii="仿宋" w:eastAsia="仿宋" w:hAnsi="仿宋"/>
          <w:sz w:val="32"/>
          <w:szCs w:val="32"/>
        </w:rPr>
        <w:t>一流专业的建设工作</w:t>
      </w:r>
      <w:r>
        <w:rPr>
          <w:rFonts w:ascii="仿宋" w:eastAsia="仿宋" w:hAnsi="仿宋" w:hint="eastAsia"/>
          <w:sz w:val="32"/>
          <w:szCs w:val="32"/>
        </w:rPr>
        <w:t>。学校六月份将召开本科教育大会，各个一流专业</w:t>
      </w:r>
      <w:r>
        <w:rPr>
          <w:rFonts w:ascii="仿宋" w:eastAsia="仿宋" w:hAnsi="仿宋" w:hint="eastAsia"/>
          <w:sz w:val="32"/>
          <w:szCs w:val="32"/>
        </w:rPr>
        <w:t>将上台亮相。为了推进</w:t>
      </w:r>
      <w:r>
        <w:rPr>
          <w:rFonts w:ascii="仿宋" w:eastAsia="仿宋" w:hAnsi="仿宋"/>
          <w:sz w:val="32"/>
          <w:szCs w:val="32"/>
        </w:rPr>
        <w:t>一流专业的建设工作</w:t>
      </w:r>
      <w:r>
        <w:rPr>
          <w:rFonts w:ascii="仿宋" w:eastAsia="仿宋" w:hAnsi="仿宋" w:hint="eastAsia"/>
          <w:sz w:val="32"/>
          <w:szCs w:val="32"/>
        </w:rPr>
        <w:t>，学院要出台具体可行的指导意见及相关政策，</w:t>
      </w:r>
      <w:r>
        <w:rPr>
          <w:rFonts w:ascii="仿宋" w:eastAsia="仿宋" w:hAnsi="仿宋" w:hint="eastAsia"/>
          <w:sz w:val="32"/>
          <w:szCs w:val="32"/>
        </w:rPr>
        <w:lastRenderedPageBreak/>
        <w:t>一流专业建设需要一个好方案，每个专业的建设方案至少要有五名教指委委员审阅并给出书面修改意见；一流专业建设需要一个好队伍，要充分发挥团队的力量，组织好相关教研人员，将具体责任明确到人，将各项任务落实到位。</w:t>
      </w:r>
    </w:p>
    <w:p w:rsidR="00194EEB" w:rsidRDefault="008C0279">
      <w:pPr>
        <w:numPr>
          <w:ilvl w:val="0"/>
          <w:numId w:val="1"/>
        </w:numPr>
        <w:ind w:firstLineChars="200" w:firstLine="640"/>
        <w:rPr>
          <w:rFonts w:ascii="仿宋" w:eastAsia="仿宋" w:hAnsi="仿宋"/>
          <w:sz w:val="32"/>
          <w:szCs w:val="32"/>
        </w:rPr>
      </w:pPr>
      <w:r>
        <w:rPr>
          <w:rFonts w:ascii="仿宋" w:eastAsia="仿宋" w:hAnsi="仿宋" w:hint="eastAsia"/>
          <w:sz w:val="32"/>
          <w:szCs w:val="32"/>
        </w:rPr>
        <w:t>做好</w:t>
      </w:r>
      <w:r>
        <w:rPr>
          <w:rFonts w:ascii="仿宋" w:eastAsia="仿宋" w:hAnsi="仿宋"/>
          <w:sz w:val="32"/>
          <w:szCs w:val="32"/>
        </w:rPr>
        <w:t>教</w:t>
      </w:r>
      <w:r>
        <w:rPr>
          <w:rFonts w:ascii="仿宋" w:eastAsia="仿宋" w:hAnsi="仿宋" w:hint="eastAsia"/>
          <w:sz w:val="32"/>
          <w:szCs w:val="32"/>
        </w:rPr>
        <w:t>学</w:t>
      </w:r>
      <w:r>
        <w:rPr>
          <w:rFonts w:ascii="仿宋" w:eastAsia="仿宋" w:hAnsi="仿宋"/>
          <w:sz w:val="32"/>
          <w:szCs w:val="32"/>
        </w:rPr>
        <w:t>成果奖</w:t>
      </w:r>
      <w:r>
        <w:rPr>
          <w:rFonts w:ascii="仿宋" w:eastAsia="仿宋" w:hAnsi="仿宋" w:hint="eastAsia"/>
          <w:sz w:val="32"/>
          <w:szCs w:val="32"/>
        </w:rPr>
        <w:t>的培育工作。校级教学成果奖已经评定完毕，现在要努力谋划培育省级教学成果奖，进一步凝练教学成果，由媒体宣传报道转向高质量论文升级，争取实现省级及以上教学成果奖的新突破。</w:t>
      </w:r>
    </w:p>
    <w:p w:rsidR="00194EEB" w:rsidRDefault="00194EEB">
      <w:pPr>
        <w:rPr>
          <w:rFonts w:ascii="仿宋" w:eastAsia="仿宋" w:hAnsi="仿宋"/>
          <w:sz w:val="32"/>
          <w:szCs w:val="32"/>
        </w:rPr>
      </w:pPr>
    </w:p>
    <w:sectPr w:rsidR="00194E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BE7D9BE"/>
    <w:multiLevelType w:val="singleLevel"/>
    <w:tmpl w:val="8BE7D9BE"/>
    <w:lvl w:ilvl="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A2BA5"/>
    <w:rsid w:val="00194EEB"/>
    <w:rsid w:val="008C0279"/>
    <w:rsid w:val="02BB1211"/>
    <w:rsid w:val="02CB39F5"/>
    <w:rsid w:val="031E6A22"/>
    <w:rsid w:val="03D22686"/>
    <w:rsid w:val="05AC77A9"/>
    <w:rsid w:val="116B1E7B"/>
    <w:rsid w:val="122A2BA5"/>
    <w:rsid w:val="15A4743D"/>
    <w:rsid w:val="17A73EAF"/>
    <w:rsid w:val="188B6E44"/>
    <w:rsid w:val="18DA4A80"/>
    <w:rsid w:val="24C02B91"/>
    <w:rsid w:val="27E867BC"/>
    <w:rsid w:val="29AC1325"/>
    <w:rsid w:val="2D125721"/>
    <w:rsid w:val="379C288C"/>
    <w:rsid w:val="5C980EF6"/>
    <w:rsid w:val="627437C8"/>
    <w:rsid w:val="6F936ED7"/>
    <w:rsid w:val="737A12B5"/>
    <w:rsid w:val="766932E2"/>
    <w:rsid w:val="780E5F3B"/>
    <w:rsid w:val="78B56752"/>
    <w:rsid w:val="7A044924"/>
    <w:rsid w:val="7D411199"/>
    <w:rsid w:val="7EA424DE"/>
    <w:rsid w:val="7FA44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6F4F9E1-4D1B-488C-9160-D52021CE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Lines="100" w:before="100" w:afterLines="100" w:after="100" w:line="300" w:lineRule="auto"/>
      <w:outlineLvl w:val="0"/>
    </w:pPr>
    <w:rPr>
      <w:rFonts w:eastAsia="黑体"/>
      <w:b/>
      <w:kern w:val="44"/>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478</Words>
  <Characters>2726</Characters>
  <Application>Microsoft Office Word</Application>
  <DocSecurity>0</DocSecurity>
  <Lines>22</Lines>
  <Paragraphs>6</Paragraphs>
  <ScaleCrop>false</ScaleCrop>
  <Company>Farmer</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59282</dc:creator>
  <cp:lastModifiedBy>Sky123.Org</cp:lastModifiedBy>
  <cp:revision>3</cp:revision>
  <cp:lastPrinted>2021-05-28T06:38:00Z</cp:lastPrinted>
  <dcterms:created xsi:type="dcterms:W3CDTF">2021-05-27T08:36:00Z</dcterms:created>
  <dcterms:modified xsi:type="dcterms:W3CDTF">2021-08-31T08:42:00Z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F713619C7F5E4FCBAD83C6AD990AE92D</vt:lpwstr>
  </property>
</Properties>
</file>