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88089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5</w:t>
      </w:r>
      <w:r>
        <w:rPr>
          <w:rFonts w:ascii="方正小标宋简体" w:hAnsi="方正小标宋简体" w:eastAsia="方正小标宋简体"/>
          <w:sz w:val="36"/>
          <w:szCs w:val="36"/>
        </w:rPr>
        <w:t>级融媒体优才实验班遴选工作方案</w:t>
      </w:r>
    </w:p>
    <w:p w14:paraId="3DB03F08">
      <w:pPr>
        <w:jc w:val="center"/>
        <w:rPr>
          <w:rFonts w:ascii="黑体" w:hAnsi="黑体" w:eastAsia="黑体"/>
          <w:b/>
          <w:bCs/>
          <w:sz w:val="30"/>
          <w:szCs w:val="30"/>
        </w:rPr>
      </w:pPr>
    </w:p>
    <w:p w14:paraId="2C72DC13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为响应学校“新财经”改革战略</w:t>
      </w:r>
      <w:r>
        <w:rPr>
          <w:rFonts w:ascii="仿宋" w:hAnsi="仿宋" w:eastAsia="仿宋" w:cs="仿宋"/>
          <w:sz w:val="28"/>
          <w:szCs w:val="28"/>
        </w:rPr>
        <w:t>，培养适应</w:t>
      </w:r>
      <w:r>
        <w:rPr>
          <w:rFonts w:hint="eastAsia" w:ascii="仿宋" w:hAnsi="仿宋" w:eastAsia="仿宋" w:cs="仿宋"/>
          <w:sz w:val="28"/>
          <w:szCs w:val="28"/>
        </w:rPr>
        <w:t>数智时代新闻传播行业</w:t>
      </w:r>
      <w:r>
        <w:rPr>
          <w:rFonts w:ascii="仿宋" w:hAnsi="仿宋" w:eastAsia="仿宋" w:cs="仿宋"/>
          <w:sz w:val="28"/>
          <w:szCs w:val="28"/>
        </w:rPr>
        <w:t>发展需要的高水平人才，</w:t>
      </w:r>
      <w:r>
        <w:rPr>
          <w:rFonts w:hint="eastAsia" w:ascii="仿宋" w:hAnsi="仿宋" w:eastAsia="仿宋" w:cs="仿宋"/>
          <w:sz w:val="28"/>
          <w:szCs w:val="28"/>
        </w:rPr>
        <w:t>经学校批准，</w:t>
      </w:r>
      <w:r>
        <w:rPr>
          <w:rFonts w:ascii="仿宋" w:hAnsi="仿宋" w:eastAsia="仿宋" w:cs="仿宋"/>
          <w:sz w:val="28"/>
          <w:szCs w:val="28"/>
        </w:rPr>
        <w:t>新闻与传播学院开设</w:t>
      </w:r>
      <w:r>
        <w:rPr>
          <w:rFonts w:hint="eastAsia" w:ascii="仿宋" w:hAnsi="仿宋" w:eastAsia="仿宋" w:cs="仿宋"/>
          <w:sz w:val="28"/>
          <w:szCs w:val="28"/>
        </w:rPr>
        <w:t>新闻学（融媒体优才实验班）。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 w:cs="仿宋"/>
          <w:sz w:val="28"/>
          <w:szCs w:val="28"/>
        </w:rPr>
        <w:t>实验班依托新闻学专业，该专业2014年入选湖北省普通高等学校战略性新兴产业人才培养计划项目（全省高校唯一以新闻学入选该计划的学科），2019年入选湖北省一流本科专业建设点，2021年入选国家级一流本科专业建设点，2023年被校友会排行榜评为研究型B++四星专业。</w:t>
      </w:r>
    </w:p>
    <w:p w14:paraId="577F4673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本实验班</w:t>
      </w:r>
      <w:r>
        <w:rPr>
          <w:rFonts w:ascii="仿宋" w:hAnsi="仿宋" w:eastAsia="仿宋" w:cs="仿宋"/>
          <w:sz w:val="28"/>
          <w:szCs w:val="28"/>
        </w:rPr>
        <w:t>秉承学校“三有三实”人才培养理念，率先探索“新财经”改革路径，深化产教融合、科教融汇，致力于培养坚持马克思主义新闻观，以“厚基础、强理论、重实践、知前沿”为特色，具备正确的信息价值观，熟练掌握融合新闻报道、数字媒体产品制作与传播、新媒体运营等核心技能，能够在各类融媒体中心及相关领域从事融媒体内容生产、传播、运营管理等工作的高素质复合型人才。采取高考直招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ascii="仿宋" w:hAnsi="仿宋" w:eastAsia="仿宋" w:cs="仿宋"/>
          <w:sz w:val="28"/>
          <w:szCs w:val="28"/>
        </w:rPr>
        <w:t>30人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入校后不参加遴选）和校内遴选</w:t>
      </w:r>
      <w:r>
        <w:rPr>
          <w:rFonts w:hint="eastAsia" w:ascii="仿宋" w:hAnsi="仿宋" w:eastAsia="仿宋" w:cs="仿宋"/>
          <w:sz w:val="28"/>
          <w:szCs w:val="28"/>
        </w:rPr>
        <w:t>（不超过</w:t>
      </w:r>
      <w:r>
        <w:rPr>
          <w:rFonts w:ascii="仿宋" w:hAnsi="仿宋" w:eastAsia="仿宋" w:cs="仿宋"/>
          <w:sz w:val="28"/>
          <w:szCs w:val="28"/>
        </w:rPr>
        <w:t>15人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ascii="仿宋" w:hAnsi="仿宋" w:eastAsia="仿宋" w:cs="仿宋"/>
          <w:sz w:val="28"/>
          <w:szCs w:val="28"/>
        </w:rPr>
        <w:t>相结合的模式进行选拔。</w:t>
      </w:r>
    </w:p>
    <w:p w14:paraId="63E36CCA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一、领导小组</w:t>
      </w:r>
    </w:p>
    <w:p w14:paraId="2334C2D8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学院成立新闻学（融媒体优才实验班）遴选领导小组，负责选拔录取工作。</w:t>
      </w:r>
    </w:p>
    <w:p w14:paraId="396EC472">
      <w:pPr>
        <w:spacing w:line="520" w:lineRule="exac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8"/>
        </w:rPr>
        <w:t>组  长：</w:t>
      </w:r>
      <w:r>
        <w:rPr>
          <w:rFonts w:hint="eastAsia" w:ascii="仿宋" w:hAnsi="仿宋" w:eastAsia="仿宋" w:cs="仿宋"/>
          <w:sz w:val="28"/>
        </w:rPr>
        <w:t>陈建华、</w:t>
      </w:r>
      <w:r>
        <w:rPr>
          <w:rFonts w:hint="eastAsia" w:ascii="仿宋" w:hAnsi="仿宋" w:eastAsia="仿宋" w:cs="仿宋"/>
          <w:sz w:val="28"/>
          <w:szCs w:val="28"/>
        </w:rPr>
        <w:t>周志荣</w:t>
      </w:r>
    </w:p>
    <w:p w14:paraId="1726FFF6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副组长：</w:t>
      </w:r>
      <w:r>
        <w:rPr>
          <w:rFonts w:hint="eastAsia" w:ascii="仿宋" w:hAnsi="仿宋" w:eastAsia="仿宋" w:cs="仿宋"/>
          <w:sz w:val="28"/>
        </w:rPr>
        <w:t>陈奕、孙</w:t>
      </w:r>
      <w:r>
        <w:rPr>
          <w:rFonts w:hint="eastAsia" w:ascii="仿宋" w:hAnsi="仿宋" w:eastAsia="仿宋" w:cs="仿宋"/>
          <w:color w:val="auto"/>
          <w:sz w:val="28"/>
        </w:rPr>
        <w:t>彦波</w:t>
      </w:r>
      <w:r>
        <w:rPr>
          <w:rFonts w:hint="eastAsia" w:ascii="仿宋" w:hAnsi="仿宋" w:eastAsia="仿宋" w:cs="仿宋"/>
          <w:color w:val="auto"/>
          <w:sz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王世立</w:t>
      </w:r>
    </w:p>
    <w:p w14:paraId="2217FBD0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  员：夏兴通、夏青、谭少茹、杨水含、李正一</w:t>
      </w:r>
    </w:p>
    <w:p w14:paraId="1B46D966">
      <w:pPr>
        <w:spacing w:line="52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   二、遴选名额</w:t>
      </w:r>
    </w:p>
    <w:p w14:paraId="214BDE3B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新生遴选不超过15人。</w:t>
      </w:r>
    </w:p>
    <w:p w14:paraId="14A10A5E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三、遴选范围及条件</w:t>
      </w:r>
    </w:p>
    <w:p w14:paraId="3A242B18">
      <w:pPr>
        <w:spacing w:line="52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遴选范围：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2025级全日制普通本科新生，除艺术类、体育类、中外合作班、高考招生录取为9个新财经实验班学生及专升本、第二学士学位学生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已报名会计学（ACCA/CIMA）和其他“新财经”实验班校内遴选学生外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61EA4C4">
      <w:pPr>
        <w:spacing w:line="520" w:lineRule="exact"/>
        <w:ind w:firstLine="562" w:firstLineChars="200"/>
        <w:rPr>
          <w:rFonts w:hint="default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遴选条件：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生源地为新高考改革省份，高考分数不低于本科特殊控制线；生源地为老高考省份，高考分数不低于本科一本线（均为高考原始分）；</w:t>
      </w:r>
    </w:p>
    <w:p w14:paraId="6A0235AB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且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同时满足条件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选项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中的任一条和条件选项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中的任一条：</w:t>
      </w:r>
    </w:p>
    <w:p w14:paraId="1D81969D">
      <w:pPr>
        <w:spacing w:line="52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.高考语文或外语单科105分及以上；</w:t>
      </w:r>
    </w:p>
    <w:p w14:paraId="7E67CB1B">
      <w:pPr>
        <w:spacing w:line="52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.高考数学单科9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分及以上；</w:t>
      </w:r>
    </w:p>
    <w:p w14:paraId="30A39183">
      <w:pPr>
        <w:spacing w:line="52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高考其他单科（1</w:t>
      </w:r>
      <w:r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分制）8</w:t>
      </w:r>
      <w:r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分及以上；</w:t>
      </w:r>
    </w:p>
    <w:p w14:paraId="34054A55">
      <w:pPr>
        <w:spacing w:line="52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.参加湖北省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bidi="zh-CN"/>
          <w14:textFill>
            <w14:solidFill>
              <w14:schemeClr w14:val="tx1"/>
            </w14:solidFill>
          </w14:textFill>
        </w:rPr>
        <w:t>“楚才杯”和其他省份相关作文、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演讲等竞赛获市级二等奖及以上奖励；</w:t>
      </w:r>
    </w:p>
    <w:p w14:paraId="793465FC">
      <w:pPr>
        <w:spacing w:line="52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.获市级及以上荣誉称号；</w:t>
      </w:r>
    </w:p>
    <w:p w14:paraId="22EB433C">
      <w:pPr>
        <w:spacing w:line="52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.在有正规刊号的公开出版物上以第一作者发表千字以上作品，或在新型主流媒体上发表署名视频作品。</w:t>
      </w:r>
    </w:p>
    <w:p w14:paraId="5E2BBAE9">
      <w:pPr>
        <w:spacing w:line="52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备注：遴选进入实验班的学生，不能再次申请转专业。</w:t>
      </w:r>
    </w:p>
    <w:p w14:paraId="213C3C2F">
      <w:pPr>
        <w:spacing w:line="520" w:lineRule="exact"/>
        <w:ind w:firstLine="562" w:firstLineChars="200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四、遴选程序</w:t>
      </w:r>
    </w:p>
    <w:p w14:paraId="08F1FF9C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1.个人申请：符合条件的学生于202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日1</w:t>
      </w:r>
      <w:r>
        <w:rPr>
          <w:rFonts w:hint="eastAsia" w:ascii="仿宋" w:hAnsi="仿宋" w:eastAsia="仿宋" w:cs="仿宋"/>
          <w:sz w:val="28"/>
          <w:szCs w:val="28"/>
        </w:rPr>
        <w:t>7：00前报名。报名方式：在新闻与传播学院官网下载填写《湖北经济学院202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级融媒体优才实验班新生遴选报名表》（见本方案附件），将电子档以附件形式发至邮箱</w:t>
      </w:r>
      <w:r>
        <w:rPr>
          <w:rFonts w:ascii="仿宋" w:hAnsi="仿宋" w:eastAsia="仿宋" w:cs="仿宋"/>
          <w:sz w:val="28"/>
          <w:szCs w:val="28"/>
        </w:rPr>
        <w:t>381464358</w:t>
      </w:r>
      <w:r>
        <w:rPr>
          <w:rFonts w:hint="eastAsia" w:ascii="仿宋" w:hAnsi="仿宋" w:eastAsia="仿宋" w:cs="仿宋"/>
          <w:sz w:val="28"/>
          <w:szCs w:val="28"/>
        </w:rPr>
        <w:t>@qq.com。邮件请以“姓名+融媒体优才实验班遴选”命名，并于2</w:t>
      </w:r>
      <w:r>
        <w:rPr>
          <w:rFonts w:ascii="仿宋" w:hAnsi="仿宋" w:eastAsia="仿宋" w:cs="仿宋"/>
          <w:sz w:val="28"/>
          <w:szCs w:val="28"/>
        </w:rPr>
        <w:t>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日17：00前将报名表及证明材料（高考成绩和相关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作品、</w:t>
      </w:r>
      <w:r>
        <w:rPr>
          <w:rFonts w:hint="eastAsia" w:ascii="仿宋" w:hAnsi="仿宋" w:eastAsia="仿宋" w:cs="仿宋"/>
          <w:sz w:val="28"/>
          <w:szCs w:val="28"/>
        </w:rPr>
        <w:t>证书复印件）纸质版报送人文艺术楼三楼新闻与传播学院304综合办公室杨老师处，现场确认方可生效。</w:t>
      </w:r>
    </w:p>
    <w:p w14:paraId="592F8D85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2.资格审查和面试名单确定：学院按遴选条件进行资格审查，确定符合资格要求的入围学生名单。对入围学生的</w:t>
      </w:r>
      <w:r>
        <w:rPr>
          <w:rFonts w:ascii="仿宋" w:hAnsi="仿宋" w:eastAsia="仿宋" w:cs="仿宋"/>
          <w:sz w:val="28"/>
          <w:szCs w:val="28"/>
          <w:lang w:bidi="zh-CN"/>
        </w:rPr>
        <w:t>高考总分进行换算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[（学生的高考总分</w:t>
      </w:r>
      <w:r>
        <w:rPr>
          <w:rFonts w:hint="eastAsia"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该省高考总分)×</w:t>
      </w:r>
      <w:r>
        <w:rPr>
          <w:rFonts w:ascii="仿宋" w:hAnsi="仿宋" w:eastAsia="仿宋" w:cs="仿宋"/>
          <w:sz w:val="28"/>
          <w:szCs w:val="28"/>
          <w:lang w:bidi="zh-CN"/>
        </w:rPr>
        <w:t>100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分]</w:t>
      </w:r>
      <w:r>
        <w:rPr>
          <w:rFonts w:ascii="仿宋" w:hAnsi="仿宋" w:eastAsia="仿宋" w:cs="仿宋"/>
          <w:sz w:val="28"/>
          <w:szCs w:val="28"/>
          <w:lang w:bidi="zh-CN"/>
        </w:rPr>
        <w:t>，成绩保留两位小数，从高到低排序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。若</w:t>
      </w:r>
      <w:r>
        <w:rPr>
          <w:rFonts w:ascii="仿宋" w:hAnsi="仿宋" w:eastAsia="仿宋" w:cs="仿宋"/>
          <w:sz w:val="28"/>
          <w:szCs w:val="28"/>
          <w:lang w:bidi="zh-CN"/>
        </w:rPr>
        <w:t>得分相同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，</w:t>
      </w:r>
      <w:r>
        <w:rPr>
          <w:rFonts w:ascii="仿宋" w:hAnsi="仿宋" w:eastAsia="仿宋" w:cs="仿宋"/>
          <w:sz w:val="28"/>
          <w:szCs w:val="28"/>
          <w:lang w:bidi="zh-CN"/>
        </w:rPr>
        <w:t>语文成绩较高者、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“楚才杯”及相关作文竞赛中获奖者优先。根据高考总分换算成绩，按1：1.5比例确定参加面试学生名单；未达1：1.5时，按实际人数确定。</w:t>
      </w:r>
      <w:r>
        <w:rPr>
          <w:rFonts w:hint="eastAsia" w:ascii="仿宋" w:hAnsi="仿宋" w:eastAsia="仿宋" w:cs="仿宋"/>
          <w:sz w:val="28"/>
          <w:szCs w:val="28"/>
          <w:lang w:val="en-US" w:bidi="zh-CN"/>
        </w:rPr>
        <w:t>9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bidi="zh-CN"/>
        </w:rPr>
        <w:t>1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3日21：00前在学院官网公布参加面试学生名单。</w:t>
      </w:r>
    </w:p>
    <w:p w14:paraId="682A6A39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  <w:highlight w:val="cyan"/>
        </w:rPr>
      </w:pPr>
      <w:r>
        <w:rPr>
          <w:rFonts w:hint="eastAsia" w:ascii="仿宋" w:hAnsi="仿宋" w:eastAsia="仿宋" w:cs="仿宋"/>
          <w:sz w:val="28"/>
          <w:szCs w:val="28"/>
        </w:rPr>
        <w:t>3.专业面试：面试主要考察综合素质和专业实践能力。</w:t>
      </w:r>
      <w:r>
        <w:rPr>
          <w:rFonts w:ascii="仿宋" w:hAnsi="仿宋" w:eastAsia="仿宋" w:cs="仿宋"/>
          <w:sz w:val="28"/>
          <w:szCs w:val="28"/>
        </w:rPr>
        <w:t>每位考生针对专家组提出的问题当场对答，以百分制评定考生的面试成绩，成绩低于60分者无录取资格。</w:t>
      </w:r>
      <w:r>
        <w:rPr>
          <w:rFonts w:hint="eastAsia" w:ascii="仿宋" w:hAnsi="仿宋" w:eastAsia="仿宋" w:cs="仿宋"/>
          <w:sz w:val="28"/>
          <w:szCs w:val="28"/>
        </w:rPr>
        <w:t>面试开始时间为9月1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日8：30，地点为人文艺术楼三楼新闻与传播学院。（备注：学生可提供能展示个人综合能力的支持材料，包括但不限于参加各类竞赛、科研项目、新闻传播实践的作品）。</w:t>
      </w:r>
    </w:p>
    <w:p w14:paraId="6C9E6F3B">
      <w:pPr>
        <w:spacing w:line="520" w:lineRule="exact"/>
        <w:ind w:firstLine="560" w:firstLineChars="200"/>
        <w:rPr>
          <w:rFonts w:ascii="仿宋" w:hAnsi="仿宋" w:eastAsia="仿宋" w:cs="仿宋"/>
          <w:strike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4.录取方式：面试结束后，</w:t>
      </w:r>
      <w:r>
        <w:rPr>
          <w:rFonts w:ascii="仿宋" w:hAnsi="仿宋" w:eastAsia="仿宋" w:cs="仿宋"/>
          <w:sz w:val="28"/>
          <w:szCs w:val="28"/>
        </w:rPr>
        <w:t>按最终成绩（高考总分换算成绩占60%、面试成绩占40%）保留两位小数从高到低</w:t>
      </w:r>
      <w:r>
        <w:rPr>
          <w:rFonts w:hint="eastAsia" w:ascii="仿宋" w:hAnsi="仿宋" w:eastAsia="仿宋" w:cs="仿宋"/>
          <w:sz w:val="28"/>
          <w:szCs w:val="28"/>
        </w:rPr>
        <w:t>择优确定拟录取名单</w:t>
      </w:r>
      <w:r>
        <w:rPr>
          <w:rFonts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如出现</w:t>
      </w:r>
      <w:r>
        <w:rPr>
          <w:rFonts w:ascii="仿宋" w:hAnsi="仿宋" w:eastAsia="仿宋" w:cs="仿宋"/>
          <w:sz w:val="28"/>
          <w:szCs w:val="28"/>
        </w:rPr>
        <w:t>最终成绩</w:t>
      </w:r>
      <w:r>
        <w:rPr>
          <w:rFonts w:hint="eastAsia" w:ascii="仿宋" w:hAnsi="仿宋" w:eastAsia="仿宋" w:cs="仿宋"/>
          <w:sz w:val="28"/>
          <w:szCs w:val="28"/>
        </w:rPr>
        <w:t>相同的情况，依次按</w:t>
      </w:r>
      <w:r>
        <w:rPr>
          <w:rFonts w:ascii="仿宋" w:hAnsi="仿宋" w:eastAsia="仿宋" w:cs="仿宋"/>
          <w:sz w:val="28"/>
          <w:szCs w:val="28"/>
        </w:rPr>
        <w:t>面试成绩</w:t>
      </w:r>
      <w:r>
        <w:rPr>
          <w:rFonts w:hint="eastAsia" w:ascii="仿宋" w:hAnsi="仿宋" w:eastAsia="仿宋" w:cs="仿宋"/>
          <w:sz w:val="28"/>
          <w:szCs w:val="28"/>
        </w:rPr>
        <w:t>、高考语文成绩、高考总分由高到低排序。</w:t>
      </w:r>
      <w:r>
        <w:rPr>
          <w:rFonts w:ascii="仿宋" w:hAnsi="仿宋" w:eastAsia="仿宋" w:cs="仿宋"/>
          <w:sz w:val="28"/>
          <w:szCs w:val="28"/>
        </w:rPr>
        <w:t>9月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ascii="仿宋" w:hAnsi="仿宋" w:eastAsia="仿宋" w:cs="仿宋"/>
          <w:sz w:val="28"/>
          <w:szCs w:val="28"/>
        </w:rPr>
        <w:t>日在</w:t>
      </w:r>
      <w:r>
        <w:rPr>
          <w:rFonts w:hint="eastAsia" w:ascii="仿宋" w:hAnsi="仿宋" w:eastAsia="仿宋" w:cs="仿宋"/>
          <w:sz w:val="28"/>
          <w:szCs w:val="28"/>
        </w:rPr>
        <w:t>教务处和</w:t>
      </w:r>
      <w:r>
        <w:rPr>
          <w:rFonts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</w:rPr>
        <w:t>官网</w:t>
      </w:r>
      <w:r>
        <w:rPr>
          <w:rFonts w:ascii="仿宋" w:hAnsi="仿宋" w:eastAsia="仿宋" w:cs="仿宋"/>
          <w:sz w:val="28"/>
          <w:szCs w:val="28"/>
        </w:rPr>
        <w:t>公示</w:t>
      </w:r>
      <w:r>
        <w:rPr>
          <w:rFonts w:hint="eastAsia" w:ascii="仿宋" w:hAnsi="仿宋" w:eastAsia="仿宋" w:cs="仿宋"/>
          <w:sz w:val="28"/>
          <w:szCs w:val="28"/>
        </w:rPr>
        <w:t>拟录取</w:t>
      </w:r>
      <w:r>
        <w:rPr>
          <w:rFonts w:ascii="仿宋" w:hAnsi="仿宋" w:eastAsia="仿宋" w:cs="仿宋"/>
          <w:sz w:val="28"/>
          <w:szCs w:val="28"/>
        </w:rPr>
        <w:t>名单。公示后如有学生放弃，按顺序递补录取。</w:t>
      </w:r>
    </w:p>
    <w:p w14:paraId="26B744B3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5.学籍异动：公示期结束后，教务处统一办理学籍异动手续。新生开课前，学院完成班级组建、专业教育等工作。</w:t>
      </w:r>
    </w:p>
    <w:p w14:paraId="1BC7C6C3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五、实验班退出机制</w:t>
      </w:r>
    </w:p>
    <w:p w14:paraId="141A0A7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在鄂经院发2024年23号文件《湖北经济学院新财经实验班管理</w:t>
      </w:r>
    </w:p>
    <w:p w14:paraId="35544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办法（试行)》关于实验班退出机制规定的基础上，根据一年试运行</w:t>
      </w:r>
    </w:p>
    <w:p w14:paraId="61A2C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实际情况进行修订，并报学校教务处核准，从2025年9月起遵照本</w:t>
      </w:r>
    </w:p>
    <w:p w14:paraId="5ACC5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方案规定执行。</w:t>
      </w:r>
    </w:p>
    <w:p w14:paraId="2065F09E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除执行学校本科生学籍管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理规定外，原则上出现以下情况之一者，学生应退出实验班：</w:t>
      </w:r>
    </w:p>
    <w:p w14:paraId="65EB30D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1.学年综合素质评价不合格（含体测舞弊）；</w:t>
      </w:r>
    </w:p>
    <w:p w14:paraId="04B9476F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2.受警告以上处分；</w:t>
      </w:r>
    </w:p>
    <w:p w14:paraId="493C9CF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3.在大一、大二学年，若每学年有2门及以上必修课程（包括通识必修课、专业基础课、专业必修课、实验类必修课）不及格者，或大一、大二两学年必修课程不及格累计达四门者；</w:t>
      </w:r>
    </w:p>
    <w:p w14:paraId="6F7D4ECE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4.不适应在实验班继续学习，自愿申请退出。</w:t>
      </w:r>
    </w:p>
    <w:p w14:paraId="593CE040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退出学生经学院认定后，报教务处批准，转回实验班对应专业非实验班学习。实验班如有学生退出，原则上不再补充。</w:t>
      </w:r>
    </w:p>
    <w:p w14:paraId="1993F13D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退出实验班的学生，原则上应在每学期开学后</w:t>
      </w:r>
      <w:r>
        <w:rPr>
          <w:rFonts w:ascii="仿宋" w:hAnsi="仿宋" w:eastAsia="仿宋" w:cs="仿宋"/>
          <w:sz w:val="28"/>
          <w:szCs w:val="28"/>
        </w:rPr>
        <w:t>4周</w:t>
      </w:r>
      <w:r>
        <w:rPr>
          <w:rFonts w:hint="eastAsia" w:ascii="仿宋" w:hAnsi="仿宋" w:eastAsia="仿宋" w:cs="仿宋"/>
          <w:sz w:val="28"/>
          <w:szCs w:val="28"/>
        </w:rPr>
        <w:t>内办理完相关手续。课程之间的衔接工作由学院协调处理。</w:t>
      </w:r>
    </w:p>
    <w:p w14:paraId="594C50AB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实验班所有课程原则上不设置补考环节。退出实验班的学生可参加非实验班相应课程补考。</w:t>
      </w:r>
    </w:p>
    <w:p w14:paraId="6D8B694A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六、日程安排</w:t>
      </w:r>
    </w:p>
    <w:tbl>
      <w:tblPr>
        <w:tblStyle w:val="9"/>
        <w:tblW w:w="8222" w:type="dxa"/>
        <w:tblInd w:w="-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5387"/>
      </w:tblGrid>
      <w:tr w14:paraId="39483382">
        <w:trPr>
          <w:trHeight w:val="480" w:hRule="atLeast"/>
        </w:trPr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16016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kern w:val="0"/>
                <w:sz w:val="24"/>
                <w:szCs w:val="28"/>
              </w:rPr>
              <w:t>时间</w:t>
            </w:r>
          </w:p>
        </w:tc>
        <w:tc>
          <w:tcPr>
            <w:tcW w:w="5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27439A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kern w:val="0"/>
                <w:sz w:val="24"/>
                <w:szCs w:val="28"/>
              </w:rPr>
              <w:t>内容</w:t>
            </w:r>
          </w:p>
        </w:tc>
      </w:tr>
      <w:tr w14:paraId="31C3A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57F1C7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DAD61D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预报名</w:t>
            </w:r>
          </w:p>
        </w:tc>
      </w:tr>
      <w:tr w14:paraId="028B0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D274C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  <w:lang w:val="en-US" w:eastAsia="zh-CN"/>
              </w:rPr>
              <w:t>13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17：00前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C2695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现场报名并确认</w:t>
            </w:r>
          </w:p>
          <w:p w14:paraId="0002C2E5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（人文艺术楼304综合办公室）</w:t>
            </w:r>
          </w:p>
        </w:tc>
      </w:tr>
      <w:tr w14:paraId="52F33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BD3EDA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  <w:lang w:val="en-US" w:eastAsia="zh-CN"/>
              </w:rPr>
              <w:t>13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8"/>
                <w:lang w:bidi="zh-CN"/>
              </w:rPr>
              <w:t>21：00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B2115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公布面试学生名单（新闻与传播学院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）</w:t>
            </w:r>
          </w:p>
        </w:tc>
      </w:tr>
      <w:tr w14:paraId="70E9EE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D4FBA8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日8：30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D145D4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面试（新闻与传播学院）</w:t>
            </w:r>
          </w:p>
        </w:tc>
      </w:tr>
      <w:tr w14:paraId="32E5AD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FA1D0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lang w:val="en-US" w:eastAsia="zh-CN"/>
              </w:rPr>
              <w:t>15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DB785">
            <w:pPr>
              <w:widowControl/>
              <w:adjustRightInd w:val="0"/>
              <w:snapToGrid w:val="0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7"/>
                <w:shd w:val="clear" w:color="auto" w:fill="FFFFFF"/>
              </w:rPr>
              <w:t>公示拟录取名单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（教务处和新闻与传播学院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）</w:t>
            </w:r>
          </w:p>
        </w:tc>
      </w:tr>
    </w:tbl>
    <w:p w14:paraId="2BD8873B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备注：请及时关注相关网站和“新闻学院实验班招生”QQ群。</w:t>
      </w:r>
    </w:p>
    <w:p w14:paraId="75F4648D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七、联系方式</w:t>
      </w:r>
    </w:p>
    <w:p w14:paraId="629FFBD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地址：湖北经济学院</w:t>
      </w:r>
      <w:r>
        <w:rPr>
          <w:rFonts w:hint="eastAsia" w:ascii="仿宋" w:hAnsi="仿宋" w:eastAsia="仿宋" w:cs="仿宋"/>
          <w:sz w:val="28"/>
          <w:szCs w:val="28"/>
        </w:rPr>
        <w:t>人文艺术</w:t>
      </w:r>
      <w:r>
        <w:rPr>
          <w:rFonts w:ascii="仿宋" w:hAnsi="仿宋" w:eastAsia="仿宋" w:cs="仿宋"/>
          <w:sz w:val="28"/>
          <w:szCs w:val="28"/>
        </w:rPr>
        <w:t>楼</w:t>
      </w:r>
      <w:r>
        <w:rPr>
          <w:rFonts w:hint="eastAsia" w:ascii="仿宋" w:hAnsi="仿宋" w:eastAsia="仿宋" w:cs="仿宋"/>
          <w:sz w:val="28"/>
          <w:szCs w:val="28"/>
        </w:rPr>
        <w:t>三楼</w:t>
      </w:r>
    </w:p>
    <w:p w14:paraId="091E2D2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联系人及电话：</w:t>
      </w:r>
      <w:r>
        <w:rPr>
          <w:rFonts w:hint="eastAsia" w:ascii="仿宋" w:hAnsi="仿宋" w:eastAsia="仿宋" w:cs="仿宋"/>
          <w:sz w:val="28"/>
          <w:szCs w:val="28"/>
        </w:rPr>
        <w:t>杨</w:t>
      </w:r>
      <w:r>
        <w:rPr>
          <w:rFonts w:ascii="仿宋" w:hAnsi="仿宋" w:eastAsia="仿宋" w:cs="仿宋"/>
          <w:sz w:val="28"/>
          <w:szCs w:val="28"/>
        </w:rPr>
        <w:t>老师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027-81977102</w:t>
      </w:r>
    </w:p>
    <w:p w14:paraId="7EC7F064">
      <w:pPr>
        <w:spacing w:line="52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“新闻学院实验班招生”QQ群号：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977602184</w:t>
      </w:r>
    </w:p>
    <w:p w14:paraId="010F26A8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“新闻学院实验班招生”QQ群</w:t>
      </w:r>
      <w:r>
        <w:rPr>
          <w:rFonts w:ascii="仿宋" w:hAnsi="仿宋" w:eastAsia="仿宋" w:cs="仿宋"/>
          <w:sz w:val="28"/>
          <w:szCs w:val="28"/>
          <w:highlight w:val="none"/>
        </w:rPr>
        <w:t>二维码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：</w:t>
      </w:r>
    </w:p>
    <w:p w14:paraId="541233B5">
      <w:pPr>
        <w:spacing w:line="24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drawing>
          <wp:inline distT="0" distB="0" distL="114300" distR="114300">
            <wp:extent cx="1724025" cy="2019935"/>
            <wp:effectExtent l="0" t="0" r="9525" b="18415"/>
            <wp:docPr id="2" name="图片 2" descr="新闻学院实验班招生群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闻学院实验班招生群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FB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八、相关链接</w:t>
      </w:r>
    </w:p>
    <w:p w14:paraId="330F515F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湖北经济学院教务处</w:t>
      </w:r>
      <w:r>
        <w:rPr>
          <w:rFonts w:hint="eastAsia" w:ascii="仿宋" w:hAnsi="仿宋" w:eastAsia="仿宋" w:cs="仿宋"/>
          <w:sz w:val="28"/>
          <w:szCs w:val="28"/>
        </w:rPr>
        <w:t>官网</w:t>
      </w:r>
      <w:r>
        <w:rPr>
          <w:rFonts w:ascii="仿宋" w:hAnsi="仿宋" w:eastAsia="仿宋" w:cs="仿宋"/>
          <w:sz w:val="28"/>
          <w:szCs w:val="28"/>
        </w:rPr>
        <w:t>：https://jwc.hbue.edu.cn</w:t>
      </w:r>
    </w:p>
    <w:p w14:paraId="71EE34DF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官网：http://</w:t>
      </w:r>
      <w:r>
        <w:rPr>
          <w:rFonts w:hint="eastAsia" w:ascii="仿宋" w:hAnsi="仿宋" w:eastAsia="仿宋" w:cs="仿宋"/>
          <w:sz w:val="28"/>
          <w:szCs w:val="28"/>
        </w:rPr>
        <w:t>xwcb</w:t>
      </w:r>
      <w:r>
        <w:rPr>
          <w:rFonts w:ascii="仿宋" w:hAnsi="仿宋" w:eastAsia="仿宋" w:cs="仿宋"/>
          <w:sz w:val="28"/>
          <w:szCs w:val="28"/>
        </w:rPr>
        <w:t>.hbue.edu.cn</w:t>
      </w:r>
    </w:p>
    <w:p w14:paraId="2EA54B70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附件：</w:t>
      </w:r>
      <w:r>
        <w:fldChar w:fldCharType="begin"/>
      </w:r>
      <w:r>
        <w:instrText xml:space="preserve"> HYPERLINK "湖北经济学院2024级融媒体优才实验班新生遴选报名表.doc" </w:instrText>
      </w:r>
      <w: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湖北经济学院202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级融媒体优才实验班新生遴选报名表.doc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1596FE81">
      <w:pPr>
        <w:spacing w:before="312" w:beforeLines="100" w:after="312" w:afterLines="100" w:line="360" w:lineRule="auto"/>
        <w:jc w:val="center"/>
        <w:rPr>
          <w:rFonts w:ascii="黑体" w:hAnsi="黑体" w:eastAsia="黑体" w:cs="Times New Roman"/>
          <w:b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 xml:space="preserve"> 湖北经济学院202</w:t>
      </w:r>
      <w:r>
        <w:rPr>
          <w:rFonts w:hint="eastAsia" w:ascii="黑体" w:hAnsi="黑体" w:eastAsia="黑体" w:cs="Times New Roman"/>
          <w:b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Times New Roman"/>
          <w:b/>
          <w:sz w:val="28"/>
          <w:szCs w:val="28"/>
        </w:rPr>
        <w:t>级融媒体优才实验班新生遴选报名表</w:t>
      </w:r>
    </w:p>
    <w:tbl>
      <w:tblPr>
        <w:tblStyle w:val="9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7F3D2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7A9686B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1FF376C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0CE1574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754D70C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0CA217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568BE446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3FB678A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贴照片处</w:t>
            </w:r>
          </w:p>
          <w:p w14:paraId="1F81A3F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（一寸彩照）</w:t>
            </w:r>
          </w:p>
        </w:tc>
      </w:tr>
      <w:tr w14:paraId="3E95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015775E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2717BE1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0CE84CC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7C45747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78B624CF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916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7BD19C2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381C2C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1A90C6E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878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0A4F067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1C88A0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6FD0A49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0298FC6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E7C5E7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639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216" w:type="dxa"/>
            <w:gridSpan w:val="20"/>
            <w:vAlign w:val="center"/>
          </w:tcPr>
          <w:p w14:paraId="4CBB02A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14DB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77FAC44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7F4A01F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760D753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1FDB2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2FFCF0B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D421D5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40E8FE9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BE3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477CF59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364D0D2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5DCF1F9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155C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12E9B4B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3F02AF6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50ADB8E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FAFC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72177BA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234C264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46AFD27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2430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25" w:type="dxa"/>
            <w:vMerge w:val="restart"/>
            <w:vAlign w:val="center"/>
          </w:tcPr>
          <w:p w14:paraId="460FE481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44971356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22A4781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6242194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2570B089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2C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25" w:type="dxa"/>
            <w:vMerge w:val="continue"/>
            <w:vAlign w:val="center"/>
          </w:tcPr>
          <w:p w14:paraId="72AC0CD3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C2CD61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科</w:t>
            </w:r>
            <w:r>
              <w:rPr>
                <w:rFonts w:ascii="宋体" w:hAnsi="宋体" w:eastAsia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409288F4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63A481E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6EBC7A0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6CE8180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427F46F4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A31200B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总分</w:t>
            </w:r>
          </w:p>
        </w:tc>
        <w:tc>
          <w:tcPr>
            <w:tcW w:w="1171" w:type="dxa"/>
            <w:vAlign w:val="center"/>
          </w:tcPr>
          <w:p w14:paraId="1A05910E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0D8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Merge w:val="continue"/>
            <w:vAlign w:val="center"/>
          </w:tcPr>
          <w:p w14:paraId="3371CA0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B91129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24AD368B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4ED85F8C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4F9452AA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09DD0722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795" w:type="dxa"/>
            <w:vAlign w:val="center"/>
          </w:tcPr>
          <w:p w14:paraId="43765649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CEDFEDB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综合</w:t>
            </w:r>
          </w:p>
        </w:tc>
        <w:tc>
          <w:tcPr>
            <w:tcW w:w="1171" w:type="dxa"/>
          </w:tcPr>
          <w:p w14:paraId="1B35C50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04C8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Align w:val="center"/>
          </w:tcPr>
          <w:p w14:paraId="30D0CB6A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特长奖励</w:t>
            </w:r>
          </w:p>
        </w:tc>
        <w:tc>
          <w:tcPr>
            <w:tcW w:w="7991" w:type="dxa"/>
            <w:gridSpan w:val="19"/>
            <w:vAlign w:val="center"/>
          </w:tcPr>
          <w:p w14:paraId="17E2EC99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B3B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25" w:type="dxa"/>
            <w:vMerge w:val="restart"/>
            <w:vAlign w:val="center"/>
          </w:tcPr>
          <w:p w14:paraId="39788A3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1" w:type="dxa"/>
            <w:gridSpan w:val="19"/>
            <w:vAlign w:val="center"/>
          </w:tcPr>
          <w:p w14:paraId="789B983E"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本人同意报名参加202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级融媒体优才实验班新生遴选。</w:t>
            </w:r>
          </w:p>
        </w:tc>
      </w:tr>
      <w:tr w14:paraId="3191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225" w:type="dxa"/>
            <w:vMerge w:val="continue"/>
            <w:vAlign w:val="center"/>
          </w:tcPr>
          <w:p w14:paraId="36BCDF2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991" w:type="dxa"/>
            <w:gridSpan w:val="19"/>
            <w:vAlign w:val="center"/>
          </w:tcPr>
          <w:p w14:paraId="3F259806">
            <w:pPr>
              <w:widowControl/>
              <w:spacing w:line="360" w:lineRule="auto"/>
              <w:rPr>
                <w:rFonts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155F84D3">
            <w:pPr>
              <w:widowControl/>
              <w:spacing w:line="360" w:lineRule="auto"/>
              <w:ind w:firstLine="2730" w:firstLineChars="13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2338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25" w:type="dxa"/>
            <w:vAlign w:val="center"/>
          </w:tcPr>
          <w:p w14:paraId="0EEB000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596AFFF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F0F0F"/>
                <w:kern w:val="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F0F0F"/>
                <w:kern w:val="0"/>
                <w:szCs w:val="21"/>
                <w:u w:val="single"/>
                <w:lang w:val="en-US" w:eastAsia="zh-CN"/>
              </w:rPr>
              <w:t>1.每名学生仅可选择报名一个遴选专业（班级），经审查发现重复报名的，取消其资格；</w:t>
            </w:r>
          </w:p>
          <w:p w14:paraId="50734AC9">
            <w:pPr>
              <w:widowControl/>
              <w:jc w:val="left"/>
              <w:rPr>
                <w:rFonts w:hint="eastAsia" w:ascii="宋体" w:hAnsi="宋体" w:eastAsia="宋体" w:cs="宋体"/>
                <w:color w:val="0F0F0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F0F0F"/>
                <w:kern w:val="0"/>
                <w:szCs w:val="21"/>
                <w:lang w:val="en-US" w:eastAsia="zh-CN"/>
              </w:rPr>
              <w:t>2.9月13日17：00报名截止，当晚21：00在学院官网公布参加面试学生名单；</w:t>
            </w:r>
          </w:p>
          <w:p w14:paraId="0A60CB1C">
            <w:pPr>
              <w:widowControl/>
              <w:jc w:val="left"/>
              <w:rPr>
                <w:rFonts w:ascii="宋体" w:hAnsi="宋体" w:eastAsia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F0F0F"/>
                <w:kern w:val="0"/>
                <w:szCs w:val="21"/>
                <w:lang w:val="en-US" w:eastAsia="zh-CN"/>
              </w:rPr>
              <w:t>3.9月14日8：30开始面试（备注：学生可提供能展示个人综合能力的支持材料，包括但不限于参加各类竞赛、科研项目、新闻传播实践的作品）。</w:t>
            </w:r>
          </w:p>
        </w:tc>
      </w:tr>
    </w:tbl>
    <w:p w14:paraId="46F88130">
      <w:pPr>
        <w:ind w:firstLine="380" w:firstLineChars="200"/>
        <w:rPr>
          <w:rFonts w:ascii="Calibri" w:hAnsi="Calibri" w:eastAsia="宋体" w:cs="Times New Roman"/>
          <w:szCs w:val="22"/>
        </w:rPr>
      </w:pPr>
      <w:r>
        <w:rPr>
          <w:rFonts w:hint="eastAsia" w:ascii="Times New Roman" w:hAnsi="Times New Roman" w:eastAsia="宋体" w:cs="Times New Roman"/>
          <w:sz w:val="19"/>
        </w:rPr>
        <w:t>备注：此表由学生本人填写，一</w:t>
      </w:r>
      <w:r>
        <w:rPr>
          <w:rFonts w:ascii="Times New Roman" w:hAnsi="Times New Roman" w:eastAsia="宋体" w:cs="Times New Roman"/>
          <w:sz w:val="19"/>
        </w:rPr>
        <w:t>式两份，一份交</w:t>
      </w:r>
      <w:r>
        <w:rPr>
          <w:rFonts w:hint="eastAsia" w:ascii="Times New Roman" w:hAnsi="Times New Roman" w:eastAsia="宋体" w:cs="Times New Roman"/>
          <w:sz w:val="19"/>
        </w:rPr>
        <w:t>报名所在学院，一份本人留存。</w:t>
      </w:r>
    </w:p>
    <w:p w14:paraId="0BF4BA3C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F70F6F"/>
    <w:rsid w:val="00013A5D"/>
    <w:rsid w:val="0003089C"/>
    <w:rsid w:val="00040280"/>
    <w:rsid w:val="000E6058"/>
    <w:rsid w:val="000F6231"/>
    <w:rsid w:val="00160678"/>
    <w:rsid w:val="001757B7"/>
    <w:rsid w:val="00193ECC"/>
    <w:rsid w:val="001A1B76"/>
    <w:rsid w:val="001A1CB1"/>
    <w:rsid w:val="001A326D"/>
    <w:rsid w:val="001A4D06"/>
    <w:rsid w:val="001B3524"/>
    <w:rsid w:val="001E0D83"/>
    <w:rsid w:val="0020371A"/>
    <w:rsid w:val="00227E75"/>
    <w:rsid w:val="00240F23"/>
    <w:rsid w:val="002A21FF"/>
    <w:rsid w:val="002B0A3F"/>
    <w:rsid w:val="002C2065"/>
    <w:rsid w:val="002D4831"/>
    <w:rsid w:val="002E1475"/>
    <w:rsid w:val="003149BB"/>
    <w:rsid w:val="00345A04"/>
    <w:rsid w:val="00355E38"/>
    <w:rsid w:val="0038451F"/>
    <w:rsid w:val="003E5EE2"/>
    <w:rsid w:val="00402666"/>
    <w:rsid w:val="00417D6E"/>
    <w:rsid w:val="004B2F2C"/>
    <w:rsid w:val="004E0D7F"/>
    <w:rsid w:val="004F046B"/>
    <w:rsid w:val="004F07A4"/>
    <w:rsid w:val="00501E37"/>
    <w:rsid w:val="0052542F"/>
    <w:rsid w:val="00537EB0"/>
    <w:rsid w:val="005523EE"/>
    <w:rsid w:val="00553FF0"/>
    <w:rsid w:val="00555229"/>
    <w:rsid w:val="00570D42"/>
    <w:rsid w:val="00581D60"/>
    <w:rsid w:val="005A0EA0"/>
    <w:rsid w:val="005A4712"/>
    <w:rsid w:val="005A72D4"/>
    <w:rsid w:val="005A7F4F"/>
    <w:rsid w:val="005B23DF"/>
    <w:rsid w:val="005C5CEC"/>
    <w:rsid w:val="005D2188"/>
    <w:rsid w:val="005D5D38"/>
    <w:rsid w:val="005E3D83"/>
    <w:rsid w:val="005E6214"/>
    <w:rsid w:val="00685491"/>
    <w:rsid w:val="00695566"/>
    <w:rsid w:val="006F1882"/>
    <w:rsid w:val="00712E57"/>
    <w:rsid w:val="0071580C"/>
    <w:rsid w:val="00731886"/>
    <w:rsid w:val="00755D89"/>
    <w:rsid w:val="00756DC9"/>
    <w:rsid w:val="007C498E"/>
    <w:rsid w:val="00876D70"/>
    <w:rsid w:val="00884C28"/>
    <w:rsid w:val="008D4A41"/>
    <w:rsid w:val="008E2496"/>
    <w:rsid w:val="008E34DE"/>
    <w:rsid w:val="008E37FC"/>
    <w:rsid w:val="009007CC"/>
    <w:rsid w:val="009058A6"/>
    <w:rsid w:val="00931BD5"/>
    <w:rsid w:val="00955C9B"/>
    <w:rsid w:val="00996BB7"/>
    <w:rsid w:val="009A6C46"/>
    <w:rsid w:val="009C465C"/>
    <w:rsid w:val="009D6BCD"/>
    <w:rsid w:val="00A015D4"/>
    <w:rsid w:val="00A0249A"/>
    <w:rsid w:val="00A10183"/>
    <w:rsid w:val="00A11A4E"/>
    <w:rsid w:val="00A42C35"/>
    <w:rsid w:val="00A43B4B"/>
    <w:rsid w:val="00A8477F"/>
    <w:rsid w:val="00A851CB"/>
    <w:rsid w:val="00A91557"/>
    <w:rsid w:val="00AC03F3"/>
    <w:rsid w:val="00AC6C01"/>
    <w:rsid w:val="00AD7777"/>
    <w:rsid w:val="00AE0A2C"/>
    <w:rsid w:val="00AE1812"/>
    <w:rsid w:val="00AE1C71"/>
    <w:rsid w:val="00AE5816"/>
    <w:rsid w:val="00B13A71"/>
    <w:rsid w:val="00B916F3"/>
    <w:rsid w:val="00BB65E4"/>
    <w:rsid w:val="00BD0222"/>
    <w:rsid w:val="00BD0E51"/>
    <w:rsid w:val="00BD76C7"/>
    <w:rsid w:val="00BE2BD7"/>
    <w:rsid w:val="00BE53B1"/>
    <w:rsid w:val="00BF2DDF"/>
    <w:rsid w:val="00C45436"/>
    <w:rsid w:val="00C52C5B"/>
    <w:rsid w:val="00C8636F"/>
    <w:rsid w:val="00CB05C9"/>
    <w:rsid w:val="00CB7CD0"/>
    <w:rsid w:val="00D239C8"/>
    <w:rsid w:val="00D35F82"/>
    <w:rsid w:val="00D45ECC"/>
    <w:rsid w:val="00E0439E"/>
    <w:rsid w:val="00E2530F"/>
    <w:rsid w:val="00E620D8"/>
    <w:rsid w:val="00EA2F6C"/>
    <w:rsid w:val="00EB514E"/>
    <w:rsid w:val="00F26E7A"/>
    <w:rsid w:val="00F35A3D"/>
    <w:rsid w:val="00F70F6F"/>
    <w:rsid w:val="00F90B87"/>
    <w:rsid w:val="00FB154E"/>
    <w:rsid w:val="00FE7029"/>
    <w:rsid w:val="00FF54D2"/>
    <w:rsid w:val="09F9553F"/>
    <w:rsid w:val="0B475EEC"/>
    <w:rsid w:val="0D564E4F"/>
    <w:rsid w:val="0E6574A4"/>
    <w:rsid w:val="14667C1D"/>
    <w:rsid w:val="16183D11"/>
    <w:rsid w:val="16243B6E"/>
    <w:rsid w:val="1A184AF7"/>
    <w:rsid w:val="1CD60373"/>
    <w:rsid w:val="28A864B3"/>
    <w:rsid w:val="29334D29"/>
    <w:rsid w:val="29F07120"/>
    <w:rsid w:val="2FB67708"/>
    <w:rsid w:val="2FEE6FE3"/>
    <w:rsid w:val="33D4509A"/>
    <w:rsid w:val="3633085D"/>
    <w:rsid w:val="3A4B4EF0"/>
    <w:rsid w:val="3BED0BD0"/>
    <w:rsid w:val="46FC7C9E"/>
    <w:rsid w:val="4AC621CE"/>
    <w:rsid w:val="4C9E5D1D"/>
    <w:rsid w:val="507C446F"/>
    <w:rsid w:val="519B73F1"/>
    <w:rsid w:val="51B16C1A"/>
    <w:rsid w:val="5419056A"/>
    <w:rsid w:val="549A611C"/>
    <w:rsid w:val="55180442"/>
    <w:rsid w:val="5BC8419B"/>
    <w:rsid w:val="5C074CC3"/>
    <w:rsid w:val="5D4B5F27"/>
    <w:rsid w:val="5F4D7C2A"/>
    <w:rsid w:val="5FCE4CA9"/>
    <w:rsid w:val="667016B7"/>
    <w:rsid w:val="67505C4C"/>
    <w:rsid w:val="68D972F1"/>
    <w:rsid w:val="6A3B7E2A"/>
    <w:rsid w:val="6D7179C8"/>
    <w:rsid w:val="70725063"/>
    <w:rsid w:val="70FB5591"/>
    <w:rsid w:val="75C440C5"/>
    <w:rsid w:val="773A531F"/>
    <w:rsid w:val="7FA40D6C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0"/>
    <w:semiHidden/>
    <w:unhideWhenUsed/>
    <w:qFormat/>
    <w:uiPriority w:val="99"/>
    <w:rPr>
      <w:b/>
      <w:bCs/>
    </w:r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段落正文-仿宋"/>
    <w:basedOn w:val="1"/>
    <w:qFormat/>
    <w:uiPriority w:val="0"/>
    <w:pPr>
      <w:spacing w:line="520" w:lineRule="exact"/>
      <w:ind w:firstLine="560" w:firstLineChars="200"/>
    </w:pPr>
    <w:rPr>
      <w:rFonts w:ascii="仿宋" w:hAnsi="仿宋" w:eastAsia="仿宋" w:cs="仿宋"/>
      <w:sz w:val="28"/>
      <w:szCs w:val="28"/>
    </w:rPr>
  </w:style>
  <w:style w:type="character" w:customStyle="1" w:styleId="15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9">
    <w:name w:val="批注文字 字符"/>
    <w:basedOn w:val="10"/>
    <w:link w:val="4"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字符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6</Pages>
  <Words>2689</Words>
  <Characters>2903</Characters>
  <Lines>20</Lines>
  <Paragraphs>5</Paragraphs>
  <TotalTime>0</TotalTime>
  <ScaleCrop>false</ScaleCrop>
  <LinksUpToDate>false</LinksUpToDate>
  <CharactersWithSpaces>2999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2024-08-17T06:47:00Z</dcterms:created>
  <dc:creator>刘昊政</dc:creator>
  <cp:lastModifiedBy>51178</cp:lastModifiedBy>
  <dcterms:modified xsi:type="dcterms:W3CDTF">2025-09-05T06:06:37Z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A2DD0E006E5E4E248619D6E3A03A0178_13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