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C0C29E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附件1：</w:t>
      </w:r>
    </w:p>
    <w:p w14:paraId="016C3980">
      <w:pPr>
        <w:jc w:val="center"/>
        <w:rPr>
          <w:rFonts w:hint="default"/>
          <w:b w:val="0"/>
          <w:bCs w:val="0"/>
          <w:sz w:val="40"/>
          <w:szCs w:val="4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0"/>
          <w:szCs w:val="48"/>
          <w:lang w:val="en-US" w:eastAsia="zh-CN"/>
        </w:rPr>
        <w:t>湖北经济学院教研项目管理系统操作手册</w:t>
      </w:r>
    </w:p>
    <w:p w14:paraId="6E0E54B7">
      <w:pPr>
        <w:rPr>
          <w:rFonts w:hint="eastAsia" w:ascii="黑体" w:hAnsi="黑体" w:eastAsia="黑体" w:cs="黑体"/>
          <w:sz w:val="32"/>
          <w:szCs w:val="40"/>
          <w:lang w:val="en-US" w:eastAsia="zh-CN"/>
        </w:rPr>
      </w:pPr>
    </w:p>
    <w:p w14:paraId="5F76AF25">
      <w:pPr>
        <w:ind w:firstLine="640" w:firstLineChars="200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一、系统登录</w:t>
      </w:r>
    </w:p>
    <w:p w14:paraId="29E26289">
      <w:pPr>
        <w:ind w:firstLine="640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项目申报入口：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教务处-课程思政教学研究中心-平台导航栏【项目管理】模块</w:t>
      </w:r>
    </w:p>
    <w:p w14:paraId="3DFDB937">
      <w:pPr>
        <w:ind w:firstLine="640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链接：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instrText xml:space="preserve"> HYPERLINK "https://5pie2etz.mh.chaoxing.com/" </w:instrTex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fldChar w:fldCharType="separate"/>
      </w:r>
      <w:r>
        <w:rPr>
          <w:rStyle w:val="4"/>
          <w:rFonts w:hint="eastAsia" w:ascii="仿宋" w:hAnsi="仿宋" w:eastAsia="仿宋" w:cs="仿宋"/>
          <w:sz w:val="32"/>
          <w:szCs w:val="40"/>
          <w:lang w:val="en-US" w:eastAsia="zh-CN"/>
        </w:rPr>
        <w:t>https://5pie2etz.mh.chaoxing.com/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fldChar w:fldCharType="end"/>
      </w:r>
    </w:p>
    <w:p w14:paraId="771E27F1">
      <w:pPr>
        <w:jc w:val="center"/>
      </w:pPr>
      <w:r>
        <w:drawing>
          <wp:inline distT="0" distB="0" distL="114300" distR="114300">
            <wp:extent cx="4881880" cy="1546225"/>
            <wp:effectExtent l="0" t="0" r="13970" b="158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81880" cy="154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13663">
      <w:pPr>
        <w:jc w:val="center"/>
        <w:rPr>
          <w:rFonts w:hint="eastAsia"/>
          <w:lang w:val="en-US" w:eastAsia="zh-CN"/>
        </w:rPr>
      </w:pPr>
      <w:r>
        <w:rPr>
          <w:sz w:val="24"/>
          <w:szCs w:val="32"/>
        </w:rPr>
        <w:drawing>
          <wp:inline distT="0" distB="0" distL="114300" distR="114300">
            <wp:extent cx="4899660" cy="1511300"/>
            <wp:effectExtent l="0" t="0" r="15240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9966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68CE6">
      <w:pPr>
        <w:ind w:firstLine="560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登录方式：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账号登录—手机号/超星号、超星平台密码</w:t>
      </w:r>
    </w:p>
    <w:p w14:paraId="23761F92">
      <w:pPr>
        <w:ind w:firstLine="560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         2.验证码登录—输入手机号、验证码</w:t>
      </w:r>
    </w:p>
    <w:p w14:paraId="08EA6C45">
      <w:pPr>
        <w:ind w:firstLine="56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         3.学习通APP扫描登录</w:t>
      </w:r>
    </w:p>
    <w:p w14:paraId="4B0714CA">
      <w:pPr>
        <w:ind w:firstLine="560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如遇登录问题请咨询教务处教学建设办公室81973712。</w:t>
      </w:r>
    </w:p>
    <w:p w14:paraId="0DF04D2E">
      <w:pPr>
        <w:pStyle w:val="5"/>
        <w:spacing w:before="156"/>
        <w:ind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黑体" w:hAnsi="黑体" w:eastAsia="黑体" w:cs="黑体"/>
          <w:kern w:val="2"/>
          <w:sz w:val="32"/>
          <w:szCs w:val="40"/>
          <w:lang w:val="en-US" w:eastAsia="zh-CN" w:bidi="ar-SA"/>
        </w:rPr>
        <w:t>二、项目申报</w:t>
      </w:r>
    </w:p>
    <w:p w14:paraId="0AD91B5F">
      <w:pPr>
        <w:pStyle w:val="5"/>
        <w:spacing w:before="156"/>
        <w:ind w:firstLine="56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1.左侧页面导航列点击【项目申报】，选择“2026年校级课程思政示范项目立项”，点击【申报】操作。</w:t>
      </w:r>
    </w:p>
    <w:p w14:paraId="787BF14E">
      <w:pPr>
        <w:pStyle w:val="5"/>
        <w:spacing w:before="156"/>
        <w:ind w:left="0" w:leftChars="0" w:firstLine="0" w:firstLineChars="0"/>
        <w:jc w:val="center"/>
        <w:rPr>
          <w:rFonts w:hint="default" w:ascii="宋体" w:hAnsi="宋体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60975" cy="1072515"/>
            <wp:effectExtent l="0" t="0" r="15875" b="1333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0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EECC8">
      <w:pPr>
        <w:pStyle w:val="5"/>
        <w:spacing w:before="156"/>
        <w:ind w:firstLine="56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在申报页面填写项目名称、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项目负责人联系电话、项目成员信息</w:t>
      </w:r>
      <w:r>
        <w:rPr>
          <w:rFonts w:hint="eastAsia" w:ascii="仿宋" w:hAnsi="仿宋" w:eastAsia="仿宋" w:cs="仿宋"/>
          <w:sz w:val="32"/>
          <w:szCs w:val="32"/>
        </w:rPr>
        <w:t>等基础信息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，同时上传申报书及其他佐证材料</w:t>
      </w:r>
      <w:r>
        <w:rPr>
          <w:rFonts w:hint="eastAsia" w:ascii="仿宋" w:hAnsi="仿宋" w:eastAsia="仿宋" w:cs="仿宋"/>
          <w:sz w:val="32"/>
          <w:szCs w:val="32"/>
        </w:rPr>
        <w:t>。可选择本校成员为项目成员，也可以手动添加校外人员为项目成员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7C5245BC">
      <w:pPr>
        <w:pStyle w:val="6"/>
        <w:spacing w:before="156"/>
        <w:rPr>
          <w:rFonts w:ascii="宋体" w:hAnsi="宋体"/>
          <w:sz w:val="28"/>
          <w:szCs w:val="28"/>
        </w:rPr>
      </w:pPr>
      <w:r>
        <w:drawing>
          <wp:inline distT="0" distB="0" distL="0" distR="0">
            <wp:extent cx="5367020" cy="2027555"/>
            <wp:effectExtent l="0" t="0" r="5080" b="10795"/>
            <wp:docPr id="488634251" name="图片 1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634251" name="图片 1" descr="图形用户界面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67020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E0A4C">
      <w:pPr>
        <w:pStyle w:val="6"/>
        <w:spacing w:before="156"/>
      </w:pPr>
      <w:r>
        <w:drawing>
          <wp:inline distT="0" distB="0" distL="0" distR="0">
            <wp:extent cx="5362575" cy="2189480"/>
            <wp:effectExtent l="0" t="0" r="9525" b="1270"/>
            <wp:docPr id="1008531870" name="图片 1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531870" name="图片 1" descr="图形用户界面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218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DF866">
      <w:pPr>
        <w:pStyle w:val="5"/>
        <w:spacing w:before="156"/>
        <w:ind w:firstLine="56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信息填写完成后，可以点击底部的“提交申请”或“暂存填写”按钮。</w:t>
      </w:r>
    </w:p>
    <w:p w14:paraId="73EF4561">
      <w:pPr>
        <w:pStyle w:val="5"/>
        <w:spacing w:before="156"/>
        <w:ind w:firstLine="56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点击“提交申请”会对申报信息中的一些必填项做校验，如：项目名称、负责人、负责人电话等。校验不过则需要填写完成后方可提交，校验通过则申报成功，进入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学院</w:t>
      </w:r>
      <w:r>
        <w:rPr>
          <w:rFonts w:hint="eastAsia" w:ascii="仿宋" w:hAnsi="仿宋" w:eastAsia="仿宋" w:cs="仿宋"/>
          <w:sz w:val="32"/>
          <w:szCs w:val="32"/>
        </w:rPr>
        <w:t>评审阶段，项目状态为“立项评审中”，可以在【我的项目】中查看该项目的信息、材料、审核情况等。</w:t>
      </w:r>
    </w:p>
    <w:p w14:paraId="3D45A2C2">
      <w:pPr>
        <w:pStyle w:val="5"/>
        <w:spacing w:before="156"/>
        <w:ind w:firstLine="56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点击“暂存填写”则在【我的项目】页面中添加一条状态为“申报中”的记录，可在操作列点击“继续申报”再次填写申报项目数据。</w:t>
      </w:r>
    </w:p>
    <w:p w14:paraId="5B9FB35E">
      <w:pPr>
        <w:pStyle w:val="5"/>
        <w:numPr>
          <w:ilvl w:val="0"/>
          <w:numId w:val="1"/>
        </w:numPr>
        <w:spacing w:before="156"/>
        <w:ind w:firstLine="560"/>
        <w:rPr>
          <w:rFonts w:hint="eastAsia" w:ascii="黑体" w:hAnsi="黑体" w:eastAsia="黑体" w:cs="黑体"/>
          <w:kern w:val="2"/>
          <w:sz w:val="32"/>
          <w:szCs w:val="40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40"/>
          <w:lang w:val="en-US" w:eastAsia="zh-CN" w:bidi="ar-SA"/>
        </w:rPr>
        <w:t>院系审核</w:t>
      </w:r>
    </w:p>
    <w:p w14:paraId="4FE77160">
      <w:pPr>
        <w:pStyle w:val="5"/>
        <w:spacing w:before="156"/>
        <w:ind w:firstLine="56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1.左侧页面导航列点击【任务评审】，选择“2026年校级教研项目立项”，点击【进入审核】操作。</w:t>
      </w:r>
    </w:p>
    <w:p w14:paraId="2FF3FFAF">
      <w:pPr>
        <w:pStyle w:val="5"/>
        <w:spacing w:before="156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1135" cy="1526540"/>
            <wp:effectExtent l="0" t="0" r="5715" b="1651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5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6CD15">
      <w:pPr>
        <w:pStyle w:val="5"/>
        <w:spacing w:before="156"/>
        <w:ind w:firstLine="56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2.点击项目右上侧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292100" cy="276860"/>
            <wp:effectExtent l="0" t="0" r="12700" b="889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7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图标，选择【导出项目清单】，可导出学院申报项目清单，此表作为后续学院教学委员会评审、签字盖章版本；逐项选择申报项目，进行审核。</w:t>
      </w:r>
    </w:p>
    <w:p w14:paraId="17AED2CD">
      <w:pPr>
        <w:pStyle w:val="5"/>
        <w:spacing w:before="156"/>
        <w:ind w:left="0" w:leftChars="0" w:firstLine="0" w:firstLineChars="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4310" cy="2621915"/>
            <wp:effectExtent l="0" t="0" r="2540" b="6985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7DE2D">
      <w:pPr>
        <w:pStyle w:val="5"/>
        <w:spacing w:before="156"/>
        <w:ind w:firstLine="56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浏览后可在评审意见的文本框内输入学院审核意见并选择评审结果：通过、不通过、打回补充材料，同时在【推荐排序】处选择学院教学委员会审定排序后提交，点击【评审下一个项目】直至部门所有申报项目审核完成。</w:t>
      </w:r>
      <w:bookmarkStart w:id="0" w:name="_GoBack"/>
      <w:bookmarkEnd w:id="0"/>
    </w:p>
    <w:p w14:paraId="44B1DD25">
      <w:pPr>
        <w:pStyle w:val="5"/>
        <w:numPr>
          <w:ilvl w:val="0"/>
          <w:numId w:val="0"/>
        </w:numPr>
        <w:spacing w:before="156"/>
      </w:pPr>
      <w:r>
        <w:drawing>
          <wp:inline distT="0" distB="0" distL="114300" distR="114300">
            <wp:extent cx="5272405" cy="3101340"/>
            <wp:effectExtent l="0" t="0" r="4445" b="381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448D0">
      <w:pPr>
        <w:pStyle w:val="5"/>
        <w:numPr>
          <w:ilvl w:val="0"/>
          <w:numId w:val="1"/>
        </w:numPr>
        <w:spacing w:before="156"/>
        <w:ind w:firstLine="560"/>
        <w:rPr>
          <w:rFonts w:hint="default" w:ascii="黑体" w:hAnsi="黑体" w:eastAsia="黑体" w:cs="黑体"/>
          <w:kern w:val="2"/>
          <w:sz w:val="32"/>
          <w:szCs w:val="40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40"/>
          <w:lang w:val="en-US" w:eastAsia="zh-CN" w:bidi="ar-SA"/>
        </w:rPr>
        <w:t>项目结项</w:t>
      </w:r>
    </w:p>
    <w:p w14:paraId="1DFE881F">
      <w:pPr>
        <w:pStyle w:val="5"/>
        <w:spacing w:before="156"/>
        <w:ind w:firstLine="56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1.左侧页面导航列点击【我的项目】，选择正在建设的校级课程思政示范项目，点击【管理】。</w:t>
      </w:r>
    </w:p>
    <w:p w14:paraId="1E50E37A">
      <w:pPr>
        <w:pStyle w:val="5"/>
        <w:numPr>
          <w:ilvl w:val="0"/>
          <w:numId w:val="0"/>
        </w:numPr>
        <w:spacing w:before="156"/>
      </w:pPr>
      <w:r>
        <w:drawing>
          <wp:inline distT="0" distB="0" distL="114300" distR="114300">
            <wp:extent cx="5262245" cy="897890"/>
            <wp:effectExtent l="0" t="0" r="14605" b="1651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DC412">
      <w:pPr>
        <w:pStyle w:val="5"/>
        <w:spacing w:before="156"/>
        <w:ind w:firstLine="56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2.点击【结题材料】—【提交结题材料】，上传相关建设材料后点击【提交申请】。</w:t>
      </w:r>
    </w:p>
    <w:p w14:paraId="28D8389B">
      <w:pPr>
        <w:pStyle w:val="5"/>
        <w:numPr>
          <w:ilvl w:val="0"/>
          <w:numId w:val="0"/>
        </w:numPr>
        <w:spacing w:before="156"/>
        <w:rPr>
          <w:rFonts w:hint="default" w:eastAsia="宋体"/>
          <w:lang w:val="en-US" w:eastAsia="zh-CN"/>
        </w:rPr>
      </w:pPr>
      <w:r>
        <w:drawing>
          <wp:inline distT="0" distB="0" distL="114300" distR="114300">
            <wp:extent cx="5273675" cy="2592705"/>
            <wp:effectExtent l="0" t="0" r="3175" b="17145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9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MDL2 Assets">
    <w:panose1 w:val="050A0102010101010101"/>
    <w:charset w:val="00"/>
    <w:family w:val="roman"/>
    <w:pitch w:val="default"/>
    <w:sig w:usb0="00000000" w:usb1="1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1D06E2"/>
    <w:multiLevelType w:val="singleLevel"/>
    <w:tmpl w:val="441D06E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475B39"/>
    <w:rsid w:val="15D01BB6"/>
    <w:rsid w:val="1EB1508D"/>
    <w:rsid w:val="25822292"/>
    <w:rsid w:val="27270986"/>
    <w:rsid w:val="2AE75918"/>
    <w:rsid w:val="2EF57BB5"/>
    <w:rsid w:val="3961595D"/>
    <w:rsid w:val="3BC1540C"/>
    <w:rsid w:val="4BF2341E"/>
    <w:rsid w:val="4D562E36"/>
    <w:rsid w:val="623065F6"/>
    <w:rsid w:val="644D16E1"/>
    <w:rsid w:val="66D51094"/>
    <w:rsid w:val="77553692"/>
    <w:rsid w:val="7E96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paragraph" w:customStyle="1" w:styleId="5">
    <w:name w:val="本文正文"/>
    <w:basedOn w:val="1"/>
    <w:qFormat/>
    <w:uiPriority w:val="0"/>
    <w:pPr>
      <w:wordWrap w:val="0"/>
      <w:adjustRightInd w:val="0"/>
      <w:snapToGrid w:val="0"/>
      <w:spacing w:before="50" w:beforeLines="50" w:line="360" w:lineRule="auto"/>
      <w:ind w:firstLine="200" w:firstLineChars="200"/>
      <w:contextualSpacing/>
    </w:pPr>
    <w:rPr>
      <w:rFonts w:ascii="Segoe MDL2 Assets" w:hAnsi="Segoe MDL2 Assets" w:eastAsia="宋体"/>
      <w:sz w:val="24"/>
    </w:rPr>
  </w:style>
  <w:style w:type="paragraph" w:customStyle="1" w:styleId="6">
    <w:name w:val="图片格式_孔"/>
    <w:basedOn w:val="5"/>
    <w:next w:val="7"/>
    <w:qFormat/>
    <w:uiPriority w:val="0"/>
    <w:pPr>
      <w:ind w:firstLine="0" w:firstLineChars="0"/>
      <w:jc w:val="center"/>
    </w:pPr>
  </w:style>
  <w:style w:type="paragraph" w:customStyle="1" w:styleId="7">
    <w:name w:val="正文格式_孔"/>
    <w:basedOn w:val="5"/>
    <w:qFormat/>
    <w:uiPriority w:val="0"/>
    <w:rPr>
      <w:rFonts w:ascii="宋体" w:hAnsi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779</Words>
  <Characters>837</Characters>
  <Lines>0</Lines>
  <Paragraphs>0</Paragraphs>
  <TotalTime>2</TotalTime>
  <ScaleCrop>false</ScaleCrop>
  <LinksUpToDate>false</LinksUpToDate>
  <CharactersWithSpaces>857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2026-04-01T08:19:00Z</dcterms:created>
  <dc:creator>Administrator</dc:creator>
  <cp:lastModifiedBy>李新煜</cp:lastModifiedBy>
  <dcterms:modified xsi:type="dcterms:W3CDTF">2026-04-14T07:20:03Z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eyJoZGlkIjoiMWFkZGUwMDljZjQwMWY3MGE1MzMyYjQ5ODkxMzhlYzUiLCJ1c2VySWQiOiIyNDUwMDE4MTYifQ==</vt:lpwstr>
  </property>
  <property fmtid="{D5CDD505-2E9C-101B-9397-08002B2CF9AE}" pid="4" name="ICV">
    <vt:lpwstr>226558F63AEB41269026B242C8A8B234_12</vt:lpwstr>
  </property>
</Properties>
</file>