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55D4C">
      <w:pPr>
        <w:spacing w:line="360" w:lineRule="auto"/>
        <w:jc w:val="left"/>
        <w:rPr>
          <w:rFonts w:hint="default" w:ascii="Times New Roman" w:hAnsi="Times New Roman" w:eastAsia="黑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8"/>
          <w:lang w:val="en-US" w:eastAsia="zh-CN"/>
        </w:rPr>
        <w:t>1：</w:t>
      </w:r>
    </w:p>
    <w:p w14:paraId="2C656018">
      <w:pPr>
        <w:spacing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b w:val="0"/>
          <w:bCs w:val="0"/>
          <w:sz w:val="28"/>
          <w:szCs w:val="28"/>
        </w:rPr>
        <w:t>新财</w:t>
      </w:r>
      <w:r>
        <w:rPr>
          <w:rFonts w:hint="default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经</w:t>
      </w:r>
      <w:r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”</w:t>
      </w:r>
      <w:r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实验班及人才培养模式升级专业名单</w:t>
      </w:r>
    </w:p>
    <w:bookmarkEnd w:id="0"/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2492"/>
        <w:gridCol w:w="2956"/>
        <w:gridCol w:w="2340"/>
      </w:tblGrid>
      <w:tr w14:paraId="1BE88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7E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EE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8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“新财经”</w:t>
            </w:r>
            <w:r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实验班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8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人才培养模式升级专业</w:t>
            </w:r>
          </w:p>
        </w:tc>
      </w:tr>
      <w:tr w14:paraId="3D1B2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5B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08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经济与贸易学院</w:t>
            </w:r>
          </w:p>
        </w:tc>
        <w:tc>
          <w:tcPr>
            <w:tcW w:w="17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9A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无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经济学</w:t>
            </w:r>
          </w:p>
        </w:tc>
      </w:tr>
      <w:tr w14:paraId="60EA0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336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852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070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3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商务经济学</w:t>
            </w:r>
          </w:p>
        </w:tc>
      </w:tr>
      <w:tr w14:paraId="51CA5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DDF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3B1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FA6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84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国际经济与贸易</w:t>
            </w:r>
          </w:p>
        </w:tc>
      </w:tr>
      <w:tr w14:paraId="1EC29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4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0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金融学院</w:t>
            </w:r>
          </w:p>
        </w:tc>
        <w:tc>
          <w:tcPr>
            <w:tcW w:w="1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6E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金融学（计算机金融实验班）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E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保险学</w:t>
            </w:r>
          </w:p>
        </w:tc>
      </w:tr>
      <w:tr w14:paraId="00A18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43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C9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财政与公共管理学院</w:t>
            </w:r>
          </w:p>
        </w:tc>
        <w:tc>
          <w:tcPr>
            <w:tcW w:w="1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C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财政学（大数据与财税治理实验班）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9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无</w:t>
            </w:r>
          </w:p>
        </w:tc>
      </w:tr>
      <w:tr w14:paraId="28E0B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9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5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工商管理学院</w:t>
            </w:r>
          </w:p>
        </w:tc>
        <w:tc>
          <w:tcPr>
            <w:tcW w:w="1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0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市场营销（数字营销国际创新实验班）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A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供应链管理</w:t>
            </w:r>
          </w:p>
        </w:tc>
      </w:tr>
      <w:tr w14:paraId="63843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8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2F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会计学院</w:t>
            </w:r>
          </w:p>
        </w:tc>
        <w:tc>
          <w:tcPr>
            <w:tcW w:w="17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3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会计学（大数据会计创新实验班）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68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审计学</w:t>
            </w:r>
          </w:p>
        </w:tc>
      </w:tr>
      <w:tr w14:paraId="76A22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9AC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3B4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014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1C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财务管理</w:t>
            </w:r>
          </w:p>
        </w:tc>
      </w:tr>
      <w:tr w14:paraId="5B695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0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8D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旅游与酒店管理学院</w:t>
            </w:r>
          </w:p>
        </w:tc>
        <w:tc>
          <w:tcPr>
            <w:tcW w:w="1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4F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无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D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旅游管理</w:t>
            </w:r>
          </w:p>
        </w:tc>
      </w:tr>
      <w:tr w14:paraId="27563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C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C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信息管理学院</w:t>
            </w:r>
          </w:p>
        </w:tc>
        <w:tc>
          <w:tcPr>
            <w:tcW w:w="1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24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无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AA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电子商务</w:t>
            </w:r>
          </w:p>
        </w:tc>
      </w:tr>
      <w:tr w14:paraId="2835F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3D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3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法学院</w:t>
            </w:r>
          </w:p>
        </w:tc>
        <w:tc>
          <w:tcPr>
            <w:tcW w:w="1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7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无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8F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法学</w:t>
            </w:r>
          </w:p>
        </w:tc>
      </w:tr>
      <w:tr w14:paraId="380E9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B4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2B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新闻与传播学院</w:t>
            </w:r>
          </w:p>
        </w:tc>
        <w:tc>
          <w:tcPr>
            <w:tcW w:w="1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01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新闻学（融媒体优才实验班）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CD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无</w:t>
            </w:r>
          </w:p>
        </w:tc>
      </w:tr>
      <w:tr w14:paraId="052B8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40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8D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外国语学院</w:t>
            </w:r>
          </w:p>
        </w:tc>
        <w:tc>
          <w:tcPr>
            <w:tcW w:w="1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35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无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76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商务英语</w:t>
            </w:r>
          </w:p>
        </w:tc>
      </w:tr>
      <w:tr w14:paraId="119C2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5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6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F5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信息工程学院</w:t>
            </w:r>
          </w:p>
        </w:tc>
        <w:tc>
          <w:tcPr>
            <w:tcW w:w="17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4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无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F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计算机科学与技术</w:t>
            </w:r>
          </w:p>
        </w:tc>
      </w:tr>
      <w:tr w14:paraId="3AAA3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D2B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AEB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57E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5B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电子信息工程</w:t>
            </w:r>
          </w:p>
        </w:tc>
      </w:tr>
      <w:tr w14:paraId="76B1B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E1D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3C8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5E1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21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软件工程</w:t>
            </w:r>
          </w:p>
        </w:tc>
      </w:tr>
      <w:tr w14:paraId="2698A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336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C39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ED8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F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人工智能</w:t>
            </w:r>
          </w:p>
        </w:tc>
      </w:tr>
      <w:tr w14:paraId="002AB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B4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F2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统计与数学学院</w:t>
            </w:r>
          </w:p>
        </w:tc>
        <w:tc>
          <w:tcPr>
            <w:tcW w:w="1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C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无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A9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数据科学与大数据技术</w:t>
            </w:r>
          </w:p>
        </w:tc>
      </w:tr>
      <w:tr w14:paraId="71E6B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D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1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艺术设计学院</w:t>
            </w:r>
          </w:p>
        </w:tc>
        <w:tc>
          <w:tcPr>
            <w:tcW w:w="1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D1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无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D3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数字媒体艺术</w:t>
            </w:r>
          </w:p>
        </w:tc>
      </w:tr>
      <w:tr w14:paraId="6980B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A9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C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体育经济与管理学院</w:t>
            </w:r>
          </w:p>
        </w:tc>
        <w:tc>
          <w:tcPr>
            <w:tcW w:w="1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D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无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5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休闲体育</w:t>
            </w:r>
          </w:p>
        </w:tc>
      </w:tr>
      <w:tr w14:paraId="7569A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AA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B4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低碳经济学院</w:t>
            </w:r>
          </w:p>
        </w:tc>
        <w:tc>
          <w:tcPr>
            <w:tcW w:w="1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2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无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3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资源与环境经济学</w:t>
            </w:r>
          </w:p>
        </w:tc>
      </w:tr>
      <w:tr w14:paraId="0FF83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1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F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财经高等研究院</w:t>
            </w:r>
          </w:p>
        </w:tc>
        <w:tc>
          <w:tcPr>
            <w:tcW w:w="1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2C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经济学（数理经济与智能金融实验班）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1A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5"/>
                <w:lang w:val="en-US" w:eastAsia="zh-CN" w:bidi="ar"/>
              </w:rPr>
              <w:t>数字经济</w:t>
            </w:r>
          </w:p>
        </w:tc>
      </w:tr>
      <w:tr w14:paraId="1A41F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A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合计</w:t>
            </w:r>
          </w:p>
        </w:tc>
        <w:tc>
          <w:tcPr>
            <w:tcW w:w="1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D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Style w:val="5"/>
                <w:lang w:val="en-US" w:eastAsia="zh-CN" w:bidi="ar"/>
              </w:rPr>
              <w:t>个</w:t>
            </w:r>
          </w:p>
        </w:tc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0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Style w:val="5"/>
                <w:lang w:val="en-US" w:eastAsia="zh-CN" w:bidi="ar"/>
              </w:rPr>
              <w:t>个</w:t>
            </w:r>
          </w:p>
        </w:tc>
      </w:tr>
    </w:tbl>
    <w:p w14:paraId="43AE9C41">
      <w:pPr>
        <w:rPr>
          <w:rFonts w:hint="default" w:ascii="Times New Roman" w:hAnsi="Times New Roman" w:eastAsia="仿宋" w:cs="Times New Roman"/>
          <w:sz w:val="28"/>
          <w:szCs w:val="28"/>
        </w:rPr>
      </w:pPr>
    </w:p>
    <w:p w14:paraId="0E682ABB">
      <w:pPr>
        <w:rPr>
          <w:rFonts w:hint="default" w:ascii="Times New Roman" w:hAnsi="Times New Roman" w:eastAsia="仿宋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0455E"/>
    <w:rsid w:val="02AD447E"/>
    <w:rsid w:val="0300455E"/>
    <w:rsid w:val="034A6A28"/>
    <w:rsid w:val="07D00D35"/>
    <w:rsid w:val="09F861ED"/>
    <w:rsid w:val="0A6E00CE"/>
    <w:rsid w:val="0D736090"/>
    <w:rsid w:val="251A57C3"/>
    <w:rsid w:val="292F30AC"/>
    <w:rsid w:val="4437001A"/>
    <w:rsid w:val="5C800AED"/>
    <w:rsid w:val="5E4A1713"/>
    <w:rsid w:val="6E4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5">
    <w:name w:val="font61"/>
    <w:basedOn w:val="3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2024-12-10T08:17:00Z</dcterms:created>
  <dc:creator>闻雅馨</dc:creator>
  <cp:lastModifiedBy>闻雅馨</cp:lastModifiedBy>
  <dcterms:modified xsi:type="dcterms:W3CDTF">2024-12-10T08:20:13Z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452683698D62494187324B52AD4BF9A2_11</vt:lpwstr>
  </property>
</Properties>
</file>