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3C6" w:rsidRPr="00D87B46" w:rsidRDefault="005653C6" w:rsidP="00BF1400">
      <w:pPr>
        <w:spacing w:line="360" w:lineRule="exact"/>
        <w:rPr>
          <w:rFonts w:hint="eastAsia"/>
          <w:color w:val="FF0000"/>
        </w:rPr>
      </w:pPr>
    </w:p>
    <w:p w:rsidR="005653C6" w:rsidRPr="00D87B46" w:rsidRDefault="005653C6" w:rsidP="00BF1400">
      <w:pPr>
        <w:spacing w:line="360" w:lineRule="exact"/>
        <w:rPr>
          <w:color w:val="FF0000"/>
        </w:rPr>
      </w:pPr>
    </w:p>
    <w:p w:rsidR="005653C6" w:rsidRDefault="005653C6" w:rsidP="00BF1400">
      <w:pPr>
        <w:spacing w:line="400" w:lineRule="exact"/>
        <w:rPr>
          <w:rFonts w:hint="eastAsia"/>
          <w:color w:val="FF0000"/>
        </w:rPr>
      </w:pPr>
    </w:p>
    <w:p w:rsidR="005653C6" w:rsidRPr="00D87B46" w:rsidRDefault="005653C6" w:rsidP="00BF1400">
      <w:pPr>
        <w:spacing w:line="500" w:lineRule="exact"/>
        <w:rPr>
          <w:rFonts w:hint="eastAsia"/>
          <w:color w:val="FF0000"/>
        </w:rPr>
      </w:pPr>
    </w:p>
    <w:p w:rsidR="005653C6" w:rsidRPr="00D87B46" w:rsidRDefault="005653C6" w:rsidP="00BF1400">
      <w:pPr>
        <w:spacing w:line="360" w:lineRule="exact"/>
        <w:rPr>
          <w:color w:val="FF0000"/>
        </w:rPr>
      </w:pPr>
    </w:p>
    <w:p w:rsidR="005653C6" w:rsidRPr="0092067A" w:rsidRDefault="005653C6" w:rsidP="002E0D79">
      <w:pPr>
        <w:ind w:leftChars="-58" w:left="52" w:hangingChars="26" w:hanging="174"/>
        <w:jc w:val="center"/>
        <w:rPr>
          <w:rFonts w:eastAsia="方正小标宋简体"/>
          <w:color w:val="FF0000"/>
          <w:spacing w:val="-80"/>
          <w:w w:val="66"/>
          <w:sz w:val="126"/>
          <w:szCs w:val="110"/>
        </w:rPr>
      </w:pP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>湖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 xml:space="preserve"> 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>北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 xml:space="preserve"> 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>经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 xml:space="preserve"> 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>济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 xml:space="preserve"> 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>学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 xml:space="preserve"> 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>院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 xml:space="preserve"> 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>文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 xml:space="preserve"> </w:t>
      </w:r>
      <w:r w:rsidRPr="0092067A">
        <w:rPr>
          <w:rFonts w:eastAsia="方正小标宋简体" w:hint="eastAsia"/>
          <w:color w:val="FF0000"/>
          <w:spacing w:val="-80"/>
          <w:w w:val="66"/>
          <w:sz w:val="126"/>
          <w:szCs w:val="110"/>
        </w:rPr>
        <w:t>件</w:t>
      </w:r>
    </w:p>
    <w:p w:rsidR="005653C6" w:rsidRPr="0009476F" w:rsidRDefault="005653C6" w:rsidP="00BF1400">
      <w:pPr>
        <w:spacing w:line="280" w:lineRule="exact"/>
        <w:jc w:val="center"/>
        <w:rPr>
          <w:rFonts w:hint="eastAsia"/>
          <w:color w:val="000000"/>
          <w:szCs w:val="24"/>
        </w:rPr>
      </w:pPr>
    </w:p>
    <w:p w:rsidR="005653C6" w:rsidRPr="00BF1400" w:rsidRDefault="005653C6" w:rsidP="00BF1400">
      <w:pPr>
        <w:spacing w:line="480" w:lineRule="atLeast"/>
        <w:jc w:val="center"/>
        <w:rPr>
          <w:rFonts w:eastAsia="仿宋_GB2312"/>
          <w:bCs/>
          <w:color w:val="000000"/>
          <w:sz w:val="32"/>
          <w:szCs w:val="32"/>
        </w:rPr>
      </w:pPr>
      <w:r w:rsidRPr="00BF1400">
        <w:rPr>
          <w:rFonts w:eastAsia="仿宋_GB2312" w:hint="eastAsia"/>
          <w:bCs/>
          <w:color w:val="000000"/>
          <w:sz w:val="32"/>
          <w:szCs w:val="32"/>
        </w:rPr>
        <w:t>鄂经院发〔</w:t>
      </w:r>
      <w:r w:rsidRPr="00BF1400">
        <w:rPr>
          <w:rFonts w:eastAsia="仿宋_GB2312"/>
          <w:bCs/>
          <w:color w:val="000000"/>
          <w:sz w:val="32"/>
          <w:szCs w:val="32"/>
        </w:rPr>
        <w:t>20</w:t>
      </w:r>
      <w:r w:rsidRPr="00BF1400">
        <w:rPr>
          <w:rFonts w:eastAsia="仿宋_GB2312" w:hint="eastAsia"/>
          <w:bCs/>
          <w:color w:val="000000"/>
          <w:sz w:val="32"/>
          <w:szCs w:val="32"/>
        </w:rPr>
        <w:t>15</w:t>
      </w:r>
      <w:r w:rsidRPr="00BF1400">
        <w:rPr>
          <w:rFonts w:eastAsia="仿宋_GB2312" w:hint="eastAsia"/>
          <w:bCs/>
          <w:color w:val="000000"/>
          <w:sz w:val="32"/>
          <w:szCs w:val="32"/>
        </w:rPr>
        <w:t>〕</w:t>
      </w:r>
      <w:r>
        <w:rPr>
          <w:rFonts w:eastAsia="仿宋_GB2312" w:hint="eastAsia"/>
          <w:bCs/>
          <w:color w:val="000000"/>
          <w:sz w:val="32"/>
          <w:szCs w:val="32"/>
        </w:rPr>
        <w:t>111</w:t>
      </w:r>
      <w:r w:rsidRPr="00BF1400">
        <w:rPr>
          <w:rFonts w:eastAsia="仿宋_GB2312" w:hint="eastAsia"/>
          <w:bCs/>
          <w:color w:val="000000"/>
          <w:sz w:val="32"/>
          <w:szCs w:val="32"/>
        </w:rPr>
        <w:t>号</w:t>
      </w:r>
    </w:p>
    <w:p w:rsidR="005653C6" w:rsidRPr="00D87B46" w:rsidRDefault="005653C6" w:rsidP="00BF1400">
      <w:pPr>
        <w:rPr>
          <w:szCs w:val="24"/>
        </w:rPr>
      </w:pPr>
      <w:r w:rsidRPr="00D87B46">
        <w:rPr>
          <w:szCs w:val="24"/>
        </w:rPr>
        <w:pict>
          <v:line id="_x0000_s1026" style="position:absolute;left:0;text-align:left;z-index:251659264" from="0,8.8pt" to="436.55pt,8.8pt" strokecolor="red" strokeweight="1.5pt"/>
        </w:pict>
      </w:r>
    </w:p>
    <w:p w:rsidR="005653C6" w:rsidRPr="0009476F" w:rsidRDefault="005653C6" w:rsidP="00BF1400">
      <w:pPr>
        <w:spacing w:line="420" w:lineRule="exact"/>
        <w:jc w:val="center"/>
        <w:rPr>
          <w:color w:val="000000"/>
        </w:rPr>
      </w:pPr>
    </w:p>
    <w:p w:rsidR="005653C6" w:rsidRPr="0009476F" w:rsidRDefault="005653C6" w:rsidP="00BF1400">
      <w:pPr>
        <w:spacing w:line="420" w:lineRule="exact"/>
        <w:jc w:val="center"/>
        <w:rPr>
          <w:rFonts w:hint="eastAsia"/>
          <w:color w:val="000000"/>
        </w:rPr>
      </w:pPr>
    </w:p>
    <w:p w:rsidR="005653C6" w:rsidRDefault="005653C6" w:rsidP="00BF1400">
      <w:pPr>
        <w:spacing w:line="800" w:lineRule="exact"/>
        <w:jc w:val="center"/>
        <w:rPr>
          <w:rStyle w:val="161"/>
          <w:rFonts w:ascii="方正小标宋简体" w:eastAsia="方正小标宋简体" w:hAnsi="宋体" w:hint="eastAsia"/>
          <w:sz w:val="44"/>
          <w:szCs w:val="44"/>
        </w:rPr>
      </w:pPr>
      <w:r w:rsidRPr="00BF1400">
        <w:rPr>
          <w:rStyle w:val="161"/>
          <w:rFonts w:ascii="方正小标宋简体" w:eastAsia="方正小标宋简体" w:hAnsi="宋体" w:hint="eastAsia"/>
          <w:sz w:val="44"/>
          <w:szCs w:val="44"/>
        </w:rPr>
        <w:t>湖北经济学院</w:t>
      </w:r>
    </w:p>
    <w:p w:rsidR="005653C6" w:rsidRPr="00BF1400" w:rsidRDefault="005653C6" w:rsidP="00BF1400">
      <w:pPr>
        <w:spacing w:line="800" w:lineRule="exact"/>
        <w:jc w:val="center"/>
        <w:rPr>
          <w:rStyle w:val="161"/>
          <w:rFonts w:ascii="方正小标宋简体" w:eastAsia="方正小标宋简体" w:hAnsi="宋体" w:hint="eastAsia"/>
          <w:sz w:val="44"/>
          <w:szCs w:val="44"/>
        </w:rPr>
      </w:pPr>
      <w:bookmarkStart w:id="0" w:name="_GoBack"/>
      <w:r w:rsidRPr="00BF1400">
        <w:rPr>
          <w:rStyle w:val="161"/>
          <w:rFonts w:ascii="方正小标宋简体" w:eastAsia="方正小标宋简体" w:hAnsi="宋体" w:hint="eastAsia"/>
          <w:sz w:val="44"/>
          <w:szCs w:val="44"/>
        </w:rPr>
        <w:t>关于表彰</w:t>
      </w:r>
      <w:r w:rsidRPr="00BF1400">
        <w:rPr>
          <w:rFonts w:ascii="方正小标宋简体" w:eastAsia="方正小标宋简体" w:hAnsi="宋体" w:cs="宋体" w:hint="eastAsia"/>
          <w:bCs/>
          <w:color w:val="000000"/>
          <w:kern w:val="0"/>
          <w:sz w:val="44"/>
          <w:szCs w:val="44"/>
        </w:rPr>
        <w:t>第六届校级教学成果</w:t>
      </w:r>
      <w:r w:rsidRPr="00BF1400">
        <w:rPr>
          <w:rStyle w:val="161"/>
          <w:rFonts w:ascii="方正小标宋简体" w:eastAsia="方正小标宋简体" w:hAnsi="宋体" w:hint="eastAsia"/>
          <w:sz w:val="44"/>
          <w:szCs w:val="44"/>
        </w:rPr>
        <w:t>奖的决定</w:t>
      </w:r>
      <w:bookmarkEnd w:id="0"/>
    </w:p>
    <w:p w:rsidR="005653C6" w:rsidRPr="00BF1400" w:rsidRDefault="005653C6" w:rsidP="00BF1400">
      <w:pPr>
        <w:spacing w:line="600" w:lineRule="exact"/>
        <w:rPr>
          <w:rFonts w:eastAsia="仿宋_GB2312" w:hint="eastAsia"/>
          <w:sz w:val="32"/>
          <w:szCs w:val="32"/>
        </w:rPr>
      </w:pPr>
    </w:p>
    <w:p w:rsidR="005653C6" w:rsidRPr="00BF1400" w:rsidRDefault="005653C6" w:rsidP="00BF1400">
      <w:pPr>
        <w:widowControl/>
        <w:snapToGrid w:val="0"/>
        <w:spacing w:line="600" w:lineRule="exact"/>
        <w:ind w:firstLineChars="196" w:firstLine="686"/>
        <w:rPr>
          <w:rFonts w:eastAsia="仿宋_GB2312" w:hint="eastAsia"/>
          <w:sz w:val="32"/>
          <w:szCs w:val="32"/>
        </w:rPr>
      </w:pPr>
      <w:r w:rsidRPr="00BF1400">
        <w:rPr>
          <w:rFonts w:eastAsia="仿宋_GB2312" w:cs="宋体" w:hint="eastAsia"/>
          <w:spacing w:val="15"/>
          <w:kern w:val="0"/>
          <w:sz w:val="32"/>
          <w:szCs w:val="32"/>
        </w:rPr>
        <w:t>根据《湖北经济学院优秀教学成果奖励办法》（鄂经院发〔</w:t>
      </w:r>
      <w:r w:rsidRPr="00BF1400">
        <w:rPr>
          <w:rFonts w:eastAsia="仿宋_GB2312" w:cs="宋体" w:hint="eastAsia"/>
          <w:spacing w:val="15"/>
          <w:kern w:val="0"/>
          <w:sz w:val="32"/>
          <w:szCs w:val="32"/>
        </w:rPr>
        <w:t>2005</w:t>
      </w:r>
      <w:r w:rsidRPr="00BF1400">
        <w:rPr>
          <w:rFonts w:eastAsia="仿宋_GB2312" w:cs="宋体" w:hint="eastAsia"/>
          <w:spacing w:val="15"/>
          <w:kern w:val="0"/>
          <w:sz w:val="32"/>
          <w:szCs w:val="32"/>
        </w:rPr>
        <w:t>〕</w:t>
      </w:r>
      <w:r w:rsidRPr="00BF1400">
        <w:rPr>
          <w:rFonts w:eastAsia="仿宋_GB2312" w:cs="宋体" w:hint="eastAsia"/>
          <w:spacing w:val="15"/>
          <w:kern w:val="0"/>
          <w:sz w:val="32"/>
          <w:szCs w:val="32"/>
        </w:rPr>
        <w:t>43</w:t>
      </w:r>
      <w:r w:rsidRPr="00BF1400">
        <w:rPr>
          <w:rFonts w:eastAsia="仿宋_GB2312" w:cs="宋体" w:hint="eastAsia"/>
          <w:spacing w:val="15"/>
          <w:kern w:val="0"/>
          <w:sz w:val="32"/>
          <w:szCs w:val="32"/>
        </w:rPr>
        <w:t>号）和《关于认真做好</w:t>
      </w:r>
      <w:r w:rsidRPr="00BF1400">
        <w:rPr>
          <w:rFonts w:eastAsia="仿宋_GB2312" w:cs="宋体" w:hint="eastAsia"/>
          <w:bCs/>
          <w:color w:val="000000"/>
          <w:kern w:val="0"/>
          <w:sz w:val="32"/>
          <w:szCs w:val="32"/>
        </w:rPr>
        <w:t>第六届校级教学成果评审奖励工作</w:t>
      </w:r>
      <w:r w:rsidRPr="00BF1400">
        <w:rPr>
          <w:rFonts w:eastAsia="仿宋_GB2312" w:cs="宋体" w:hint="eastAsia"/>
          <w:spacing w:val="15"/>
          <w:kern w:val="0"/>
          <w:sz w:val="32"/>
          <w:szCs w:val="32"/>
        </w:rPr>
        <w:t>的通知》（鄂经院发〔</w:t>
      </w:r>
      <w:r w:rsidRPr="00BF1400">
        <w:rPr>
          <w:rFonts w:eastAsia="仿宋_GB2312" w:cs="宋体" w:hint="eastAsia"/>
          <w:spacing w:val="15"/>
          <w:kern w:val="0"/>
          <w:sz w:val="32"/>
          <w:szCs w:val="32"/>
        </w:rPr>
        <w:t>2015</w:t>
      </w:r>
      <w:r w:rsidRPr="00BF1400">
        <w:rPr>
          <w:rFonts w:eastAsia="仿宋_GB2312" w:cs="宋体" w:hint="eastAsia"/>
          <w:spacing w:val="15"/>
          <w:kern w:val="0"/>
          <w:sz w:val="32"/>
          <w:szCs w:val="32"/>
        </w:rPr>
        <w:t>〕</w:t>
      </w:r>
      <w:r w:rsidRPr="00BF1400">
        <w:rPr>
          <w:rFonts w:eastAsia="仿宋_GB2312" w:cs="宋体" w:hint="eastAsia"/>
          <w:spacing w:val="15"/>
          <w:kern w:val="0"/>
          <w:sz w:val="32"/>
          <w:szCs w:val="32"/>
        </w:rPr>
        <w:t>53</w:t>
      </w:r>
      <w:r w:rsidRPr="00BF1400">
        <w:rPr>
          <w:rFonts w:eastAsia="仿宋_GB2312" w:cs="宋体" w:hint="eastAsia"/>
          <w:spacing w:val="15"/>
          <w:kern w:val="0"/>
          <w:sz w:val="32"/>
          <w:szCs w:val="32"/>
        </w:rPr>
        <w:t>号），</w:t>
      </w:r>
      <w:r w:rsidRPr="00BF1400">
        <w:rPr>
          <w:rFonts w:eastAsia="仿宋_GB2312" w:cs="宋体" w:hint="eastAsia"/>
          <w:color w:val="000000"/>
          <w:spacing w:val="15"/>
          <w:kern w:val="0"/>
          <w:sz w:val="32"/>
          <w:szCs w:val="32"/>
        </w:rPr>
        <w:t>经个人申报、院系部、</w:t>
      </w:r>
      <w:r w:rsidRPr="00BF1400">
        <w:rPr>
          <w:rFonts w:eastAsia="仿宋_GB2312" w:hint="eastAsia"/>
          <w:sz w:val="32"/>
          <w:szCs w:val="32"/>
        </w:rPr>
        <w:t>中心</w:t>
      </w:r>
      <w:r w:rsidRPr="00BF1400">
        <w:rPr>
          <w:rFonts w:eastAsia="仿宋_GB2312" w:cs="宋体" w:hint="eastAsia"/>
          <w:color w:val="000000"/>
          <w:spacing w:val="15"/>
          <w:kern w:val="0"/>
          <w:sz w:val="32"/>
          <w:szCs w:val="32"/>
        </w:rPr>
        <w:t>推荐、教务处初审、专家评审、校教学委员会审议、校长办公会审定</w:t>
      </w:r>
      <w:r w:rsidRPr="00BF1400">
        <w:rPr>
          <w:rFonts w:eastAsia="仿宋_GB2312" w:cs="宋体" w:hint="eastAsia"/>
          <w:color w:val="000000"/>
          <w:spacing w:val="15"/>
          <w:kern w:val="0"/>
          <w:sz w:val="32"/>
          <w:szCs w:val="32"/>
        </w:rPr>
        <w:t>,</w:t>
      </w:r>
      <w:r w:rsidRPr="00BF1400">
        <w:rPr>
          <w:rFonts w:eastAsia="仿宋_GB2312" w:hint="eastAsia"/>
          <w:sz w:val="32"/>
          <w:szCs w:val="32"/>
        </w:rPr>
        <w:t>《</w:t>
      </w:r>
      <w:r w:rsidRPr="00BF1400">
        <w:rPr>
          <w:rFonts w:eastAsia="仿宋_GB2312" w:hint="eastAsia"/>
          <w:color w:val="000000"/>
          <w:sz w:val="32"/>
          <w:szCs w:val="32"/>
        </w:rPr>
        <w:t>“两维多层”金融人才培养模式的设计与实践：基于金融学专业综合改革的路径实现</w:t>
      </w:r>
      <w:r w:rsidRPr="00BF1400">
        <w:rPr>
          <w:rFonts w:eastAsia="仿宋_GB2312" w:hint="eastAsia"/>
          <w:sz w:val="32"/>
          <w:szCs w:val="32"/>
        </w:rPr>
        <w:t>》等</w:t>
      </w:r>
      <w:r w:rsidRPr="00BF1400">
        <w:rPr>
          <w:rFonts w:eastAsia="仿宋_GB2312" w:hint="eastAsia"/>
          <w:sz w:val="32"/>
          <w:szCs w:val="32"/>
        </w:rPr>
        <w:t>3</w:t>
      </w:r>
      <w:r w:rsidRPr="00BF1400">
        <w:rPr>
          <w:rFonts w:eastAsia="仿宋_GB2312" w:hint="eastAsia"/>
          <w:sz w:val="32"/>
          <w:szCs w:val="32"/>
        </w:rPr>
        <w:t>项教学成果获一等奖，《</w:t>
      </w:r>
      <w:r w:rsidRPr="00BF1400">
        <w:rPr>
          <w:rFonts w:eastAsia="仿宋_GB2312" w:hint="eastAsia"/>
          <w:color w:val="000000"/>
          <w:sz w:val="32"/>
          <w:szCs w:val="32"/>
        </w:rPr>
        <w:t>高校户外教育的</w:t>
      </w:r>
      <w:r w:rsidRPr="00BF1400">
        <w:rPr>
          <w:rFonts w:eastAsia="仿宋_GB2312" w:hint="eastAsia"/>
          <w:color w:val="000000"/>
          <w:sz w:val="32"/>
          <w:szCs w:val="32"/>
        </w:rPr>
        <w:lastRenderedPageBreak/>
        <w:t>理论探索与实证研究</w:t>
      </w:r>
      <w:r w:rsidRPr="00BF1400">
        <w:rPr>
          <w:rFonts w:eastAsia="仿宋_GB2312" w:hint="eastAsia"/>
          <w:sz w:val="32"/>
          <w:szCs w:val="32"/>
        </w:rPr>
        <w:t>》等</w:t>
      </w:r>
      <w:r w:rsidRPr="00BF1400">
        <w:rPr>
          <w:rFonts w:eastAsia="仿宋_GB2312" w:hint="eastAsia"/>
          <w:sz w:val="32"/>
          <w:szCs w:val="32"/>
        </w:rPr>
        <w:t>5</w:t>
      </w:r>
      <w:r w:rsidRPr="00BF1400">
        <w:rPr>
          <w:rFonts w:eastAsia="仿宋_GB2312" w:hint="eastAsia"/>
          <w:sz w:val="32"/>
          <w:szCs w:val="32"/>
        </w:rPr>
        <w:t>项教学成果获二等奖，《</w:t>
      </w:r>
      <w:r w:rsidRPr="00BF1400">
        <w:rPr>
          <w:rFonts w:eastAsia="仿宋_GB2312" w:hint="eastAsia"/>
          <w:color w:val="000000"/>
          <w:sz w:val="32"/>
          <w:szCs w:val="32"/>
        </w:rPr>
        <w:t>大学英语生态课堂建构研究</w:t>
      </w:r>
      <w:r w:rsidRPr="00BF1400">
        <w:rPr>
          <w:rFonts w:eastAsia="仿宋_GB2312" w:hint="eastAsia"/>
          <w:sz w:val="32"/>
          <w:szCs w:val="32"/>
        </w:rPr>
        <w:t>》等</w:t>
      </w:r>
      <w:r w:rsidRPr="00BF1400">
        <w:rPr>
          <w:rFonts w:eastAsia="仿宋_GB2312" w:hint="eastAsia"/>
          <w:sz w:val="32"/>
          <w:szCs w:val="32"/>
        </w:rPr>
        <w:t>7</w:t>
      </w:r>
      <w:r w:rsidRPr="00BF1400">
        <w:rPr>
          <w:rFonts w:eastAsia="仿宋_GB2312" w:hint="eastAsia"/>
          <w:sz w:val="32"/>
          <w:szCs w:val="32"/>
        </w:rPr>
        <w:t>项教学成果获三等奖。</w:t>
      </w:r>
    </w:p>
    <w:p w:rsidR="005653C6" w:rsidRPr="00BF1400" w:rsidRDefault="005653C6" w:rsidP="00BF1400">
      <w:pPr>
        <w:spacing w:line="60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BF1400">
        <w:rPr>
          <w:rFonts w:eastAsia="仿宋_GB2312" w:hint="eastAsia"/>
          <w:sz w:val="32"/>
          <w:szCs w:val="32"/>
        </w:rPr>
        <w:t>本次获奖成果在人才培养模式、专业建设、课程建设、实践教学、教学内容和教学方法等方面进行了有益的探索和实践，对进一步深化我校教学改革、提高教育教学质量具有积极的推动作用。</w:t>
      </w:r>
      <w:r w:rsidRPr="00BF1400">
        <w:rPr>
          <w:rFonts w:eastAsia="仿宋_GB2312" w:cs="Tahoma"/>
          <w:color w:val="000000"/>
          <w:sz w:val="32"/>
          <w:szCs w:val="32"/>
        </w:rPr>
        <w:t>各</w:t>
      </w:r>
      <w:r w:rsidRPr="00BF1400">
        <w:rPr>
          <w:rFonts w:eastAsia="仿宋_GB2312" w:cs="宋体" w:hint="eastAsia"/>
          <w:color w:val="000000"/>
          <w:spacing w:val="15"/>
          <w:kern w:val="0"/>
          <w:sz w:val="32"/>
          <w:szCs w:val="32"/>
        </w:rPr>
        <w:t>院系部、实</w:t>
      </w:r>
      <w:r w:rsidRPr="00BF1400">
        <w:rPr>
          <w:rFonts w:eastAsia="仿宋_GB2312" w:hint="eastAsia"/>
          <w:sz w:val="32"/>
          <w:szCs w:val="32"/>
        </w:rPr>
        <w:t>验教学中心</w:t>
      </w:r>
      <w:r w:rsidRPr="00BF1400">
        <w:rPr>
          <w:rFonts w:eastAsia="仿宋_GB2312" w:cs="Tahoma"/>
          <w:color w:val="000000"/>
          <w:sz w:val="32"/>
          <w:szCs w:val="32"/>
        </w:rPr>
        <w:t>要</w:t>
      </w:r>
      <w:r w:rsidRPr="00BF1400">
        <w:rPr>
          <w:rFonts w:eastAsia="仿宋_GB2312" w:cs="Tahoma" w:hint="eastAsia"/>
          <w:color w:val="000000"/>
          <w:sz w:val="32"/>
          <w:szCs w:val="32"/>
        </w:rPr>
        <w:t>组织教师和教育管理工作者</w:t>
      </w:r>
      <w:r w:rsidRPr="00BF1400">
        <w:rPr>
          <w:rFonts w:eastAsia="仿宋_GB2312" w:cs="Tahoma"/>
          <w:color w:val="000000"/>
          <w:sz w:val="32"/>
          <w:szCs w:val="32"/>
        </w:rPr>
        <w:t>认真学习</w:t>
      </w:r>
      <w:r w:rsidRPr="00BF1400">
        <w:rPr>
          <w:rFonts w:eastAsia="仿宋_GB2312" w:cs="Tahoma" w:hint="eastAsia"/>
          <w:color w:val="000000"/>
          <w:sz w:val="32"/>
          <w:szCs w:val="32"/>
        </w:rPr>
        <w:t>、</w:t>
      </w:r>
      <w:r w:rsidRPr="00BF1400">
        <w:rPr>
          <w:rFonts w:eastAsia="仿宋_GB2312" w:cs="Tahoma"/>
          <w:color w:val="000000"/>
          <w:sz w:val="32"/>
          <w:szCs w:val="32"/>
        </w:rPr>
        <w:t>借鉴</w:t>
      </w:r>
      <w:r w:rsidRPr="00BF1400">
        <w:rPr>
          <w:rFonts w:eastAsia="仿宋_GB2312" w:cs="Tahoma" w:hint="eastAsia"/>
          <w:color w:val="000000"/>
          <w:sz w:val="32"/>
          <w:szCs w:val="32"/>
        </w:rPr>
        <w:t>、</w:t>
      </w:r>
      <w:r w:rsidRPr="00BF1400">
        <w:rPr>
          <w:rFonts w:eastAsia="仿宋_GB2312" w:cs="Tahoma"/>
          <w:color w:val="000000"/>
          <w:sz w:val="32"/>
          <w:szCs w:val="32"/>
        </w:rPr>
        <w:t>应用</w:t>
      </w:r>
      <w:r w:rsidRPr="00BF1400">
        <w:rPr>
          <w:rFonts w:eastAsia="仿宋_GB2312" w:cs="Tahoma" w:hint="eastAsia"/>
          <w:color w:val="000000"/>
          <w:sz w:val="32"/>
          <w:szCs w:val="32"/>
        </w:rPr>
        <w:t>获奖</w:t>
      </w:r>
      <w:r w:rsidRPr="00BF1400">
        <w:rPr>
          <w:rFonts w:eastAsia="仿宋_GB2312" w:cs="Tahoma"/>
          <w:color w:val="000000"/>
          <w:sz w:val="32"/>
          <w:szCs w:val="32"/>
        </w:rPr>
        <w:t>成果</w:t>
      </w:r>
      <w:r w:rsidRPr="00BF1400">
        <w:rPr>
          <w:rFonts w:eastAsia="仿宋_GB2312" w:cs="Tahoma" w:hint="eastAsia"/>
          <w:color w:val="000000"/>
          <w:sz w:val="32"/>
          <w:szCs w:val="32"/>
        </w:rPr>
        <w:t>，</w:t>
      </w:r>
      <w:r w:rsidRPr="00BF1400">
        <w:rPr>
          <w:rFonts w:eastAsia="仿宋_GB2312" w:cs="宋体" w:hint="eastAsia"/>
          <w:kern w:val="0"/>
          <w:sz w:val="32"/>
          <w:szCs w:val="32"/>
        </w:rPr>
        <w:t>积极开展教育教学研究和实践，</w:t>
      </w:r>
      <w:r w:rsidRPr="00BF1400">
        <w:rPr>
          <w:rFonts w:eastAsia="仿宋_GB2312" w:hint="eastAsia"/>
          <w:sz w:val="32"/>
          <w:szCs w:val="32"/>
        </w:rPr>
        <w:t>不断</w:t>
      </w:r>
      <w:r w:rsidRPr="00BF1400">
        <w:rPr>
          <w:rFonts w:eastAsia="仿宋_GB2312" w:cs="宋体" w:hint="eastAsia"/>
          <w:kern w:val="0"/>
          <w:sz w:val="32"/>
          <w:szCs w:val="32"/>
        </w:rPr>
        <w:t>提高教学水平和人才培养质量</w:t>
      </w:r>
      <w:r w:rsidRPr="00BF1400">
        <w:rPr>
          <w:rFonts w:eastAsia="仿宋_GB2312" w:hint="eastAsia"/>
          <w:sz w:val="32"/>
          <w:szCs w:val="32"/>
        </w:rPr>
        <w:t>。希望获奖者</w:t>
      </w:r>
      <w:r w:rsidRPr="00BF1400">
        <w:rPr>
          <w:rFonts w:eastAsia="仿宋_GB2312" w:cs="宋体" w:hint="eastAsia"/>
          <w:kern w:val="0"/>
          <w:sz w:val="32"/>
          <w:szCs w:val="32"/>
        </w:rPr>
        <w:t>充分发挥示范带头作用，</w:t>
      </w:r>
      <w:r w:rsidRPr="00BF1400">
        <w:rPr>
          <w:rFonts w:eastAsia="仿宋_GB2312" w:cs="Tahoma"/>
          <w:color w:val="000000"/>
          <w:sz w:val="32"/>
          <w:szCs w:val="32"/>
        </w:rPr>
        <w:t>进一步</w:t>
      </w:r>
      <w:r w:rsidRPr="00BF1400">
        <w:rPr>
          <w:rFonts w:eastAsia="仿宋_GB2312" w:cs="Tahoma" w:hint="eastAsia"/>
          <w:color w:val="000000"/>
          <w:sz w:val="32"/>
          <w:szCs w:val="32"/>
        </w:rPr>
        <w:t>积累、总结</w:t>
      </w:r>
      <w:r w:rsidRPr="00BF1400">
        <w:rPr>
          <w:rFonts w:eastAsia="仿宋_GB2312" w:hint="eastAsia"/>
          <w:sz w:val="32"/>
          <w:szCs w:val="32"/>
        </w:rPr>
        <w:t>教学和管理活动经验，勇于开拓创新，</w:t>
      </w:r>
      <w:r w:rsidRPr="00BF1400">
        <w:rPr>
          <w:rFonts w:eastAsia="仿宋_GB2312" w:cs="宋体" w:hint="eastAsia"/>
          <w:kern w:val="0"/>
          <w:sz w:val="32"/>
          <w:szCs w:val="32"/>
        </w:rPr>
        <w:t>为</w:t>
      </w:r>
      <w:r w:rsidRPr="00BF1400">
        <w:rPr>
          <w:rFonts w:eastAsia="仿宋_GB2312" w:cs="Arial"/>
          <w:kern w:val="0"/>
          <w:sz w:val="32"/>
          <w:szCs w:val="32"/>
        </w:rPr>
        <w:t>我校</w:t>
      </w:r>
      <w:r w:rsidRPr="00BF1400">
        <w:rPr>
          <w:rFonts w:eastAsia="仿宋_GB2312"/>
          <w:sz w:val="32"/>
          <w:szCs w:val="32"/>
        </w:rPr>
        <w:t>建设特色鲜明的高水平财经大学</w:t>
      </w:r>
      <w:r w:rsidRPr="00BF1400">
        <w:rPr>
          <w:rFonts w:eastAsia="仿宋_GB2312" w:cs="宋体" w:hint="eastAsia"/>
          <w:kern w:val="0"/>
          <w:sz w:val="32"/>
          <w:szCs w:val="32"/>
        </w:rPr>
        <w:t>作出贡献。</w:t>
      </w:r>
    </w:p>
    <w:p w:rsidR="005653C6" w:rsidRDefault="005653C6" w:rsidP="00BF1400">
      <w:pPr>
        <w:spacing w:line="600" w:lineRule="exact"/>
        <w:ind w:firstLineChars="200" w:firstLine="640"/>
        <w:rPr>
          <w:rFonts w:eastAsia="仿宋_GB2312" w:hint="eastAsia"/>
          <w:sz w:val="32"/>
          <w:szCs w:val="32"/>
        </w:rPr>
      </w:pPr>
    </w:p>
    <w:p w:rsidR="005653C6" w:rsidRPr="00BF1400" w:rsidRDefault="005653C6" w:rsidP="00BF1400">
      <w:pPr>
        <w:spacing w:line="600" w:lineRule="exact"/>
        <w:ind w:firstLineChars="200" w:firstLine="640"/>
        <w:rPr>
          <w:rFonts w:eastAsia="仿宋_GB2312" w:hint="eastAsia"/>
          <w:sz w:val="32"/>
          <w:szCs w:val="32"/>
        </w:rPr>
      </w:pPr>
      <w:r>
        <w:rPr>
          <w:rFonts w:eastAsia="仿宋_GB2312" w:hint="eastAsia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39.25pt;margin-top:28.8pt;width:144.75pt;height:132pt;z-index:-251656192">
            <v:imagedata r:id="rId5" o:title="学校"/>
          </v:shape>
        </w:pict>
      </w:r>
      <w:r w:rsidRPr="00BF1400">
        <w:rPr>
          <w:rFonts w:eastAsia="仿宋_GB2312" w:hint="eastAsia"/>
          <w:sz w:val="32"/>
          <w:szCs w:val="32"/>
        </w:rPr>
        <w:t>附件：湖北经济学院</w:t>
      </w:r>
      <w:r w:rsidRPr="00BF1400">
        <w:rPr>
          <w:rFonts w:eastAsia="仿宋_GB2312" w:cs="宋体" w:hint="eastAsia"/>
          <w:bCs/>
          <w:color w:val="000000"/>
          <w:kern w:val="0"/>
          <w:sz w:val="32"/>
          <w:szCs w:val="32"/>
        </w:rPr>
        <w:t>第六届校级</w:t>
      </w:r>
      <w:r w:rsidRPr="00BF1400">
        <w:rPr>
          <w:rFonts w:eastAsia="仿宋_GB2312" w:hint="eastAsia"/>
          <w:sz w:val="32"/>
          <w:szCs w:val="32"/>
        </w:rPr>
        <w:t>教学成果奖名单</w:t>
      </w:r>
    </w:p>
    <w:p w:rsidR="005653C6" w:rsidRDefault="005653C6" w:rsidP="00BF1400">
      <w:pPr>
        <w:spacing w:line="600" w:lineRule="exact"/>
        <w:ind w:firstLineChars="200" w:firstLine="640"/>
        <w:rPr>
          <w:rFonts w:eastAsia="仿宋_GB2312" w:hint="eastAsia"/>
          <w:sz w:val="32"/>
          <w:szCs w:val="32"/>
        </w:rPr>
      </w:pPr>
    </w:p>
    <w:p w:rsidR="005653C6" w:rsidRDefault="005653C6" w:rsidP="00BF1400">
      <w:pPr>
        <w:spacing w:line="600" w:lineRule="exact"/>
        <w:ind w:firstLineChars="200" w:firstLine="640"/>
        <w:rPr>
          <w:rFonts w:eastAsia="仿宋_GB2312" w:hint="eastAsia"/>
          <w:sz w:val="32"/>
          <w:szCs w:val="32"/>
        </w:rPr>
      </w:pPr>
    </w:p>
    <w:p w:rsidR="005653C6" w:rsidRPr="00BF1400" w:rsidRDefault="005653C6" w:rsidP="00224EA0">
      <w:pPr>
        <w:wordWrap w:val="0"/>
        <w:spacing w:line="600" w:lineRule="exact"/>
        <w:ind w:firstLineChars="200" w:firstLine="640"/>
        <w:jc w:val="right"/>
        <w:rPr>
          <w:rFonts w:eastAsia="仿宋_GB2312" w:hint="eastAsia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湖北经济学院</w:t>
      </w:r>
      <w:r>
        <w:rPr>
          <w:rFonts w:eastAsia="仿宋_GB2312" w:hint="eastAsia"/>
          <w:sz w:val="32"/>
          <w:szCs w:val="32"/>
        </w:rPr>
        <w:t xml:space="preserve">          </w:t>
      </w:r>
    </w:p>
    <w:p w:rsidR="005653C6" w:rsidRPr="00BF1400" w:rsidRDefault="005653C6" w:rsidP="00224EA0">
      <w:pPr>
        <w:wordWrap w:val="0"/>
        <w:spacing w:line="600" w:lineRule="exact"/>
        <w:jc w:val="right"/>
        <w:rPr>
          <w:rFonts w:eastAsia="仿宋_GB2312" w:cs="仿宋_GB2312" w:hint="eastAsia"/>
          <w:sz w:val="32"/>
          <w:szCs w:val="32"/>
        </w:rPr>
      </w:pPr>
      <w:r w:rsidRPr="00BF1400">
        <w:rPr>
          <w:rFonts w:eastAsia="仿宋_GB2312" w:hint="eastAsia"/>
          <w:sz w:val="32"/>
          <w:szCs w:val="32"/>
        </w:rPr>
        <w:t>2015</w:t>
      </w:r>
      <w:r w:rsidRPr="00BF1400">
        <w:rPr>
          <w:rFonts w:eastAsia="仿宋_GB2312" w:cs="仿宋_GB2312" w:hint="eastAsia"/>
          <w:sz w:val="32"/>
          <w:szCs w:val="32"/>
        </w:rPr>
        <w:t>年</w:t>
      </w:r>
      <w:r w:rsidRPr="00BF1400">
        <w:rPr>
          <w:rFonts w:eastAsia="仿宋_GB2312" w:cs="仿宋_GB2312" w:hint="eastAsia"/>
          <w:sz w:val="32"/>
          <w:szCs w:val="32"/>
        </w:rPr>
        <w:t>7</w:t>
      </w:r>
      <w:r w:rsidRPr="00BF1400">
        <w:rPr>
          <w:rFonts w:eastAsia="仿宋_GB2312" w:cs="仿宋_GB2312" w:hint="eastAsia"/>
          <w:sz w:val="32"/>
          <w:szCs w:val="32"/>
        </w:rPr>
        <w:t>月</w:t>
      </w:r>
      <w:r>
        <w:rPr>
          <w:rFonts w:eastAsia="仿宋_GB2312" w:cs="仿宋_GB2312" w:hint="eastAsia"/>
          <w:sz w:val="32"/>
          <w:szCs w:val="32"/>
        </w:rPr>
        <w:t>16</w:t>
      </w:r>
      <w:r w:rsidRPr="00BF1400">
        <w:rPr>
          <w:rFonts w:eastAsia="仿宋_GB2312" w:cs="仿宋_GB2312" w:hint="eastAsia"/>
          <w:sz w:val="32"/>
          <w:szCs w:val="32"/>
        </w:rPr>
        <w:t>日</w:t>
      </w:r>
      <w:r>
        <w:rPr>
          <w:rFonts w:eastAsia="仿宋_GB2312" w:cs="仿宋_GB2312" w:hint="eastAsia"/>
          <w:sz w:val="32"/>
          <w:szCs w:val="32"/>
        </w:rPr>
        <w:t xml:space="preserve">        </w:t>
      </w:r>
    </w:p>
    <w:p w:rsidR="005653C6" w:rsidRDefault="005653C6" w:rsidP="002910BB">
      <w:pPr>
        <w:ind w:firstLineChars="2000" w:firstLine="5600"/>
        <w:rPr>
          <w:rFonts w:ascii="宋体" w:hAnsi="宋体" w:cs="仿宋_GB2312" w:hint="eastAsia"/>
          <w:sz w:val="28"/>
          <w:szCs w:val="28"/>
        </w:rPr>
      </w:pPr>
    </w:p>
    <w:p w:rsidR="005653C6" w:rsidRDefault="005653C6" w:rsidP="002910BB">
      <w:pPr>
        <w:ind w:firstLineChars="2000" w:firstLine="5600"/>
        <w:rPr>
          <w:rFonts w:ascii="宋体" w:hAnsi="宋体" w:cs="仿宋_GB2312" w:hint="eastAsia"/>
          <w:sz w:val="28"/>
          <w:szCs w:val="28"/>
        </w:rPr>
      </w:pPr>
    </w:p>
    <w:p w:rsidR="005653C6" w:rsidRDefault="005653C6" w:rsidP="002910BB">
      <w:pPr>
        <w:ind w:firstLineChars="2000" w:firstLine="5600"/>
        <w:rPr>
          <w:rFonts w:ascii="宋体" w:hAnsi="宋体" w:cs="仿宋_GB2312" w:hint="eastAsia"/>
          <w:sz w:val="28"/>
          <w:szCs w:val="28"/>
        </w:rPr>
      </w:pPr>
    </w:p>
    <w:p w:rsidR="005653C6" w:rsidRDefault="005653C6" w:rsidP="002910BB">
      <w:pPr>
        <w:ind w:firstLineChars="2000" w:firstLine="5600"/>
        <w:rPr>
          <w:rFonts w:ascii="宋体" w:hAnsi="宋体" w:cs="仿宋_GB2312" w:hint="eastAsia"/>
          <w:sz w:val="28"/>
          <w:szCs w:val="28"/>
        </w:rPr>
      </w:pPr>
    </w:p>
    <w:p w:rsidR="005653C6" w:rsidRDefault="005653C6" w:rsidP="002910BB">
      <w:pPr>
        <w:ind w:firstLineChars="2000" w:firstLine="5600"/>
        <w:rPr>
          <w:rFonts w:ascii="宋体" w:hAnsi="宋体" w:cs="仿宋_GB2312" w:hint="eastAsia"/>
          <w:sz w:val="28"/>
          <w:szCs w:val="28"/>
        </w:rPr>
      </w:pPr>
    </w:p>
    <w:p w:rsidR="005653C6" w:rsidRPr="00540277" w:rsidRDefault="005653C6" w:rsidP="002910BB">
      <w:pPr>
        <w:rPr>
          <w:rFonts w:ascii="黑体" w:eastAsia="黑体" w:hAnsi="宋体" w:hint="eastAsia"/>
          <w:sz w:val="32"/>
          <w:szCs w:val="32"/>
        </w:rPr>
      </w:pPr>
      <w:r w:rsidRPr="00540277">
        <w:rPr>
          <w:rFonts w:ascii="黑体" w:eastAsia="黑体" w:hAnsi="宋体" w:hint="eastAsia"/>
          <w:sz w:val="32"/>
          <w:szCs w:val="32"/>
        </w:rPr>
        <w:t xml:space="preserve">附件        </w:t>
      </w:r>
    </w:p>
    <w:p w:rsidR="005653C6" w:rsidRDefault="005653C6" w:rsidP="00540277">
      <w:pPr>
        <w:jc w:val="center"/>
        <w:rPr>
          <w:rFonts w:ascii="方正小标宋简体" w:eastAsia="方正小标宋简体" w:hAnsi="宋体" w:hint="eastAsia"/>
          <w:sz w:val="44"/>
          <w:szCs w:val="44"/>
        </w:rPr>
      </w:pPr>
      <w:r w:rsidRPr="00540277">
        <w:rPr>
          <w:rFonts w:ascii="方正小标宋简体" w:eastAsia="方正小标宋简体" w:hAnsi="宋体" w:hint="eastAsia"/>
          <w:sz w:val="44"/>
          <w:szCs w:val="44"/>
        </w:rPr>
        <w:lastRenderedPageBreak/>
        <w:t>湖北经济学院</w:t>
      </w:r>
      <w:r w:rsidRPr="00540277">
        <w:rPr>
          <w:rFonts w:ascii="方正小标宋简体" w:eastAsia="方正小标宋简体" w:hAnsi="宋体" w:cs="宋体" w:hint="eastAsia"/>
          <w:bCs/>
          <w:color w:val="000000"/>
          <w:kern w:val="0"/>
          <w:sz w:val="44"/>
          <w:szCs w:val="44"/>
        </w:rPr>
        <w:t>第六届校级</w:t>
      </w:r>
      <w:r w:rsidRPr="00540277">
        <w:rPr>
          <w:rFonts w:ascii="方正小标宋简体" w:eastAsia="方正小标宋简体" w:hAnsi="宋体" w:hint="eastAsia"/>
          <w:sz w:val="44"/>
          <w:szCs w:val="44"/>
        </w:rPr>
        <w:t>教学成果奖名单</w:t>
      </w:r>
    </w:p>
    <w:p w:rsidR="005653C6" w:rsidRPr="00540277" w:rsidRDefault="005653C6" w:rsidP="00540277">
      <w:pPr>
        <w:jc w:val="center"/>
        <w:rPr>
          <w:rFonts w:ascii="方正小标宋简体" w:eastAsia="方正小标宋简体" w:hint="eastAsia"/>
          <w:b/>
          <w:sz w:val="18"/>
          <w:szCs w:val="18"/>
        </w:rPr>
      </w:pPr>
    </w:p>
    <w:tbl>
      <w:tblPr>
        <w:tblW w:w="1008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3915"/>
        <w:gridCol w:w="3825"/>
        <w:gridCol w:w="1800"/>
      </w:tblGrid>
      <w:tr w:rsidR="005653C6">
        <w:tblPrEx>
          <w:tblCellMar>
            <w:top w:w="0" w:type="dxa"/>
            <w:bottom w:w="0" w:type="dxa"/>
          </w:tblCellMar>
        </w:tblPrEx>
        <w:trPr>
          <w:trHeight w:val="451"/>
          <w:jc w:val="center"/>
        </w:trPr>
        <w:tc>
          <w:tcPr>
            <w:tcW w:w="10080" w:type="dxa"/>
            <w:gridSpan w:val="4"/>
            <w:vAlign w:val="center"/>
          </w:tcPr>
          <w:p w:rsidR="005653C6" w:rsidRDefault="005653C6" w:rsidP="0033729B">
            <w:pPr>
              <w:ind w:firstLineChars="400" w:firstLine="1120"/>
              <w:rPr>
                <w:rFonts w:ascii="黑体" w:eastAsia="黑体" w:hint="eastAsia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t>一等奖(3项)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607"/>
          <w:jc w:val="center"/>
        </w:trPr>
        <w:tc>
          <w:tcPr>
            <w:tcW w:w="540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序号</w:t>
            </w:r>
          </w:p>
        </w:tc>
        <w:tc>
          <w:tcPr>
            <w:tcW w:w="3915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成果名称</w:t>
            </w:r>
          </w:p>
        </w:tc>
        <w:tc>
          <w:tcPr>
            <w:tcW w:w="3825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成果主要完成人姓名</w:t>
            </w:r>
          </w:p>
        </w:tc>
        <w:tc>
          <w:tcPr>
            <w:tcW w:w="1800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成果</w:t>
            </w:r>
          </w:p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主要完成单位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444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 w:hint="eastAsia"/>
              </w:rPr>
            </w:pPr>
            <w:r w:rsidRPr="001557FF">
              <w:rPr>
                <w:rFonts w:ascii="宋体" w:hAnsi="宋体" w:hint="eastAsia"/>
              </w:rPr>
              <w:t>1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076058">
              <w:rPr>
                <w:rFonts w:ascii="宋体" w:hAnsi="宋体" w:hint="eastAsia"/>
                <w:color w:val="000000"/>
                <w:sz w:val="18"/>
                <w:szCs w:val="18"/>
              </w:rPr>
              <w:t>“两维多层”金融人才培养模式的设计与实践：基于金融学专业综合改革的路径实现</w:t>
            </w:r>
          </w:p>
        </w:tc>
        <w:tc>
          <w:tcPr>
            <w:tcW w:w="382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漆腊应、许传华、刘宁、李毅、孙玲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金融学院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449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 w:hint="eastAsia"/>
              </w:rPr>
            </w:pPr>
            <w:r w:rsidRPr="001557FF">
              <w:rPr>
                <w:rFonts w:ascii="宋体" w:hAnsi="宋体" w:hint="eastAsia"/>
              </w:rPr>
              <w:t>2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基于英语第二课堂的大学生“4C”综合能力培养模式创新与实践</w:t>
            </w:r>
          </w:p>
        </w:tc>
        <w:tc>
          <w:tcPr>
            <w:tcW w:w="382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何明霞、杨春燕、刘振、周雷、侯香浪、夏方耘、丹金、胡颖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外国语学院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456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 w:hint="eastAsia"/>
              </w:rPr>
            </w:pPr>
            <w:r w:rsidRPr="001557FF">
              <w:rPr>
                <w:rFonts w:ascii="宋体" w:hAnsi="宋体" w:hint="eastAsia"/>
              </w:rPr>
              <w:t>3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应用型、复合型、卓越型IT类工程人才协同培养模式创新与实践</w:t>
            </w:r>
          </w:p>
        </w:tc>
        <w:tc>
          <w:tcPr>
            <w:tcW w:w="382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戴志锋、汪波、李红艳、田浩、桂超、王金庭、关培超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信息工程学院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591"/>
          <w:jc w:val="center"/>
        </w:trPr>
        <w:tc>
          <w:tcPr>
            <w:tcW w:w="10080" w:type="dxa"/>
            <w:gridSpan w:val="4"/>
            <w:vAlign w:val="center"/>
          </w:tcPr>
          <w:p w:rsidR="005653C6" w:rsidRDefault="005653C6" w:rsidP="0033729B">
            <w:pPr>
              <w:ind w:firstLineChars="400" w:firstLine="1120"/>
              <w:rPr>
                <w:rFonts w:ascii="黑体" w:eastAsia="黑体" w:hAnsi="宋体" w:hint="eastAsia"/>
                <w:sz w:val="28"/>
              </w:rPr>
            </w:pPr>
            <w:r>
              <w:rPr>
                <w:rFonts w:ascii="黑体" w:eastAsia="黑体" w:hAnsi="宋体" w:hint="eastAsia"/>
                <w:sz w:val="28"/>
              </w:rPr>
              <w:t>二等奖(5项)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624"/>
          <w:jc w:val="center"/>
        </w:trPr>
        <w:tc>
          <w:tcPr>
            <w:tcW w:w="540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序号</w:t>
            </w:r>
          </w:p>
        </w:tc>
        <w:tc>
          <w:tcPr>
            <w:tcW w:w="3915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成果名称</w:t>
            </w:r>
          </w:p>
        </w:tc>
        <w:tc>
          <w:tcPr>
            <w:tcW w:w="3825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成果主要完成人姓名</w:t>
            </w:r>
          </w:p>
        </w:tc>
        <w:tc>
          <w:tcPr>
            <w:tcW w:w="1800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成果</w:t>
            </w:r>
          </w:p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主要完成单位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618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/>
              </w:rPr>
            </w:pPr>
            <w:r w:rsidRPr="001557FF">
              <w:rPr>
                <w:rFonts w:ascii="宋体" w:hAnsi="宋体" w:hint="eastAsia"/>
              </w:rPr>
              <w:t>1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高校户外教育的理论探索与实证研究</w:t>
            </w:r>
          </w:p>
        </w:tc>
        <w:tc>
          <w:tcPr>
            <w:tcW w:w="382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兰自力、孙辉、孙立海、付杰、王玉锋、</w:t>
            </w:r>
            <w:smartTag w:uri="urn:schemas-microsoft-com:office:smarttags" w:element="PersonName">
              <w:smartTagPr>
                <w:attr w:name="ProductID" w:val="杜"/>
              </w:smartTagPr>
              <w:r w:rsidRPr="00076058">
                <w:rPr>
                  <w:rFonts w:ascii="宋体" w:hAnsi="宋体" w:hint="eastAsia"/>
                  <w:color w:val="000000"/>
                </w:rPr>
                <w:t>杜</w:t>
              </w:r>
            </w:smartTag>
            <w:r w:rsidRPr="00076058">
              <w:rPr>
                <w:rFonts w:ascii="宋体" w:hAnsi="宋体" w:hint="eastAsia"/>
                <w:color w:val="000000"/>
              </w:rPr>
              <w:t>君鹏、崔高原、马广卫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  <w:sz w:val="15"/>
                <w:szCs w:val="15"/>
              </w:rPr>
            </w:pPr>
            <w:r w:rsidRPr="00076058">
              <w:rPr>
                <w:rFonts w:ascii="宋体" w:hAnsi="宋体" w:hint="eastAsia"/>
                <w:color w:val="000000"/>
                <w:sz w:val="15"/>
                <w:szCs w:val="15"/>
              </w:rPr>
              <w:t>体育经济与管理学院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612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/>
              </w:rPr>
            </w:pPr>
            <w:r w:rsidRPr="001557FF">
              <w:rPr>
                <w:rFonts w:ascii="宋体" w:hAnsi="宋体" w:hint="eastAsia"/>
              </w:rPr>
              <w:t>2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校媒合作实施项目化教学培养新闻人才的研究与实践</w:t>
            </w:r>
          </w:p>
        </w:tc>
        <w:tc>
          <w:tcPr>
            <w:tcW w:w="3825" w:type="dxa"/>
            <w:vAlign w:val="center"/>
          </w:tcPr>
          <w:p w:rsidR="005653C6" w:rsidRDefault="005653C6" w:rsidP="0033729B">
            <w:pPr>
              <w:rPr>
                <w:rFonts w:ascii="宋体" w:hAnsi="宋体" w:hint="eastAsia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王远坤、陈媛媛、易法万、夏兴通、</w:t>
            </w:r>
          </w:p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吴俐萍、夏青、张勤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新闻与传播学院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468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/>
              </w:rPr>
            </w:pPr>
            <w:r w:rsidRPr="001557FF">
              <w:rPr>
                <w:rFonts w:ascii="宋体" w:hAnsi="宋体" w:hint="eastAsia"/>
              </w:rPr>
              <w:t>3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开放式实验教学与管理模式改革的探索与实践</w:t>
            </w:r>
          </w:p>
        </w:tc>
        <w:tc>
          <w:tcPr>
            <w:tcW w:w="382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韩常青、李刚、周翔、曹小武、毛志斌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实验教学中心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468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/>
              </w:rPr>
            </w:pPr>
            <w:r w:rsidRPr="001557FF">
              <w:rPr>
                <w:rFonts w:ascii="宋体" w:hAnsi="宋体" w:hint="eastAsia"/>
              </w:rPr>
              <w:t>4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 xml:space="preserve">以学生为中心的法学专业教学综合改革模式的构建与实践  </w:t>
            </w:r>
          </w:p>
        </w:tc>
        <w:tc>
          <w:tcPr>
            <w:tcW w:w="382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邱秋、潘德勇、崔凯 、郑雅方、方照明、王凌翔、王腾、何再涛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法学院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468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/>
              </w:rPr>
            </w:pPr>
            <w:r w:rsidRPr="001557FF">
              <w:rPr>
                <w:rFonts w:ascii="宋体" w:hAnsi="宋体" w:hint="eastAsia"/>
              </w:rPr>
              <w:t>5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基于创新型艺术人才培养的产学研用教学平台建设研究</w:t>
            </w:r>
          </w:p>
        </w:tc>
        <w:tc>
          <w:tcPr>
            <w:tcW w:w="382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顾琛、陈义、黄朝斌、陶然、陈婷婷、张洋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艺术学院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552"/>
          <w:jc w:val="center"/>
        </w:trPr>
        <w:tc>
          <w:tcPr>
            <w:tcW w:w="10080" w:type="dxa"/>
            <w:gridSpan w:val="4"/>
            <w:vAlign w:val="center"/>
          </w:tcPr>
          <w:p w:rsidR="005653C6" w:rsidRDefault="005653C6" w:rsidP="0033729B">
            <w:pPr>
              <w:ind w:firstLineChars="400" w:firstLine="1120"/>
              <w:rPr>
                <w:rFonts w:ascii="黑体" w:eastAsia="黑体" w:hAnsi="宋体" w:hint="eastAsia"/>
                <w:sz w:val="28"/>
              </w:rPr>
            </w:pPr>
            <w:r>
              <w:rPr>
                <w:rFonts w:ascii="黑体" w:eastAsia="黑体" w:hAnsi="宋体" w:hint="eastAsia"/>
                <w:sz w:val="28"/>
              </w:rPr>
              <w:t>三等奖(7项)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665"/>
          <w:jc w:val="center"/>
        </w:trPr>
        <w:tc>
          <w:tcPr>
            <w:tcW w:w="540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序号</w:t>
            </w:r>
          </w:p>
        </w:tc>
        <w:tc>
          <w:tcPr>
            <w:tcW w:w="3915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成果名称</w:t>
            </w:r>
          </w:p>
        </w:tc>
        <w:tc>
          <w:tcPr>
            <w:tcW w:w="3825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成果主要完成人姓名</w:t>
            </w:r>
          </w:p>
        </w:tc>
        <w:tc>
          <w:tcPr>
            <w:tcW w:w="1800" w:type="dxa"/>
            <w:vAlign w:val="center"/>
          </w:tcPr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成果</w:t>
            </w:r>
          </w:p>
          <w:p w:rsidR="005653C6" w:rsidRDefault="005653C6" w:rsidP="0033729B">
            <w:pPr>
              <w:jc w:val="center"/>
              <w:rPr>
                <w:rFonts w:ascii="黑体" w:eastAsia="黑体" w:hint="eastAsia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主要完成单位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 w:hint="eastAsia"/>
              </w:rPr>
            </w:pPr>
            <w:r w:rsidRPr="001557FF">
              <w:rPr>
                <w:rFonts w:ascii="宋体" w:hAnsi="宋体" w:hint="eastAsia"/>
              </w:rPr>
              <w:t>1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大学英语生态课堂建构研究</w:t>
            </w:r>
          </w:p>
        </w:tc>
        <w:tc>
          <w:tcPr>
            <w:tcW w:w="3825" w:type="dxa"/>
            <w:vAlign w:val="center"/>
          </w:tcPr>
          <w:p w:rsidR="005653C6" w:rsidRDefault="005653C6" w:rsidP="0033729B">
            <w:pPr>
              <w:rPr>
                <w:rFonts w:ascii="宋体" w:hAnsi="宋体" w:hint="eastAsia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何康民、何明霞、陈茜、严秋宜、</w:t>
            </w:r>
          </w:p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李耕砚、李娜娜、谢正新、陈振华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外国语学院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460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 w:hint="eastAsia"/>
              </w:rPr>
            </w:pPr>
            <w:r w:rsidRPr="001557FF">
              <w:rPr>
                <w:rFonts w:ascii="宋体" w:hAnsi="宋体" w:hint="eastAsia"/>
              </w:rPr>
              <w:t>2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《大学生国学素养培育研究——以思想政治理论课为载体》</w:t>
            </w:r>
          </w:p>
        </w:tc>
        <w:tc>
          <w:tcPr>
            <w:tcW w:w="382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涂爱荣、罗骋、江沈红、丁银河、韩露、黄敦兵</w:t>
            </w:r>
          </w:p>
        </w:tc>
        <w:tc>
          <w:tcPr>
            <w:tcW w:w="1800" w:type="dxa"/>
            <w:vAlign w:val="center"/>
          </w:tcPr>
          <w:p w:rsidR="005653C6" w:rsidRPr="00C62255" w:rsidRDefault="005653C6" w:rsidP="0033729B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C62255">
              <w:rPr>
                <w:rFonts w:ascii="宋体" w:hAnsi="宋体" w:hint="eastAsia"/>
                <w:color w:val="000000"/>
                <w:sz w:val="18"/>
                <w:szCs w:val="18"/>
              </w:rPr>
              <w:t>思想政治理论课部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466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 w:hint="eastAsia"/>
              </w:rPr>
            </w:pPr>
            <w:r w:rsidRPr="001557FF">
              <w:rPr>
                <w:rFonts w:ascii="宋体" w:hAnsi="宋体" w:hint="eastAsia"/>
              </w:rPr>
              <w:t>3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基于实践与创新能力培养的管理信息系统个性化教学研究</w:t>
            </w:r>
          </w:p>
        </w:tc>
        <w:tc>
          <w:tcPr>
            <w:tcW w:w="3825" w:type="dxa"/>
            <w:vAlign w:val="center"/>
          </w:tcPr>
          <w:p w:rsidR="005653C6" w:rsidRDefault="005653C6" w:rsidP="0033729B">
            <w:pPr>
              <w:rPr>
                <w:rFonts w:ascii="宋体" w:hAnsi="宋体" w:hint="eastAsia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余小高、朱晓波、李刚、刘行军、</w:t>
            </w:r>
          </w:p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李金阳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信息管理学院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 w:hint="eastAsia"/>
              </w:rPr>
            </w:pPr>
            <w:r w:rsidRPr="001557FF">
              <w:rPr>
                <w:rFonts w:ascii="宋体" w:hAnsi="宋体" w:hint="eastAsia"/>
              </w:rPr>
              <w:t>4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基于</w:t>
            </w:r>
            <w:r>
              <w:rPr>
                <w:rFonts w:ascii="宋体" w:hAnsi="宋体" w:hint="eastAsia"/>
                <w:color w:val="000000"/>
              </w:rPr>
              <w:t>MOODLE</w:t>
            </w:r>
            <w:r w:rsidRPr="00076058">
              <w:rPr>
                <w:rFonts w:ascii="宋体" w:hAnsi="宋体" w:hint="eastAsia"/>
                <w:color w:val="000000"/>
              </w:rPr>
              <w:t>和CDIO的数据库课程体系改革研究与实践</w:t>
            </w:r>
          </w:p>
        </w:tc>
        <w:tc>
          <w:tcPr>
            <w:tcW w:w="382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石黎、邱月、邹琼、李志辉、崔洪芳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信息工程学院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468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 w:hint="eastAsia"/>
              </w:rPr>
            </w:pPr>
            <w:r w:rsidRPr="001557FF">
              <w:rPr>
                <w:rFonts w:ascii="宋体" w:hAnsi="宋体" w:hint="eastAsia"/>
              </w:rPr>
              <w:t>5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基于“两有三实”人才培养特色的艺术设计工作室教学模式改革与实践</w:t>
            </w:r>
          </w:p>
        </w:tc>
        <w:tc>
          <w:tcPr>
            <w:tcW w:w="382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叶劲松、吴希艳、王志云、封瑾</w:t>
            </w:r>
          </w:p>
        </w:tc>
        <w:tc>
          <w:tcPr>
            <w:tcW w:w="1800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艺术学院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592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 w:hint="eastAsia"/>
              </w:rPr>
            </w:pPr>
            <w:r w:rsidRPr="001557FF">
              <w:rPr>
                <w:rFonts w:ascii="宋体" w:hAnsi="宋体" w:hint="eastAsia"/>
              </w:rPr>
              <w:lastRenderedPageBreak/>
              <w:t>6</w:t>
            </w:r>
          </w:p>
        </w:tc>
        <w:tc>
          <w:tcPr>
            <w:tcW w:w="3915" w:type="dxa"/>
            <w:vAlign w:val="center"/>
          </w:tcPr>
          <w:p w:rsidR="005653C6" w:rsidRPr="00C62255" w:rsidRDefault="005653C6" w:rsidP="0033729B">
            <w:pPr>
              <w:rPr>
                <w:rFonts w:ascii="宋体" w:hAnsi="宋体" w:cs="宋体"/>
                <w:color w:val="000000"/>
                <w:sz w:val="15"/>
                <w:szCs w:val="15"/>
              </w:rPr>
            </w:pPr>
            <w:r w:rsidRPr="00C62255">
              <w:rPr>
                <w:rFonts w:ascii="宋体" w:hAnsi="宋体" w:hint="eastAsia"/>
                <w:color w:val="000000"/>
                <w:sz w:val="15"/>
                <w:szCs w:val="15"/>
              </w:rPr>
              <w:t>休闲教育理念下的大学体育教学综合改革与实践</w:t>
            </w:r>
          </w:p>
        </w:tc>
        <w:tc>
          <w:tcPr>
            <w:tcW w:w="3825" w:type="dxa"/>
            <w:vAlign w:val="center"/>
          </w:tcPr>
          <w:p w:rsidR="005653C6" w:rsidRPr="00C62255" w:rsidRDefault="005653C6" w:rsidP="0033729B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C62255">
              <w:rPr>
                <w:rFonts w:ascii="宋体" w:hAnsi="宋体" w:hint="eastAsia"/>
                <w:color w:val="000000"/>
                <w:sz w:val="18"/>
                <w:szCs w:val="18"/>
              </w:rPr>
              <w:t xml:space="preserve">胡启良、孙立海、郝英、黄世懋、王玉锋 </w:t>
            </w:r>
          </w:p>
        </w:tc>
        <w:tc>
          <w:tcPr>
            <w:tcW w:w="1800" w:type="dxa"/>
            <w:vAlign w:val="center"/>
          </w:tcPr>
          <w:p w:rsidR="005653C6" w:rsidRPr="00C62255" w:rsidRDefault="005653C6" w:rsidP="0033729B">
            <w:pPr>
              <w:rPr>
                <w:rFonts w:ascii="宋体" w:hAnsi="宋体" w:cs="宋体"/>
                <w:color w:val="000000"/>
                <w:sz w:val="15"/>
                <w:szCs w:val="15"/>
              </w:rPr>
            </w:pPr>
            <w:r w:rsidRPr="00C62255">
              <w:rPr>
                <w:rFonts w:ascii="宋体" w:hAnsi="宋体" w:hint="eastAsia"/>
                <w:color w:val="000000"/>
                <w:sz w:val="15"/>
                <w:szCs w:val="15"/>
              </w:rPr>
              <w:t>体育经济与管理学院</w:t>
            </w:r>
          </w:p>
        </w:tc>
      </w:tr>
      <w:tr w:rsidR="005653C6">
        <w:tblPrEx>
          <w:tblCellMar>
            <w:top w:w="0" w:type="dxa"/>
            <w:bottom w:w="0" w:type="dxa"/>
          </w:tblCellMar>
        </w:tblPrEx>
        <w:trPr>
          <w:trHeight w:val="592"/>
          <w:jc w:val="center"/>
        </w:trPr>
        <w:tc>
          <w:tcPr>
            <w:tcW w:w="540" w:type="dxa"/>
            <w:vAlign w:val="center"/>
          </w:tcPr>
          <w:p w:rsidR="005653C6" w:rsidRPr="001557FF" w:rsidRDefault="005653C6" w:rsidP="0033729B">
            <w:pPr>
              <w:jc w:val="center"/>
              <w:rPr>
                <w:rFonts w:ascii="宋体" w:hAnsi="宋体" w:hint="eastAsia"/>
              </w:rPr>
            </w:pPr>
            <w:r w:rsidRPr="001557FF">
              <w:rPr>
                <w:rFonts w:ascii="宋体" w:hAnsi="宋体" w:hint="eastAsia"/>
              </w:rPr>
              <w:t>7</w:t>
            </w:r>
          </w:p>
        </w:tc>
        <w:tc>
          <w:tcPr>
            <w:tcW w:w="3915" w:type="dxa"/>
            <w:vAlign w:val="center"/>
          </w:tcPr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国际商务专业国际化课程教学模式研究与实践</w:t>
            </w:r>
          </w:p>
        </w:tc>
        <w:tc>
          <w:tcPr>
            <w:tcW w:w="3825" w:type="dxa"/>
            <w:vAlign w:val="center"/>
          </w:tcPr>
          <w:p w:rsidR="005653C6" w:rsidRDefault="005653C6" w:rsidP="0033729B">
            <w:pPr>
              <w:rPr>
                <w:rFonts w:ascii="宋体" w:hAnsi="宋体" w:hint="eastAsia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吴文劲、王丹、韩常青、张燕文、</w:t>
            </w:r>
          </w:p>
          <w:p w:rsidR="005653C6" w:rsidRPr="00076058" w:rsidRDefault="005653C6" w:rsidP="0033729B">
            <w:pPr>
              <w:rPr>
                <w:rFonts w:ascii="宋体" w:hAnsi="宋体" w:cs="宋体"/>
                <w:color w:val="000000"/>
              </w:rPr>
            </w:pPr>
            <w:r w:rsidRPr="00076058">
              <w:rPr>
                <w:rFonts w:ascii="宋体" w:hAnsi="宋体" w:hint="eastAsia"/>
                <w:color w:val="000000"/>
              </w:rPr>
              <w:t>郑绪涛、李丽、王瑾、邢宏洋</w:t>
            </w:r>
          </w:p>
        </w:tc>
        <w:tc>
          <w:tcPr>
            <w:tcW w:w="1800" w:type="dxa"/>
            <w:vAlign w:val="center"/>
          </w:tcPr>
          <w:p w:rsidR="005653C6" w:rsidRPr="00C62255" w:rsidRDefault="005653C6" w:rsidP="0033729B">
            <w:pPr>
              <w:rPr>
                <w:rFonts w:ascii="宋体" w:hAnsi="宋体" w:cs="宋体"/>
                <w:color w:val="000000"/>
                <w:sz w:val="13"/>
                <w:szCs w:val="13"/>
              </w:rPr>
            </w:pPr>
            <w:r w:rsidRPr="00C62255">
              <w:rPr>
                <w:rFonts w:ascii="宋体" w:hAnsi="宋体" w:hint="eastAsia"/>
                <w:color w:val="000000"/>
                <w:sz w:val="13"/>
                <w:szCs w:val="13"/>
              </w:rPr>
              <w:t>环境资源与国际贸易学院</w:t>
            </w:r>
          </w:p>
        </w:tc>
      </w:tr>
    </w:tbl>
    <w:p w:rsidR="005653C6" w:rsidRPr="00C26B00" w:rsidRDefault="005653C6" w:rsidP="002910BB">
      <w:pPr>
        <w:rPr>
          <w:rFonts w:hint="eastAsia"/>
        </w:rPr>
      </w:pPr>
    </w:p>
    <w:p w:rsidR="005653C6" w:rsidRDefault="005653C6" w:rsidP="00540277">
      <w:pPr>
        <w:spacing w:line="640" w:lineRule="exact"/>
        <w:rPr>
          <w:rFonts w:hint="eastAsia"/>
        </w:rPr>
      </w:pPr>
    </w:p>
    <w:p w:rsidR="005653C6" w:rsidRDefault="005653C6" w:rsidP="00540277">
      <w:pPr>
        <w:spacing w:line="640" w:lineRule="exact"/>
        <w:rPr>
          <w:rFonts w:hint="eastAsia"/>
        </w:rPr>
      </w:pPr>
    </w:p>
    <w:p w:rsidR="005653C6" w:rsidRDefault="005653C6" w:rsidP="00540277">
      <w:pPr>
        <w:spacing w:line="640" w:lineRule="exact"/>
        <w:rPr>
          <w:rFonts w:hint="eastAsia"/>
        </w:rPr>
      </w:pPr>
    </w:p>
    <w:p w:rsidR="005653C6" w:rsidRDefault="005653C6" w:rsidP="00540277">
      <w:pPr>
        <w:spacing w:line="640" w:lineRule="exact"/>
        <w:rPr>
          <w:rFonts w:hint="eastAsia"/>
        </w:rPr>
      </w:pPr>
    </w:p>
    <w:p w:rsidR="005653C6" w:rsidRDefault="005653C6" w:rsidP="00540277">
      <w:pPr>
        <w:spacing w:line="640" w:lineRule="exact"/>
        <w:rPr>
          <w:rFonts w:hint="eastAsia"/>
        </w:rPr>
      </w:pPr>
    </w:p>
    <w:p w:rsidR="005653C6" w:rsidRDefault="005653C6" w:rsidP="00540277">
      <w:pPr>
        <w:spacing w:line="640" w:lineRule="exact"/>
        <w:rPr>
          <w:rFonts w:hint="eastAsia"/>
        </w:rPr>
      </w:pPr>
    </w:p>
    <w:p w:rsidR="005653C6" w:rsidRDefault="005653C6" w:rsidP="00540277">
      <w:pPr>
        <w:spacing w:line="640" w:lineRule="exact"/>
        <w:rPr>
          <w:rFonts w:hint="eastAsia"/>
        </w:rPr>
      </w:pPr>
    </w:p>
    <w:p w:rsidR="005653C6" w:rsidRDefault="005653C6" w:rsidP="00540277">
      <w:pPr>
        <w:spacing w:line="680" w:lineRule="exact"/>
        <w:rPr>
          <w:rFonts w:hint="eastAsia"/>
        </w:rPr>
      </w:pPr>
    </w:p>
    <w:p w:rsidR="005653C6" w:rsidRDefault="005653C6" w:rsidP="00540277">
      <w:pPr>
        <w:spacing w:line="680" w:lineRule="exact"/>
        <w:rPr>
          <w:rFonts w:hint="eastAsia"/>
        </w:rPr>
      </w:pPr>
    </w:p>
    <w:p w:rsidR="005653C6" w:rsidRDefault="005653C6" w:rsidP="00540277">
      <w:pPr>
        <w:spacing w:line="680" w:lineRule="exact"/>
        <w:rPr>
          <w:rFonts w:hint="eastAsia"/>
        </w:rPr>
      </w:pPr>
    </w:p>
    <w:p w:rsidR="005653C6" w:rsidRDefault="005653C6" w:rsidP="00540277">
      <w:pPr>
        <w:spacing w:line="680" w:lineRule="exact"/>
        <w:rPr>
          <w:rFonts w:hint="eastAsia"/>
        </w:rPr>
      </w:pPr>
    </w:p>
    <w:p w:rsidR="005653C6" w:rsidRDefault="005653C6" w:rsidP="00540277">
      <w:pPr>
        <w:spacing w:line="640" w:lineRule="exact"/>
        <w:rPr>
          <w:rFonts w:hint="eastAsia"/>
        </w:rPr>
      </w:pPr>
    </w:p>
    <w:p w:rsidR="005653C6" w:rsidRDefault="005653C6" w:rsidP="00540277">
      <w:pPr>
        <w:spacing w:line="640" w:lineRule="exact"/>
        <w:rPr>
          <w:rFonts w:hint="eastAsia"/>
        </w:rPr>
      </w:pPr>
    </w:p>
    <w:p w:rsidR="005653C6" w:rsidRDefault="005653C6" w:rsidP="00540277">
      <w:pPr>
        <w:spacing w:line="640" w:lineRule="exact"/>
        <w:rPr>
          <w:rFonts w:hint="eastAsia"/>
        </w:rPr>
      </w:pPr>
    </w:p>
    <w:p w:rsidR="005653C6" w:rsidRPr="00540277" w:rsidRDefault="005653C6" w:rsidP="00540277">
      <w:pPr>
        <w:spacing w:line="640" w:lineRule="exact"/>
        <w:rPr>
          <w:rFonts w:eastAsia="仿宋_GB2312"/>
        </w:rPr>
      </w:pPr>
      <w:r w:rsidRPr="00540277">
        <w:rPr>
          <w:rFonts w:eastAsia="仿宋_GB2312"/>
          <w:noProof/>
          <w:sz w:val="20"/>
        </w:rPr>
        <w:pict>
          <v:line id="_x0000_s1029" style="position:absolute;left:0;text-align:left;z-index:251662336" from="0,38.2pt" to="436.55pt,38.2pt" strokeweight="1.02pt"/>
        </w:pict>
      </w:r>
      <w:r w:rsidRPr="00540277">
        <w:rPr>
          <w:rFonts w:eastAsia="仿宋_GB2312"/>
          <w:noProof/>
          <w:sz w:val="20"/>
        </w:rPr>
        <w:pict>
          <v:line id="_x0000_s1028" style="position:absolute;left:0;text-align:left;z-index:251661312" from="0,5.95pt" to="436.55pt,5.95pt" strokeweight="1.02pt"/>
        </w:pict>
      </w:r>
      <w:r w:rsidRPr="00540277">
        <w:rPr>
          <w:rFonts w:eastAsia="仿宋_GB2312" w:hint="eastAsia"/>
        </w:rPr>
        <w:t xml:space="preserve"> </w:t>
      </w:r>
      <w:r w:rsidRPr="00540277">
        <w:rPr>
          <w:rFonts w:eastAsia="仿宋_GB2312" w:hint="eastAsia"/>
          <w:sz w:val="28"/>
          <w:szCs w:val="28"/>
        </w:rPr>
        <w:t xml:space="preserve"> </w:t>
      </w:r>
      <w:r w:rsidRPr="00540277">
        <w:rPr>
          <w:rFonts w:eastAsia="仿宋_GB2312" w:hint="eastAsia"/>
          <w:sz w:val="28"/>
          <w:szCs w:val="28"/>
        </w:rPr>
        <w:t>湖北经济学院院长办公室</w:t>
      </w:r>
      <w:r w:rsidRPr="00540277">
        <w:rPr>
          <w:rFonts w:eastAsia="仿宋_GB2312" w:hint="eastAsia"/>
          <w:sz w:val="28"/>
          <w:szCs w:val="28"/>
        </w:rPr>
        <w:t xml:space="preserve">                 2015</w:t>
      </w:r>
      <w:r w:rsidRPr="00540277">
        <w:rPr>
          <w:rFonts w:eastAsia="仿宋_GB2312" w:hint="eastAsia"/>
          <w:sz w:val="28"/>
          <w:szCs w:val="28"/>
        </w:rPr>
        <w:t>年</w:t>
      </w:r>
      <w:r>
        <w:rPr>
          <w:rFonts w:eastAsia="仿宋_GB2312" w:hint="eastAsia"/>
          <w:sz w:val="28"/>
          <w:szCs w:val="28"/>
        </w:rPr>
        <w:t>7</w:t>
      </w:r>
      <w:r w:rsidRPr="00540277">
        <w:rPr>
          <w:rFonts w:eastAsia="仿宋_GB2312" w:hint="eastAsia"/>
          <w:sz w:val="28"/>
          <w:szCs w:val="28"/>
        </w:rPr>
        <w:t>月</w:t>
      </w:r>
      <w:r>
        <w:rPr>
          <w:rFonts w:eastAsia="仿宋_GB2312" w:hint="eastAsia"/>
          <w:sz w:val="28"/>
          <w:szCs w:val="28"/>
        </w:rPr>
        <w:t>16</w:t>
      </w:r>
      <w:r w:rsidRPr="00540277">
        <w:rPr>
          <w:rFonts w:eastAsia="仿宋_GB2312" w:hint="eastAsia"/>
          <w:sz w:val="28"/>
          <w:szCs w:val="28"/>
        </w:rPr>
        <w:t>日印发</w:t>
      </w:r>
    </w:p>
    <w:p w:rsidR="005653C6" w:rsidRPr="00540277" w:rsidRDefault="005653C6"/>
    <w:p w:rsidR="0028475B" w:rsidRDefault="0028475B">
      <w:pPr>
        <w:rPr>
          <w:rFonts w:hint="eastAsia"/>
        </w:rPr>
      </w:pPr>
    </w:p>
    <w:sectPr w:rsidR="0028475B" w:rsidSect="002E0D79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277" w:rsidRDefault="005653C6" w:rsidP="00BF1400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40277" w:rsidRDefault="005653C6" w:rsidP="00BF1400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277" w:rsidRPr="00BF1400" w:rsidRDefault="005653C6" w:rsidP="00BF1400">
    <w:pPr>
      <w:pStyle w:val="a3"/>
      <w:framePr w:wrap="around" w:vAnchor="text" w:hAnchor="margin" w:xAlign="outside" w:y="1"/>
      <w:rPr>
        <w:rStyle w:val="a4"/>
        <w:rFonts w:hint="eastAsia"/>
        <w:sz w:val="28"/>
        <w:szCs w:val="28"/>
      </w:rPr>
    </w:pPr>
    <w:r w:rsidRPr="00BF1400">
      <w:rPr>
        <w:rStyle w:val="a4"/>
        <w:rFonts w:hint="eastAsia"/>
        <w:sz w:val="28"/>
        <w:szCs w:val="28"/>
      </w:rPr>
      <w:t>—</w:t>
    </w:r>
    <w:r w:rsidRPr="00BF1400">
      <w:rPr>
        <w:rStyle w:val="a4"/>
        <w:rFonts w:hint="eastAsia"/>
        <w:sz w:val="28"/>
        <w:szCs w:val="28"/>
      </w:rPr>
      <w:t xml:space="preserve"> </w:t>
    </w:r>
    <w:r w:rsidRPr="00BF1400">
      <w:rPr>
        <w:rStyle w:val="a4"/>
        <w:sz w:val="28"/>
        <w:szCs w:val="28"/>
      </w:rPr>
      <w:fldChar w:fldCharType="begin"/>
    </w:r>
    <w:r w:rsidRPr="00BF1400">
      <w:rPr>
        <w:rStyle w:val="a4"/>
        <w:sz w:val="28"/>
        <w:szCs w:val="28"/>
      </w:rPr>
      <w:instrText xml:space="preserve">PAGE  </w:instrText>
    </w:r>
    <w:r w:rsidRPr="00BF1400">
      <w:rPr>
        <w:rStyle w:val="a4"/>
        <w:sz w:val="28"/>
        <w:szCs w:val="28"/>
      </w:rPr>
      <w:fldChar w:fldCharType="separate"/>
    </w:r>
    <w:r>
      <w:rPr>
        <w:rStyle w:val="a4"/>
        <w:noProof/>
        <w:sz w:val="28"/>
        <w:szCs w:val="28"/>
      </w:rPr>
      <w:t>1</w:t>
    </w:r>
    <w:r w:rsidRPr="00BF1400">
      <w:rPr>
        <w:rStyle w:val="a4"/>
        <w:sz w:val="28"/>
        <w:szCs w:val="28"/>
      </w:rPr>
      <w:fldChar w:fldCharType="end"/>
    </w:r>
    <w:r w:rsidRPr="00BF1400">
      <w:rPr>
        <w:rStyle w:val="a4"/>
        <w:rFonts w:hint="eastAsia"/>
        <w:sz w:val="28"/>
        <w:szCs w:val="28"/>
      </w:rPr>
      <w:t xml:space="preserve"> </w:t>
    </w:r>
    <w:r w:rsidRPr="00BF1400">
      <w:rPr>
        <w:rStyle w:val="a4"/>
        <w:rFonts w:hint="eastAsia"/>
        <w:sz w:val="28"/>
        <w:szCs w:val="28"/>
      </w:rPr>
      <w:t>—</w:t>
    </w:r>
  </w:p>
  <w:p w:rsidR="00540277" w:rsidRDefault="005653C6" w:rsidP="00BF1400">
    <w:pPr>
      <w:pStyle w:val="a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3C6"/>
    <w:rsid w:val="0028475B"/>
    <w:rsid w:val="0056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61">
    <w:name w:val="161"/>
    <w:rsid w:val="005653C6"/>
    <w:rPr>
      <w:strike w:val="0"/>
      <w:dstrike w:val="0"/>
      <w:color w:val="000000"/>
      <w:sz w:val="21"/>
      <w:szCs w:val="21"/>
      <w:u w:val="none"/>
      <w:effect w:val="none"/>
    </w:rPr>
  </w:style>
  <w:style w:type="paragraph" w:styleId="a3">
    <w:name w:val="footer"/>
    <w:basedOn w:val="a"/>
    <w:link w:val="Char"/>
    <w:rsid w:val="005653C6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rsid w:val="005653C6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5653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61">
    <w:name w:val="161"/>
    <w:rsid w:val="005653C6"/>
    <w:rPr>
      <w:strike w:val="0"/>
      <w:dstrike w:val="0"/>
      <w:color w:val="000000"/>
      <w:sz w:val="21"/>
      <w:szCs w:val="21"/>
      <w:u w:val="none"/>
      <w:effect w:val="none"/>
    </w:rPr>
  </w:style>
  <w:style w:type="paragraph" w:styleId="a3">
    <w:name w:val="footer"/>
    <w:basedOn w:val="a"/>
    <w:link w:val="Char"/>
    <w:rsid w:val="005653C6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rsid w:val="005653C6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565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249</Words>
  <Characters>1425</Characters>
  <Application>Microsoft Office Word</Application>
  <DocSecurity>0</DocSecurity>
  <Lines>11</Lines>
  <Paragraphs>3</Paragraphs>
  <ScaleCrop>false</ScaleCrop>
  <Company>微软中国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盛玮</dc:creator>
  <cp:keywords/>
  <dc:description/>
  <cp:lastModifiedBy>盛玮</cp:lastModifiedBy>
  <cp:revision>1</cp:revision>
  <dcterms:created xsi:type="dcterms:W3CDTF">2015-10-13T07:38:00Z</dcterms:created>
  <dcterms:modified xsi:type="dcterms:W3CDTF">2015-10-13T07:39:00Z</dcterms:modified>
</cp:coreProperties>
</file>