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A76F3" w:rsidRPr="00B56CA1" w:rsidRDefault="00EA76F3" w:rsidP="00EA76F3">
      <w:pPr>
        <w:pStyle w:val="01"/>
        <w:spacing w:before="624" w:after="312"/>
        <w:rPr>
          <w:rFonts w:eastAsia="宋体"/>
          <w:sz w:val="21"/>
          <w:szCs w:val="20"/>
        </w:rPr>
      </w:pPr>
      <w:bookmarkStart w:id="0" w:name="_Toc429751926"/>
      <w:r w:rsidRPr="00B56CA1">
        <w:t>湖北经济学院关于</w:t>
      </w:r>
      <w:r w:rsidRPr="00B56CA1">
        <w:rPr>
          <w:rFonts w:hint="eastAsia"/>
        </w:rPr>
        <w:t>制定</w:t>
      </w:r>
      <w:r>
        <w:rPr>
          <w:rFonts w:hint="eastAsia"/>
        </w:rPr>
        <w:t>2014</w:t>
      </w:r>
      <w:r w:rsidRPr="00B56CA1">
        <w:rPr>
          <w:rFonts w:hint="eastAsia"/>
        </w:rPr>
        <w:t>版</w:t>
      </w:r>
      <w:r w:rsidRPr="00B56CA1">
        <w:t>全日制普通本科</w:t>
      </w:r>
      <w:r w:rsidRPr="00B56CA1">
        <w:rPr>
          <w:rFonts w:hint="eastAsia"/>
        </w:rPr>
        <w:br/>
      </w:r>
      <w:r w:rsidRPr="00B56CA1">
        <w:t>专业人才培养方案的指导意见</w:t>
      </w:r>
      <w:bookmarkEnd w:id="0"/>
    </w:p>
    <w:p w:rsidR="00EA76F3" w:rsidRPr="00B56CA1" w:rsidRDefault="00EA76F3" w:rsidP="00EA76F3">
      <w:pPr>
        <w:pStyle w:val="05"/>
        <w:ind w:firstLine="420"/>
        <w:rPr>
          <w:rFonts w:hint="eastAsia"/>
        </w:rPr>
      </w:pPr>
      <w:r w:rsidRPr="00B56CA1">
        <w:rPr>
          <w:rFonts w:hint="eastAsia"/>
        </w:rPr>
        <w:t>本科培养方案是高等学校本科教学工作的顶层设计，是关于人才培养目标与规格要求的纲领性文件，是组织教学活动、安排教学任务、实施教学管理的基本依据。为了贯彻落实党的十八大精神，根据国家和省《中长期教育改革和发展规划纲要》、教育部《全面提高高等教育质量的若干意见》（</w:t>
      </w:r>
      <w:proofErr w:type="gramStart"/>
      <w:r w:rsidRPr="00B56CA1">
        <w:rPr>
          <w:rFonts w:hint="eastAsia"/>
        </w:rPr>
        <w:t>教高〔</w:t>
      </w:r>
      <w:r w:rsidRPr="00B56CA1">
        <w:t>2012</w:t>
      </w:r>
      <w:r w:rsidRPr="00B56CA1">
        <w:rPr>
          <w:rFonts w:hint="eastAsia"/>
        </w:rPr>
        <w:t>〕</w:t>
      </w:r>
      <w:proofErr w:type="gramEnd"/>
      <w:r w:rsidRPr="00B56CA1">
        <w:t>4</w:t>
      </w:r>
      <w:r w:rsidRPr="00B56CA1">
        <w:rPr>
          <w:rFonts w:hint="eastAsia"/>
        </w:rPr>
        <w:t>号）、教育部《关于</w:t>
      </w:r>
      <w:r w:rsidRPr="00B56CA1">
        <w:t>2013</w:t>
      </w:r>
      <w:r w:rsidRPr="00B56CA1">
        <w:rPr>
          <w:rFonts w:hint="eastAsia"/>
        </w:rPr>
        <w:t>年深化教育领域综合改革的意见》（教改</w:t>
      </w:r>
      <w:r w:rsidRPr="00B56CA1">
        <w:t>[2013]1</w:t>
      </w:r>
      <w:r w:rsidRPr="00B56CA1">
        <w:rPr>
          <w:rFonts w:hint="eastAsia"/>
        </w:rPr>
        <w:t>号）等文件，进一步深化教育教学改革，优化人才培养过程，提高人才培养质量，促进学生全面发展，在总结</w:t>
      </w:r>
      <w:r w:rsidRPr="00B56CA1">
        <w:t>2009</w:t>
      </w:r>
      <w:r w:rsidRPr="00B56CA1">
        <w:rPr>
          <w:rFonts w:hint="eastAsia"/>
        </w:rPr>
        <w:t>版本</w:t>
      </w:r>
      <w:proofErr w:type="gramStart"/>
      <w:r w:rsidRPr="00B56CA1">
        <w:rPr>
          <w:rFonts w:hint="eastAsia"/>
        </w:rPr>
        <w:t>科培养</w:t>
      </w:r>
      <w:proofErr w:type="gramEnd"/>
      <w:r w:rsidRPr="00B56CA1">
        <w:rPr>
          <w:rFonts w:hint="eastAsia"/>
        </w:rPr>
        <w:t>方案执行情况的基础上，学校决定制定</w:t>
      </w:r>
      <w:r w:rsidRPr="00B56CA1">
        <w:t>2014</w:t>
      </w:r>
      <w:r w:rsidRPr="00B56CA1">
        <w:rPr>
          <w:rFonts w:hint="eastAsia"/>
        </w:rPr>
        <w:t>版本</w:t>
      </w:r>
      <w:proofErr w:type="gramStart"/>
      <w:r w:rsidRPr="00B56CA1">
        <w:rPr>
          <w:rFonts w:hint="eastAsia"/>
        </w:rPr>
        <w:t>科人才</w:t>
      </w:r>
      <w:proofErr w:type="gramEnd"/>
      <w:r w:rsidRPr="00B56CA1">
        <w:rPr>
          <w:rFonts w:hint="eastAsia"/>
        </w:rPr>
        <w:t>培养方案，并提出如下意见：</w:t>
      </w:r>
    </w:p>
    <w:p w:rsidR="00EA76F3" w:rsidRPr="00B56CA1" w:rsidRDefault="00EA76F3" w:rsidP="00EA76F3">
      <w:pPr>
        <w:pStyle w:val="02"/>
        <w:spacing w:before="249" w:after="93"/>
        <w:ind w:firstLine="480"/>
        <w:rPr>
          <w:rFonts w:hint="eastAsia"/>
        </w:rPr>
      </w:pPr>
      <w:r w:rsidRPr="00B56CA1">
        <w:rPr>
          <w:rFonts w:hint="eastAsia"/>
        </w:rPr>
        <w:t>一、指导思想</w:t>
      </w:r>
    </w:p>
    <w:p w:rsidR="00EA76F3" w:rsidRPr="00B56CA1" w:rsidRDefault="00EA76F3" w:rsidP="00EA76F3">
      <w:pPr>
        <w:pStyle w:val="05"/>
        <w:ind w:firstLine="420"/>
      </w:pPr>
      <w:r w:rsidRPr="00B56CA1">
        <w:rPr>
          <w:rFonts w:hint="eastAsia"/>
        </w:rPr>
        <w:t>制定</w:t>
      </w:r>
      <w:r w:rsidRPr="00B56CA1">
        <w:t>人才培养方案的</w:t>
      </w:r>
      <w:r w:rsidRPr="00B56CA1">
        <w:rPr>
          <w:rFonts w:hint="eastAsia"/>
        </w:rPr>
        <w:t>指导</w:t>
      </w:r>
      <w:r w:rsidRPr="00B56CA1">
        <w:t>思想</w:t>
      </w:r>
      <w:r w:rsidRPr="00B56CA1">
        <w:rPr>
          <w:rFonts w:hint="eastAsia"/>
        </w:rPr>
        <w:t>是</w:t>
      </w:r>
      <w:r w:rsidRPr="00B56CA1">
        <w:t>：</w:t>
      </w:r>
      <w:r w:rsidRPr="00B56CA1">
        <w:rPr>
          <w:rFonts w:hint="eastAsia"/>
        </w:rPr>
        <w:t>深入贯彻党和国家的教育方针，遵循高等教育教学规律和人才培养规律，以培养学生的社会责任感、创新精神和实践能力为</w:t>
      </w:r>
      <w:r w:rsidRPr="00B56CA1">
        <w:t>核心</w:t>
      </w:r>
      <w:r w:rsidRPr="00B56CA1">
        <w:rPr>
          <w:rFonts w:hint="eastAsia"/>
        </w:rPr>
        <w:t>，坚持知识、能力、素质协调发展，推进</w:t>
      </w:r>
      <w:r w:rsidRPr="00B56CA1">
        <w:t>学分制、</w:t>
      </w:r>
      <w:r w:rsidRPr="00B56CA1">
        <w:rPr>
          <w:rFonts w:hint="eastAsia"/>
        </w:rPr>
        <w:t>专业</w:t>
      </w:r>
      <w:r w:rsidRPr="00B56CA1">
        <w:t>核心课程</w:t>
      </w:r>
      <w:r w:rsidRPr="00B56CA1">
        <w:rPr>
          <w:rFonts w:hint="eastAsia"/>
        </w:rPr>
        <w:t>制</w:t>
      </w:r>
      <w:r w:rsidRPr="00B56CA1">
        <w:t>、辅修专业学业证书</w:t>
      </w:r>
      <w:r w:rsidRPr="00B56CA1">
        <w:rPr>
          <w:rFonts w:hint="eastAsia"/>
        </w:rPr>
        <w:t>制等</w:t>
      </w:r>
      <w:r w:rsidRPr="00B56CA1">
        <w:t>教学改革</w:t>
      </w:r>
      <w:r w:rsidRPr="00B56CA1">
        <w:rPr>
          <w:rFonts w:hint="eastAsia"/>
        </w:rPr>
        <w:t>，构建目标多元、方式多样、制度科学、管理规范的人才培养模式，彰显我校“有思想、有能力的实践、实用、实干型人才”的</w:t>
      </w:r>
      <w:r w:rsidRPr="00B56CA1">
        <w:t>培养</w:t>
      </w:r>
      <w:r w:rsidRPr="00B56CA1">
        <w:rPr>
          <w:rFonts w:hint="eastAsia"/>
        </w:rPr>
        <w:t>特色。</w:t>
      </w:r>
    </w:p>
    <w:p w:rsidR="00EA76F3" w:rsidRPr="00B56CA1" w:rsidRDefault="00EA76F3" w:rsidP="00EA76F3">
      <w:pPr>
        <w:pStyle w:val="05"/>
        <w:ind w:firstLine="420"/>
      </w:pPr>
      <w:r w:rsidRPr="00B56CA1">
        <w:rPr>
          <w:rFonts w:hint="eastAsia"/>
        </w:rPr>
        <w:t>根据指导</w:t>
      </w:r>
      <w:r w:rsidRPr="00B56CA1">
        <w:t>思想</w:t>
      </w:r>
      <w:r w:rsidRPr="00B56CA1">
        <w:rPr>
          <w:rFonts w:hint="eastAsia"/>
        </w:rPr>
        <w:t>，</w:t>
      </w:r>
      <w:r w:rsidRPr="00B56CA1">
        <w:t>各专业要</w:t>
      </w:r>
      <w:r w:rsidRPr="00B56CA1">
        <w:rPr>
          <w:rFonts w:hint="eastAsia"/>
        </w:rPr>
        <w:t>依据学校的办学定位，广泛借鉴国内外高等学校同类专业制定人才培养方案的有益经验，坚持规范性、统一性的同时，突出学科专业的差异性与特色，整体优化人才培养过程；坚持以生为本，尊重学生选择性需求，注重学生个性化发展，增强学生自主学习能力，推进学分制改革，为学生多元化发展打牢基础；坚持“</w:t>
      </w:r>
      <w:r w:rsidRPr="00B56CA1">
        <w:t>厚基础</w:t>
      </w:r>
      <w:r w:rsidRPr="00B56CA1">
        <w:rPr>
          <w:rFonts w:hint="eastAsia"/>
        </w:rPr>
        <w:t>、宽口径、强</w:t>
      </w:r>
      <w:r w:rsidRPr="00B56CA1">
        <w:t>实践、重应用</w:t>
      </w:r>
      <w:r w:rsidRPr="00B56CA1">
        <w:rPr>
          <w:rFonts w:hint="eastAsia"/>
        </w:rPr>
        <w:t>”，</w:t>
      </w:r>
      <w:proofErr w:type="gramStart"/>
      <w:r w:rsidRPr="00B56CA1">
        <w:rPr>
          <w:rFonts w:hint="eastAsia"/>
        </w:rPr>
        <w:t>处理好</w:t>
      </w:r>
      <w:r w:rsidRPr="00B56CA1">
        <w:t>通识</w:t>
      </w:r>
      <w:proofErr w:type="gramEnd"/>
      <w:r w:rsidRPr="00B56CA1">
        <w:t>教育与</w:t>
      </w:r>
      <w:r w:rsidRPr="00B56CA1">
        <w:rPr>
          <w:rFonts w:hint="eastAsia"/>
        </w:rPr>
        <w:t>专业</w:t>
      </w:r>
      <w:r w:rsidRPr="00B56CA1">
        <w:t>教育</w:t>
      </w:r>
      <w:r w:rsidRPr="00B56CA1">
        <w:rPr>
          <w:rFonts w:hint="eastAsia"/>
        </w:rPr>
        <w:t>的关系；实行专业核心课程制度，整合课程内容，实现课程的综合化；推进大学英语等通识教育课程改革，深化教学内容、方法、手段和考试改革，强化实验、实训、实习等实践教学环节，</w:t>
      </w:r>
      <w:r w:rsidRPr="00B56CA1">
        <w:t>培养</w:t>
      </w:r>
      <w:r w:rsidRPr="00B56CA1">
        <w:rPr>
          <w:rFonts w:hint="eastAsia"/>
        </w:rPr>
        <w:t>“两有</w:t>
      </w:r>
      <w:r w:rsidRPr="00B56CA1">
        <w:t>三</w:t>
      </w:r>
      <w:r w:rsidRPr="00B56CA1">
        <w:rPr>
          <w:rFonts w:hint="eastAsia"/>
        </w:rPr>
        <w:t>实”</w:t>
      </w:r>
      <w:r w:rsidRPr="00B56CA1">
        <w:rPr>
          <w:rFonts w:hint="eastAsia"/>
        </w:rPr>
        <w:t xml:space="preserve"> </w:t>
      </w:r>
      <w:r w:rsidRPr="00B56CA1">
        <w:rPr>
          <w:rFonts w:hint="eastAsia"/>
        </w:rPr>
        <w:t>人才。</w:t>
      </w:r>
    </w:p>
    <w:p w:rsidR="00EA76F3" w:rsidRPr="00B56CA1" w:rsidRDefault="00EA76F3" w:rsidP="00EA76F3">
      <w:pPr>
        <w:pStyle w:val="02"/>
        <w:spacing w:before="249" w:after="93"/>
        <w:ind w:firstLine="480"/>
      </w:pPr>
      <w:r w:rsidRPr="00B56CA1">
        <w:rPr>
          <w:rFonts w:hint="eastAsia"/>
        </w:rPr>
        <w:t>二、人才培养目标与基本规格要求</w:t>
      </w:r>
    </w:p>
    <w:p w:rsidR="00EA76F3" w:rsidRPr="00B56CA1" w:rsidRDefault="00EA76F3" w:rsidP="00EA76F3">
      <w:pPr>
        <w:pStyle w:val="05"/>
        <w:ind w:firstLine="420"/>
      </w:pPr>
      <w:r w:rsidRPr="00B56CA1">
        <w:rPr>
          <w:rFonts w:hint="eastAsia"/>
        </w:rPr>
        <w:t>我校全日制普通本科专业人才培养目标是：培养德智体美全面发展、具有良好人文与科学素养、扎实专业知识、较强实践能力的</w:t>
      </w:r>
      <w:r w:rsidRPr="00B56CA1">
        <w:t>“</w:t>
      </w:r>
      <w:r w:rsidRPr="00B56CA1">
        <w:rPr>
          <w:rFonts w:hint="eastAsia"/>
        </w:rPr>
        <w:t>两有三实</w:t>
      </w:r>
      <w:r w:rsidRPr="00B56CA1">
        <w:t>”</w:t>
      </w:r>
      <w:r w:rsidRPr="00B56CA1">
        <w:rPr>
          <w:rFonts w:hint="eastAsia"/>
        </w:rPr>
        <w:t>人才。</w:t>
      </w:r>
    </w:p>
    <w:p w:rsidR="00EA76F3" w:rsidRPr="00B56CA1" w:rsidRDefault="00EA76F3" w:rsidP="00EA76F3">
      <w:pPr>
        <w:pStyle w:val="05"/>
        <w:ind w:firstLine="420"/>
      </w:pPr>
      <w:r w:rsidRPr="00B56CA1">
        <w:rPr>
          <w:rFonts w:hint="eastAsia"/>
        </w:rPr>
        <w:t>我校普通全日制本科专业人才培养基本规格要求是：</w:t>
      </w:r>
    </w:p>
    <w:p w:rsidR="00EA76F3" w:rsidRPr="00B56CA1" w:rsidRDefault="00EA76F3" w:rsidP="00EA76F3">
      <w:pPr>
        <w:pStyle w:val="05"/>
        <w:ind w:firstLine="420"/>
      </w:pPr>
      <w:r w:rsidRPr="00B56CA1">
        <w:rPr>
          <w:rFonts w:hint="eastAsia"/>
        </w:rPr>
        <w:t>（一）热爱社会主义祖国，拥护中国共产党领导，掌握马克思主义、中国特色社会主义的基本原理；具有敬业爱岗、艰苦奋斗、热爱劳动、遵纪守法、团结合作的品质；具有良好的思想品德、社会公德和职业道德。</w:t>
      </w:r>
    </w:p>
    <w:p w:rsidR="00EA76F3" w:rsidRPr="00B56CA1" w:rsidRDefault="00EA76F3" w:rsidP="00EA76F3">
      <w:pPr>
        <w:pStyle w:val="05"/>
        <w:ind w:firstLine="420"/>
      </w:pPr>
      <w:r w:rsidRPr="00B56CA1">
        <w:rPr>
          <w:rFonts w:hint="eastAsia"/>
        </w:rPr>
        <w:t>（二）具有较为丰富的人文社会科学和自然科学基本知识，扎实的专业基础知识，一定的交叉学科专业背景，掌握本专业的基本理论、基础知识、基本技能，具有自主学习、提出问题、分析问题和解决问题的基本能力，具备较强从事本专业业务的能力和适应相邻专业业</w:t>
      </w:r>
      <w:r w:rsidRPr="00B56CA1">
        <w:rPr>
          <w:rFonts w:hint="eastAsia"/>
        </w:rPr>
        <w:lastRenderedPageBreak/>
        <w:t>务工作的基本能力与素质。</w:t>
      </w:r>
    </w:p>
    <w:p w:rsidR="00EA76F3" w:rsidRPr="00B56CA1" w:rsidRDefault="00EA76F3" w:rsidP="00EA76F3">
      <w:pPr>
        <w:pStyle w:val="05"/>
        <w:ind w:firstLine="420"/>
      </w:pPr>
      <w:r w:rsidRPr="00B56CA1">
        <w:rPr>
          <w:rFonts w:hint="eastAsia"/>
        </w:rPr>
        <w:t>（三）具有良好的</w:t>
      </w:r>
      <w:bookmarkStart w:id="1" w:name="OLE_LINK2"/>
      <w:bookmarkStart w:id="2" w:name="OLE_LINK1"/>
      <w:r w:rsidRPr="00B56CA1">
        <w:rPr>
          <w:rFonts w:hint="eastAsia"/>
        </w:rPr>
        <w:t>终身学习能力</w:t>
      </w:r>
      <w:bookmarkEnd w:id="1"/>
      <w:bookmarkEnd w:id="2"/>
      <w:r w:rsidRPr="00B56CA1">
        <w:rPr>
          <w:rFonts w:hint="eastAsia"/>
        </w:rPr>
        <w:t>、实践能力、创新精神和就业竞争力，较强的表达、人际交往和团队协作能力。</w:t>
      </w:r>
    </w:p>
    <w:p w:rsidR="00EA76F3" w:rsidRPr="00B56CA1" w:rsidRDefault="00EA76F3" w:rsidP="00EA76F3">
      <w:pPr>
        <w:pStyle w:val="05"/>
        <w:ind w:firstLine="420"/>
      </w:pPr>
      <w:r w:rsidRPr="00B56CA1">
        <w:rPr>
          <w:rFonts w:hint="eastAsia"/>
        </w:rPr>
        <w:t>（四）具有一定的体育和军事基本知识，初步掌握</w:t>
      </w:r>
      <w:r w:rsidRPr="00B56CA1">
        <w:t>1</w:t>
      </w:r>
      <w:r w:rsidRPr="00B56CA1">
        <w:rPr>
          <w:rFonts w:hint="eastAsia"/>
        </w:rPr>
        <w:t>—</w:t>
      </w:r>
      <w:r w:rsidRPr="00B56CA1">
        <w:t>2</w:t>
      </w:r>
      <w:r w:rsidRPr="00B56CA1">
        <w:rPr>
          <w:rFonts w:hint="eastAsia"/>
        </w:rPr>
        <w:t>项终身受益的体育锻炼技能，养成良好体育锻炼习惯和健康生活方式，受到必要的军事训练，达到国家规定的大学生体质健康和军事训练合格标准，具有健全的心理和健康的体魄，能够履行建设祖国和保卫祖国的神圣义务。</w:t>
      </w:r>
    </w:p>
    <w:p w:rsidR="00EA76F3" w:rsidRPr="00B56CA1" w:rsidRDefault="00EA76F3" w:rsidP="00EA76F3">
      <w:pPr>
        <w:pStyle w:val="05"/>
        <w:ind w:firstLine="420"/>
      </w:pPr>
      <w:r w:rsidRPr="00B56CA1">
        <w:rPr>
          <w:rFonts w:hint="eastAsia"/>
        </w:rPr>
        <w:t>（五）具有正确的审美观念、高雅的审美品位和良好的美学素养，具有一定的感受美、表现美、鉴赏美、创造美的能力。</w:t>
      </w:r>
    </w:p>
    <w:p w:rsidR="00EA76F3" w:rsidRPr="00B56CA1" w:rsidRDefault="00EA76F3" w:rsidP="00EA76F3">
      <w:pPr>
        <w:pStyle w:val="05"/>
        <w:ind w:firstLine="420"/>
      </w:pPr>
      <w:r w:rsidRPr="00B56CA1">
        <w:rPr>
          <w:rFonts w:hint="eastAsia"/>
        </w:rPr>
        <w:t>各院系应根据学校统一的人才培养目标和基本规格要求制定所属专业具体的人才培养目标和规格要求。</w:t>
      </w:r>
    </w:p>
    <w:p w:rsidR="00EA76F3" w:rsidRPr="00B56CA1" w:rsidRDefault="00EA76F3" w:rsidP="00EA76F3">
      <w:pPr>
        <w:pStyle w:val="02"/>
        <w:spacing w:before="249" w:after="93"/>
        <w:ind w:firstLine="480"/>
      </w:pPr>
      <w:r w:rsidRPr="00B56CA1">
        <w:rPr>
          <w:rFonts w:hint="eastAsia"/>
        </w:rPr>
        <w:t>三、人才培养方案的特色</w:t>
      </w:r>
    </w:p>
    <w:p w:rsidR="00EA76F3" w:rsidRPr="00B56CA1" w:rsidRDefault="00EA76F3" w:rsidP="00EA76F3">
      <w:pPr>
        <w:pStyle w:val="05"/>
        <w:ind w:firstLine="420"/>
      </w:pPr>
      <w:r w:rsidRPr="00B56CA1">
        <w:rPr>
          <w:rFonts w:hint="eastAsia"/>
        </w:rPr>
        <w:t>人才培养方案应以我校的办学指导思想、办学定位和人才培养目标为基本依据，充分体现我校的人才培养特色。</w:t>
      </w:r>
    </w:p>
    <w:p w:rsidR="00EA76F3" w:rsidRPr="00B56CA1" w:rsidRDefault="00EA76F3" w:rsidP="00EA76F3">
      <w:pPr>
        <w:pStyle w:val="05"/>
        <w:ind w:firstLine="420"/>
      </w:pPr>
      <w:r w:rsidRPr="00B56CA1">
        <w:rPr>
          <w:rFonts w:hint="eastAsia"/>
        </w:rPr>
        <w:t>（一）充分发挥我校经济学、管理学学科的优势，加强传统优势学科对新兴学科的渗透，在人才培养过程中强化经济学、管理学、法学的通识教育，使我校学生共同具有基本的财经管理人才学养。</w:t>
      </w:r>
    </w:p>
    <w:p w:rsidR="00EA76F3" w:rsidRPr="00B56CA1" w:rsidRDefault="00EA76F3" w:rsidP="00EA76F3">
      <w:pPr>
        <w:pStyle w:val="05"/>
        <w:ind w:firstLine="420"/>
        <w:rPr>
          <w:rFonts w:hint="eastAsia"/>
        </w:rPr>
      </w:pPr>
      <w:r w:rsidRPr="00B56CA1">
        <w:rPr>
          <w:rFonts w:hint="eastAsia"/>
        </w:rPr>
        <w:t>（二）</w:t>
      </w:r>
      <w:r w:rsidRPr="00B56CA1">
        <w:t>通识教育与</w:t>
      </w:r>
      <w:r w:rsidRPr="00B56CA1">
        <w:rPr>
          <w:rFonts w:hint="eastAsia"/>
        </w:rPr>
        <w:t>专业</w:t>
      </w:r>
      <w:r w:rsidRPr="00B56CA1">
        <w:t>教育</w:t>
      </w:r>
      <w:r w:rsidRPr="00B56CA1">
        <w:rPr>
          <w:rFonts w:hint="eastAsia"/>
        </w:rPr>
        <w:t>相结合</w:t>
      </w:r>
      <w:r w:rsidRPr="00B56CA1">
        <w:t>。</w:t>
      </w:r>
      <w:r w:rsidRPr="00B56CA1">
        <w:rPr>
          <w:rFonts w:hint="eastAsia"/>
        </w:rPr>
        <w:t>通识教育体现本科</w:t>
      </w:r>
      <w:r w:rsidRPr="00B56CA1">
        <w:t>教育</w:t>
      </w:r>
      <w:r w:rsidRPr="00B56CA1">
        <w:rPr>
          <w:rFonts w:hint="eastAsia"/>
        </w:rPr>
        <w:t>“厚基础</w:t>
      </w:r>
      <w:r w:rsidRPr="00B56CA1">
        <w:t>、宽口径</w:t>
      </w:r>
      <w:r w:rsidRPr="00B56CA1">
        <w:t>”</w:t>
      </w:r>
      <w:r w:rsidRPr="00B56CA1">
        <w:t>，培养学生良好的</w:t>
      </w:r>
      <w:r w:rsidRPr="00B56CA1">
        <w:rPr>
          <w:rFonts w:hint="eastAsia"/>
        </w:rPr>
        <w:t>科学</w:t>
      </w:r>
      <w:r w:rsidRPr="00B56CA1">
        <w:t>文化素养，增强学生继续</w:t>
      </w:r>
      <w:r w:rsidRPr="00B56CA1">
        <w:rPr>
          <w:rFonts w:hint="eastAsia"/>
        </w:rPr>
        <w:t>学习</w:t>
      </w:r>
      <w:r w:rsidRPr="00B56CA1">
        <w:t>和终身</w:t>
      </w:r>
      <w:r w:rsidRPr="00B56CA1">
        <w:rPr>
          <w:rFonts w:hint="eastAsia"/>
        </w:rPr>
        <w:t>发展</w:t>
      </w:r>
      <w:r w:rsidRPr="00B56CA1">
        <w:t>的能力，为学生适应未来岗位</w:t>
      </w:r>
      <w:r w:rsidRPr="00B56CA1">
        <w:rPr>
          <w:rFonts w:hint="eastAsia"/>
        </w:rPr>
        <w:t>要求</w:t>
      </w:r>
      <w:r w:rsidRPr="00B56CA1">
        <w:t>打牢基础；专业教育</w:t>
      </w:r>
      <w:r w:rsidRPr="00B56CA1">
        <w:rPr>
          <w:rFonts w:hint="eastAsia"/>
        </w:rPr>
        <w:t>体现</w:t>
      </w:r>
      <w:r w:rsidRPr="00B56CA1">
        <w:t>本科教育</w:t>
      </w:r>
      <w:r w:rsidRPr="00B56CA1">
        <w:t>“</w:t>
      </w:r>
      <w:r w:rsidRPr="00B56CA1">
        <w:rPr>
          <w:rFonts w:hint="eastAsia"/>
        </w:rPr>
        <w:t>强</w:t>
      </w:r>
      <w:r w:rsidRPr="00B56CA1">
        <w:t>实践、重应用</w:t>
      </w:r>
      <w:r w:rsidRPr="00B56CA1">
        <w:t>”</w:t>
      </w:r>
      <w:r w:rsidRPr="00B56CA1">
        <w:rPr>
          <w:rFonts w:hint="eastAsia"/>
        </w:rPr>
        <w:t>，</w:t>
      </w:r>
      <w:r w:rsidRPr="00B56CA1">
        <w:t>注重学生专业理论、专业知识和专业技能</w:t>
      </w:r>
      <w:r w:rsidRPr="00B56CA1">
        <w:rPr>
          <w:rFonts w:hint="eastAsia"/>
        </w:rPr>
        <w:t>的</w:t>
      </w:r>
      <w:r w:rsidRPr="00B56CA1">
        <w:t>系统学习和训练，增强学生实践能力和就业竞争力</w:t>
      </w:r>
      <w:r w:rsidRPr="00B56CA1">
        <w:rPr>
          <w:rFonts w:hint="eastAsia"/>
        </w:rPr>
        <w:t>。坚持</w:t>
      </w:r>
      <w:r w:rsidRPr="00B56CA1">
        <w:t>通识教育</w:t>
      </w:r>
      <w:r w:rsidRPr="00B56CA1">
        <w:rPr>
          <w:rFonts w:hint="eastAsia"/>
        </w:rPr>
        <w:t>和</w:t>
      </w:r>
      <w:r w:rsidRPr="00B56CA1">
        <w:t>专业教育的相互融合</w:t>
      </w:r>
      <w:r w:rsidRPr="00B56CA1">
        <w:rPr>
          <w:rFonts w:hint="eastAsia"/>
        </w:rPr>
        <w:t>，就是要使学生</w:t>
      </w:r>
      <w:r w:rsidRPr="00B56CA1">
        <w:t>既</w:t>
      </w:r>
      <w:r w:rsidRPr="00B56CA1">
        <w:rPr>
          <w:rFonts w:hint="eastAsia"/>
        </w:rPr>
        <w:t>具有良好人文素养，又</w:t>
      </w:r>
      <w:r w:rsidRPr="00B56CA1">
        <w:t>具备</w:t>
      </w:r>
      <w:r w:rsidRPr="00B56CA1">
        <w:rPr>
          <w:rFonts w:hint="eastAsia"/>
        </w:rPr>
        <w:t>扎实专业基础和较强实践能力，</w:t>
      </w:r>
      <w:r w:rsidRPr="00B56CA1">
        <w:t>从而实现</w:t>
      </w:r>
      <w:r w:rsidRPr="00B56CA1">
        <w:t>“</w:t>
      </w:r>
      <w:r w:rsidRPr="00B56CA1">
        <w:rPr>
          <w:rFonts w:hint="eastAsia"/>
        </w:rPr>
        <w:t>两有三实</w:t>
      </w:r>
      <w:r w:rsidRPr="00B56CA1">
        <w:t>”</w:t>
      </w:r>
      <w:r w:rsidRPr="00B56CA1">
        <w:rPr>
          <w:rFonts w:hint="eastAsia"/>
        </w:rPr>
        <w:t>人才培养</w:t>
      </w:r>
      <w:r w:rsidRPr="00B56CA1">
        <w:t>目标。</w:t>
      </w:r>
    </w:p>
    <w:p w:rsidR="00EA76F3" w:rsidRPr="00B56CA1" w:rsidRDefault="00EA76F3" w:rsidP="00EA76F3">
      <w:pPr>
        <w:pStyle w:val="05"/>
        <w:ind w:firstLine="420"/>
      </w:pPr>
      <w:r w:rsidRPr="00B56CA1">
        <w:rPr>
          <w:rFonts w:hint="eastAsia"/>
        </w:rPr>
        <w:t>（三）推进学分制改革。实行弹性学制，实施创业休学制度</w:t>
      </w:r>
      <w:r w:rsidRPr="00B56CA1">
        <w:t>，学生可</w:t>
      </w:r>
      <w:r w:rsidRPr="00B56CA1">
        <w:rPr>
          <w:rFonts w:hint="eastAsia"/>
        </w:rPr>
        <w:t>休学</w:t>
      </w:r>
      <w:r w:rsidRPr="00B56CA1">
        <w:t>创业，</w:t>
      </w:r>
      <w:r w:rsidRPr="00B56CA1">
        <w:rPr>
          <w:rFonts w:hint="eastAsia"/>
        </w:rPr>
        <w:t>推迟毕业；实行</w:t>
      </w:r>
      <w:r w:rsidRPr="00B56CA1">
        <w:t>小学期制，</w:t>
      </w:r>
      <w:r w:rsidRPr="00B56CA1">
        <w:rPr>
          <w:rFonts w:hint="eastAsia"/>
        </w:rPr>
        <w:t>可</w:t>
      </w:r>
      <w:r w:rsidRPr="00B56CA1">
        <w:t>在暑期开设小学期，用于安排</w:t>
      </w:r>
      <w:r w:rsidRPr="00B56CA1">
        <w:rPr>
          <w:rFonts w:hint="eastAsia"/>
        </w:rPr>
        <w:t>课程</w:t>
      </w:r>
      <w:r w:rsidRPr="00B56CA1">
        <w:t>学习、</w:t>
      </w:r>
      <w:r w:rsidRPr="00B56CA1">
        <w:rPr>
          <w:rFonts w:hint="eastAsia"/>
        </w:rPr>
        <w:t>专业实训和社会</w:t>
      </w:r>
      <w:r w:rsidRPr="00B56CA1">
        <w:t>实践</w:t>
      </w:r>
      <w:r w:rsidRPr="00B56CA1">
        <w:rPr>
          <w:rFonts w:hint="eastAsia"/>
        </w:rPr>
        <w:t>等</w:t>
      </w:r>
      <w:r w:rsidRPr="00B56CA1">
        <w:t>教学活动</w:t>
      </w:r>
      <w:r w:rsidRPr="00B56CA1">
        <w:rPr>
          <w:rFonts w:hint="eastAsia"/>
        </w:rPr>
        <w:t>，</w:t>
      </w:r>
      <w:r w:rsidRPr="00B56CA1">
        <w:t>为</w:t>
      </w:r>
      <w:r w:rsidRPr="00B56CA1">
        <w:rPr>
          <w:rFonts w:hint="eastAsia"/>
        </w:rPr>
        <w:t>师生</w:t>
      </w:r>
      <w:r w:rsidRPr="00B56CA1">
        <w:t>提供</w:t>
      </w:r>
      <w:r w:rsidRPr="00B56CA1">
        <w:rPr>
          <w:rFonts w:hint="eastAsia"/>
        </w:rPr>
        <w:t>更为灵活</w:t>
      </w:r>
      <w:r w:rsidRPr="00B56CA1">
        <w:t>的</w:t>
      </w:r>
      <w:r w:rsidRPr="00B56CA1">
        <w:rPr>
          <w:rFonts w:hint="eastAsia"/>
        </w:rPr>
        <w:t>开课</w:t>
      </w:r>
      <w:r w:rsidRPr="00B56CA1">
        <w:t>和选课安排</w:t>
      </w:r>
      <w:r w:rsidRPr="00B56CA1">
        <w:rPr>
          <w:rFonts w:hint="eastAsia"/>
        </w:rPr>
        <w:t>；通过学分制改革，增强学生的学习主动性，充分尊重学生的自主性、选择权和个性发展，以适应未来职业岗位变迁对学生知识、能力、素质的要求；实行免修制度与分类教学制度，学生可以根据自身情况选择不同类型的课程学习。</w:t>
      </w:r>
    </w:p>
    <w:p w:rsidR="00EA76F3" w:rsidRPr="00B56CA1" w:rsidRDefault="00EA76F3" w:rsidP="00EA76F3">
      <w:pPr>
        <w:pStyle w:val="05"/>
        <w:ind w:firstLine="420"/>
      </w:pPr>
      <w:r w:rsidRPr="00B56CA1">
        <w:rPr>
          <w:rFonts w:hint="eastAsia"/>
        </w:rPr>
        <w:t>（四）实行专业核心课程制度。根据专业人才培养面向，合理设置专业方向和模块课程，整合课程内容，突破学科专业壁垒，实行课程的综合化，减少课程间的交叉重复，各专业设置</w:t>
      </w:r>
      <w:r w:rsidRPr="00B56CA1">
        <w:t>12</w:t>
      </w:r>
      <w:r w:rsidRPr="00B56CA1">
        <w:t>—</w:t>
      </w:r>
      <w:r w:rsidRPr="00B56CA1">
        <w:t>14</w:t>
      </w:r>
      <w:r w:rsidRPr="00B56CA1">
        <w:rPr>
          <w:rFonts w:hint="eastAsia"/>
        </w:rPr>
        <w:t>门专业核心课程，保证学生掌握专业的核心知识体系，形成具有核心意义的专业素养；改革优化专业核心课程的课程整合、师资选拔、考核评价、教材建设等教学环节，探索“一课多师”、“多师同堂”等协同教学模式，实现专业核心课程教学内容、教学方法和教学组织形式的协同高效。</w:t>
      </w:r>
    </w:p>
    <w:p w:rsidR="00EA76F3" w:rsidRPr="00B56CA1" w:rsidRDefault="00EA76F3" w:rsidP="00EA76F3">
      <w:pPr>
        <w:pStyle w:val="05"/>
        <w:ind w:firstLine="420"/>
        <w:rPr>
          <w:rFonts w:hint="eastAsia"/>
        </w:rPr>
      </w:pPr>
      <w:r w:rsidRPr="00B56CA1">
        <w:rPr>
          <w:rFonts w:hint="eastAsia"/>
        </w:rPr>
        <w:t>（五）实施选修课程改革。根据学分制改革和专业核心课程制度建设需要，实施选修课程改革。面向全校师生实行选修课程“通开通选”制度，将尊重学生选择性需求落到实处。减</w:t>
      </w:r>
      <w:r w:rsidRPr="00B56CA1">
        <w:rPr>
          <w:rFonts w:hint="eastAsia"/>
        </w:rPr>
        <w:lastRenderedPageBreak/>
        <w:t>少必修课程学分比例，增加选修课程学分比例，大幅扩充专业选修课程容量。在通识选修课程中，增加自然科学类选修课程。在专业选修课程中，增加学科前沿、学科交叉型课程，增加学生选择空间。</w:t>
      </w:r>
    </w:p>
    <w:p w:rsidR="00EA76F3" w:rsidRPr="00B56CA1" w:rsidRDefault="00EA76F3" w:rsidP="00EA76F3">
      <w:pPr>
        <w:pStyle w:val="05"/>
        <w:ind w:firstLine="420"/>
        <w:rPr>
          <w:rFonts w:hint="eastAsia"/>
        </w:rPr>
      </w:pPr>
      <w:r w:rsidRPr="00B56CA1">
        <w:rPr>
          <w:rFonts w:hint="eastAsia"/>
        </w:rPr>
        <w:t>（六）实行</w:t>
      </w:r>
      <w:r w:rsidRPr="00B56CA1">
        <w:t>辅修专业学业证书</w:t>
      </w:r>
      <w:r w:rsidRPr="00B56CA1">
        <w:rPr>
          <w:rFonts w:hint="eastAsia"/>
        </w:rPr>
        <w:t>制度。本专业为有志于辅修的学生提供</w:t>
      </w:r>
      <w:r w:rsidRPr="00B56CA1">
        <w:rPr>
          <w:rFonts w:hint="eastAsia"/>
        </w:rPr>
        <w:t>A</w:t>
      </w:r>
      <w:r w:rsidRPr="00B56CA1">
        <w:rPr>
          <w:rFonts w:hint="eastAsia"/>
        </w:rPr>
        <w:t>类选修课和</w:t>
      </w:r>
      <w:r w:rsidRPr="00B56CA1">
        <w:rPr>
          <w:rFonts w:hint="eastAsia"/>
        </w:rPr>
        <w:t>B</w:t>
      </w:r>
      <w:r w:rsidRPr="00B56CA1">
        <w:rPr>
          <w:rFonts w:hint="eastAsia"/>
        </w:rPr>
        <w:t>类选修课，</w:t>
      </w:r>
      <w:r w:rsidRPr="00B56CA1">
        <w:rPr>
          <w:rFonts w:hint="eastAsia"/>
        </w:rPr>
        <w:t>A</w:t>
      </w:r>
      <w:r w:rsidRPr="00B56CA1">
        <w:rPr>
          <w:rFonts w:hint="eastAsia"/>
        </w:rPr>
        <w:t>类选修课见表十三，</w:t>
      </w:r>
      <w:r w:rsidRPr="00B56CA1">
        <w:rPr>
          <w:rFonts w:hint="eastAsia"/>
        </w:rPr>
        <w:t>B</w:t>
      </w:r>
      <w:r w:rsidRPr="00B56CA1">
        <w:rPr>
          <w:rFonts w:hint="eastAsia"/>
        </w:rPr>
        <w:t>类选修课为本专业的专业选修课，见表十一。辅修本专业的学生应优先选修</w:t>
      </w:r>
      <w:r w:rsidRPr="00B56CA1">
        <w:rPr>
          <w:rFonts w:hint="eastAsia"/>
        </w:rPr>
        <w:t>A</w:t>
      </w:r>
      <w:r w:rsidRPr="00B56CA1">
        <w:rPr>
          <w:rFonts w:hint="eastAsia"/>
        </w:rPr>
        <w:t>类选修课，在本专业</w:t>
      </w:r>
      <w:r w:rsidRPr="00B56CA1">
        <w:rPr>
          <w:rFonts w:hint="eastAsia"/>
        </w:rPr>
        <w:t>A</w:t>
      </w:r>
      <w:r w:rsidRPr="00B56CA1">
        <w:rPr>
          <w:rFonts w:hint="eastAsia"/>
        </w:rPr>
        <w:t>、</w:t>
      </w:r>
      <w:r w:rsidRPr="00B56CA1">
        <w:rPr>
          <w:rFonts w:hint="eastAsia"/>
        </w:rPr>
        <w:t>B</w:t>
      </w:r>
      <w:r w:rsidRPr="00B56CA1">
        <w:rPr>
          <w:rFonts w:hint="eastAsia"/>
        </w:rPr>
        <w:t>类选修课中累计修满</w:t>
      </w:r>
      <w:r w:rsidRPr="00B56CA1">
        <w:rPr>
          <w:rFonts w:hint="eastAsia"/>
        </w:rPr>
        <w:t>15</w:t>
      </w:r>
      <w:r w:rsidRPr="00B56CA1">
        <w:rPr>
          <w:rFonts w:hint="eastAsia"/>
        </w:rPr>
        <w:t>学分，经学生本人申请，辅修专业开设院系初审同意，教务处审定后可获得本专业辅修专业证书。辅修</w:t>
      </w:r>
      <w:r w:rsidRPr="00B56CA1">
        <w:t>专业学业证书制度是</w:t>
      </w:r>
      <w:r w:rsidRPr="00B56CA1">
        <w:rPr>
          <w:rFonts w:hint="eastAsia"/>
        </w:rPr>
        <w:t>我校全面推进</w:t>
      </w:r>
      <w:r w:rsidRPr="00B56CA1">
        <w:t>素质教育</w:t>
      </w:r>
      <w:r w:rsidRPr="00B56CA1">
        <w:rPr>
          <w:rFonts w:hint="eastAsia"/>
        </w:rPr>
        <w:t>，</w:t>
      </w:r>
      <w:r w:rsidRPr="00B56CA1">
        <w:t>促进</w:t>
      </w:r>
      <w:r w:rsidRPr="00B56CA1">
        <w:rPr>
          <w:rFonts w:hint="eastAsia"/>
        </w:rPr>
        <w:t>学科专业</w:t>
      </w:r>
      <w:r w:rsidRPr="00B56CA1">
        <w:t>的交叉渗透</w:t>
      </w:r>
      <w:r w:rsidRPr="00B56CA1">
        <w:rPr>
          <w:rFonts w:hint="eastAsia"/>
        </w:rPr>
        <w:t>，</w:t>
      </w:r>
      <w:r w:rsidRPr="00B56CA1">
        <w:t>培养复合型人才的</w:t>
      </w:r>
      <w:r w:rsidRPr="00B56CA1">
        <w:rPr>
          <w:rFonts w:hint="eastAsia"/>
        </w:rPr>
        <w:t>重要举措，有利于</w:t>
      </w:r>
      <w:r w:rsidRPr="00B56CA1">
        <w:t>拓宽</w:t>
      </w:r>
      <w:r w:rsidRPr="00B56CA1">
        <w:rPr>
          <w:rFonts w:hint="eastAsia"/>
        </w:rPr>
        <w:t>学生</w:t>
      </w:r>
      <w:r w:rsidRPr="00B56CA1">
        <w:t>就业渠道，增强</w:t>
      </w:r>
      <w:r w:rsidRPr="00B56CA1">
        <w:rPr>
          <w:rFonts w:hint="eastAsia"/>
        </w:rPr>
        <w:t>学生</w:t>
      </w:r>
      <w:r w:rsidRPr="00B56CA1">
        <w:t>就业竞争力</w:t>
      </w:r>
      <w:r w:rsidRPr="00B56CA1">
        <w:rPr>
          <w:rFonts w:hint="eastAsia"/>
        </w:rPr>
        <w:t>。</w:t>
      </w:r>
    </w:p>
    <w:p w:rsidR="00EA76F3" w:rsidRPr="00B56CA1" w:rsidRDefault="00EA76F3" w:rsidP="00EA76F3">
      <w:pPr>
        <w:pStyle w:val="05"/>
        <w:ind w:firstLine="420"/>
        <w:rPr>
          <w:rFonts w:hint="eastAsia"/>
        </w:rPr>
      </w:pPr>
      <w:r w:rsidRPr="00B56CA1">
        <w:rPr>
          <w:rFonts w:hint="eastAsia"/>
        </w:rPr>
        <w:t>（七）推进</w:t>
      </w:r>
      <w:r w:rsidRPr="00B56CA1">
        <w:t>大学英语</w:t>
      </w:r>
      <w:r w:rsidRPr="00B56CA1">
        <w:rPr>
          <w:rFonts w:hint="eastAsia"/>
        </w:rPr>
        <w:t>课程</w:t>
      </w:r>
      <w:r w:rsidRPr="00B56CA1">
        <w:t>改革。</w:t>
      </w:r>
      <w:r w:rsidRPr="00B56CA1">
        <w:rPr>
          <w:rFonts w:hint="eastAsia"/>
        </w:rPr>
        <w:t>减少通识必修课时，增加</w:t>
      </w:r>
      <w:r w:rsidRPr="00B56CA1">
        <w:t>选修课时</w:t>
      </w:r>
      <w:r w:rsidRPr="00B56CA1">
        <w:rPr>
          <w:rFonts w:hint="eastAsia"/>
        </w:rPr>
        <w:t>，给学生个性化、多元化学习留足空间，</w:t>
      </w:r>
      <w:r w:rsidRPr="00B56CA1">
        <w:t>增加学生</w:t>
      </w:r>
      <w:r w:rsidRPr="00B56CA1">
        <w:rPr>
          <w:rFonts w:hint="eastAsia"/>
        </w:rPr>
        <w:t>的</w:t>
      </w:r>
      <w:r w:rsidRPr="00B56CA1">
        <w:t>选择性</w:t>
      </w:r>
      <w:r w:rsidRPr="00B56CA1">
        <w:rPr>
          <w:rFonts w:hint="eastAsia"/>
        </w:rPr>
        <w:t>；大学英语</w:t>
      </w:r>
      <w:r w:rsidRPr="00B56CA1">
        <w:rPr>
          <w:rFonts w:hint="eastAsia"/>
        </w:rPr>
        <w:t>1-2</w:t>
      </w:r>
      <w:r w:rsidRPr="00B56CA1">
        <w:rPr>
          <w:rFonts w:hint="eastAsia"/>
        </w:rPr>
        <w:t>学期</w:t>
      </w:r>
      <w:r w:rsidRPr="00B56CA1">
        <w:t>必修</w:t>
      </w:r>
      <w:r w:rsidRPr="00B56CA1">
        <w:rPr>
          <w:rFonts w:hint="eastAsia"/>
        </w:rPr>
        <w:t>，</w:t>
      </w:r>
      <w:r w:rsidRPr="00B56CA1">
        <w:t>后续</w:t>
      </w:r>
      <w:r w:rsidRPr="00B56CA1">
        <w:rPr>
          <w:rFonts w:hint="eastAsia"/>
        </w:rPr>
        <w:t>3-7</w:t>
      </w:r>
      <w:r w:rsidRPr="00B56CA1">
        <w:rPr>
          <w:rFonts w:hint="eastAsia"/>
        </w:rPr>
        <w:t>学期选修</w:t>
      </w:r>
      <w:r w:rsidRPr="00B56CA1">
        <w:t>，学生</w:t>
      </w:r>
      <w:r w:rsidRPr="00B56CA1">
        <w:rPr>
          <w:rFonts w:hint="eastAsia"/>
        </w:rPr>
        <w:t>可</w:t>
      </w:r>
      <w:r w:rsidRPr="00B56CA1">
        <w:t>根据个人需求选修不同的</w:t>
      </w:r>
      <w:r w:rsidRPr="00B56CA1">
        <w:rPr>
          <w:rFonts w:hint="eastAsia"/>
        </w:rPr>
        <w:t>英语</w:t>
      </w:r>
      <w:r w:rsidRPr="00B56CA1">
        <w:t>课程、训练</w:t>
      </w:r>
      <w:r w:rsidRPr="00B56CA1">
        <w:rPr>
          <w:rFonts w:hint="eastAsia"/>
        </w:rPr>
        <w:t>项目</w:t>
      </w:r>
      <w:r w:rsidRPr="00B56CA1">
        <w:t>及</w:t>
      </w:r>
      <w:r w:rsidRPr="00B56CA1">
        <w:rPr>
          <w:rFonts w:hint="eastAsia"/>
        </w:rPr>
        <w:t>修读</w:t>
      </w:r>
      <w:r w:rsidRPr="00B56CA1">
        <w:t>时间，</w:t>
      </w:r>
      <w:r w:rsidRPr="00B56CA1">
        <w:rPr>
          <w:rFonts w:hint="eastAsia"/>
        </w:rPr>
        <w:t>实现英语</w:t>
      </w:r>
      <w:r w:rsidRPr="00B56CA1">
        <w:t>学习四年不断线。</w:t>
      </w:r>
    </w:p>
    <w:p w:rsidR="00EA76F3" w:rsidRPr="00B56CA1" w:rsidRDefault="00EA76F3" w:rsidP="00EA76F3">
      <w:pPr>
        <w:pStyle w:val="05"/>
        <w:ind w:firstLine="420"/>
      </w:pPr>
      <w:r w:rsidRPr="00B56CA1">
        <w:rPr>
          <w:rFonts w:hint="eastAsia"/>
        </w:rPr>
        <w:t>（八）强化实践教学。从有利于培养学生的创新精神和实践能力出发，构建涵盖军事理论与军事训练、中期实训、中期论文（设计）、课程实验、社会实践、毕业实习、毕业论文（设计）等实践教学环节，融课内课外、校内</w:t>
      </w:r>
      <w:proofErr w:type="gramStart"/>
      <w:r w:rsidRPr="00B56CA1">
        <w:rPr>
          <w:rFonts w:hint="eastAsia"/>
        </w:rPr>
        <w:t>校外和</w:t>
      </w:r>
      <w:proofErr w:type="gramEnd"/>
      <w:r w:rsidRPr="00B56CA1">
        <w:t>“</w:t>
      </w:r>
      <w:r w:rsidRPr="00B56CA1">
        <w:rPr>
          <w:rFonts w:hint="eastAsia"/>
        </w:rPr>
        <w:t>产学研</w:t>
      </w:r>
      <w:r w:rsidRPr="00B56CA1">
        <w:t>”</w:t>
      </w:r>
      <w:r w:rsidRPr="00B56CA1">
        <w:rPr>
          <w:rFonts w:hint="eastAsia"/>
        </w:rPr>
        <w:t>于一体的大实践教学体系。在规范实践教学各环节教学管理的</w:t>
      </w:r>
      <w:r w:rsidRPr="00B56CA1">
        <w:t>同时</w:t>
      </w:r>
      <w:r w:rsidRPr="00B56CA1">
        <w:rPr>
          <w:rFonts w:hint="eastAsia"/>
        </w:rPr>
        <w:t>，突出</w:t>
      </w:r>
      <w:r w:rsidRPr="00B56CA1">
        <w:t>中期实</w:t>
      </w:r>
      <w:proofErr w:type="gramStart"/>
      <w:r w:rsidRPr="00B56CA1">
        <w:t>训规范</w:t>
      </w:r>
      <w:proofErr w:type="gramEnd"/>
      <w:r w:rsidRPr="00B56CA1">
        <w:t>管理。</w:t>
      </w:r>
      <w:r w:rsidRPr="00B56CA1">
        <w:rPr>
          <w:rFonts w:hint="eastAsia"/>
        </w:rPr>
        <w:t>中期实训应有计划、有方案、可执行、可检测，可在中期实训中交叉安排课程学习，更好体现学生在干中学、学中干；在工科专业、实践操作应用能力要求较高的经管专业探索工学交替的人才培养模式。增加实践教学比重，根据不同专业特点，各专业实践教学学分占总学分比例不低于</w:t>
      </w:r>
      <w:r w:rsidRPr="00B56CA1">
        <w:t>15%</w:t>
      </w:r>
      <w:r w:rsidRPr="00B56CA1">
        <w:rPr>
          <w:rFonts w:hint="eastAsia"/>
        </w:rPr>
        <w:t>；落实社会实践学分和创新学分制度，鼓励和引导教师开设科学研究训练课程和社会实践课程。</w:t>
      </w:r>
    </w:p>
    <w:p w:rsidR="00EA76F3" w:rsidRPr="00B56CA1" w:rsidRDefault="00EA76F3" w:rsidP="00EA76F3">
      <w:pPr>
        <w:pStyle w:val="02"/>
        <w:spacing w:before="249" w:after="93"/>
        <w:ind w:firstLine="480"/>
      </w:pPr>
      <w:r w:rsidRPr="00B56CA1">
        <w:rPr>
          <w:rFonts w:hint="eastAsia"/>
        </w:rPr>
        <w:t>四、学制及基本修业年限</w:t>
      </w:r>
    </w:p>
    <w:p w:rsidR="00EA76F3" w:rsidRPr="00B56CA1" w:rsidRDefault="00EA76F3" w:rsidP="00EA76F3">
      <w:pPr>
        <w:pStyle w:val="05"/>
        <w:ind w:firstLine="420"/>
        <w:rPr>
          <w:rFonts w:hint="eastAsia"/>
        </w:rPr>
      </w:pPr>
      <w:r w:rsidRPr="00B56CA1">
        <w:rPr>
          <w:rFonts w:hint="eastAsia"/>
        </w:rPr>
        <w:t>我校全日制普通本科学生实行学分制管理，基本修业年限为四学年，每</w:t>
      </w:r>
      <w:r w:rsidRPr="00B56CA1">
        <w:t>学年分上</w:t>
      </w:r>
      <w:r w:rsidRPr="00B56CA1">
        <w:rPr>
          <w:rFonts w:hint="eastAsia"/>
        </w:rPr>
        <w:t>、</w:t>
      </w:r>
      <w:r w:rsidRPr="00B56CA1">
        <w:t>下两个学期</w:t>
      </w:r>
      <w:r w:rsidRPr="00B56CA1">
        <w:rPr>
          <w:rFonts w:hint="eastAsia"/>
        </w:rPr>
        <w:t>。全程</w:t>
      </w:r>
      <w:r w:rsidRPr="00B56CA1">
        <w:t>教学</w:t>
      </w:r>
      <w:r w:rsidRPr="00B56CA1">
        <w:rPr>
          <w:rFonts w:hint="eastAsia"/>
        </w:rPr>
        <w:t>共计</w:t>
      </w:r>
      <w:r w:rsidRPr="00B56CA1">
        <w:t>165</w:t>
      </w:r>
      <w:r w:rsidRPr="00B56CA1">
        <w:rPr>
          <w:rFonts w:hint="eastAsia"/>
        </w:rPr>
        <w:t>周。基于基本修业年限的学年规划为：每</w:t>
      </w:r>
      <w:r w:rsidRPr="00B56CA1">
        <w:t>学期按</w:t>
      </w:r>
      <w:r w:rsidRPr="00B56CA1">
        <w:t>20</w:t>
      </w:r>
      <w:r w:rsidRPr="00B56CA1">
        <w:rPr>
          <w:rFonts w:hint="eastAsia"/>
        </w:rPr>
        <w:t>周规划</w:t>
      </w:r>
      <w:r w:rsidRPr="00B56CA1">
        <w:t>课程教学</w:t>
      </w:r>
      <w:r w:rsidRPr="00B56CA1">
        <w:rPr>
          <w:rFonts w:hint="eastAsia"/>
        </w:rPr>
        <w:t>（含</w:t>
      </w:r>
      <w:r w:rsidRPr="00B56CA1">
        <w:t>考试）</w:t>
      </w:r>
      <w:r w:rsidRPr="00B56CA1">
        <w:rPr>
          <w:rFonts w:hint="eastAsia"/>
        </w:rPr>
        <w:t>周数（第</w:t>
      </w:r>
      <w:r w:rsidRPr="00B56CA1">
        <w:rPr>
          <w:rFonts w:hint="eastAsia"/>
        </w:rPr>
        <w:t>8</w:t>
      </w:r>
      <w:r w:rsidRPr="00B56CA1">
        <w:rPr>
          <w:rFonts w:hint="eastAsia"/>
        </w:rPr>
        <w:t>学期</w:t>
      </w:r>
      <w:r w:rsidRPr="00B56CA1">
        <w:rPr>
          <w:rFonts w:hint="eastAsia"/>
        </w:rPr>
        <w:t>19</w:t>
      </w:r>
      <w:r w:rsidRPr="00B56CA1">
        <w:rPr>
          <w:rFonts w:hint="eastAsia"/>
        </w:rPr>
        <w:t>周</w:t>
      </w:r>
      <w:r w:rsidRPr="00B56CA1">
        <w:t>）</w:t>
      </w:r>
      <w:r w:rsidRPr="00B56CA1">
        <w:rPr>
          <w:rFonts w:hint="eastAsia"/>
        </w:rPr>
        <w:t>，计</w:t>
      </w:r>
      <w:r w:rsidRPr="00B56CA1">
        <w:rPr>
          <w:rFonts w:hint="eastAsia"/>
        </w:rPr>
        <w:t>159</w:t>
      </w:r>
      <w:r w:rsidRPr="00B56CA1">
        <w:rPr>
          <w:rFonts w:hint="eastAsia"/>
        </w:rPr>
        <w:t>周，</w:t>
      </w:r>
      <w:r w:rsidRPr="00B56CA1">
        <w:t>其中</w:t>
      </w:r>
      <w:r w:rsidRPr="00B56CA1">
        <w:rPr>
          <w:rFonts w:hint="eastAsia"/>
        </w:rPr>
        <w:t>军事理论与军事训练（含入学教育）</w:t>
      </w:r>
      <w:r w:rsidRPr="00B56CA1">
        <w:t>3</w:t>
      </w:r>
      <w:r w:rsidRPr="00B56CA1">
        <w:rPr>
          <w:rFonts w:hint="eastAsia"/>
        </w:rPr>
        <w:t>周，中期实训</w:t>
      </w:r>
      <w:r w:rsidRPr="00B56CA1">
        <w:t>2</w:t>
      </w:r>
      <w:r w:rsidRPr="00B56CA1">
        <w:rPr>
          <w:rFonts w:hint="eastAsia"/>
        </w:rPr>
        <w:t>周，</w:t>
      </w:r>
      <w:r w:rsidRPr="00B56CA1">
        <w:t>中期论文（</w:t>
      </w:r>
      <w:r w:rsidRPr="00B56CA1">
        <w:rPr>
          <w:rFonts w:hint="eastAsia"/>
        </w:rPr>
        <w:t>设计</w:t>
      </w:r>
      <w:r w:rsidRPr="00B56CA1">
        <w:t>）</w:t>
      </w:r>
      <w:r w:rsidRPr="00B56CA1">
        <w:rPr>
          <w:rFonts w:hint="eastAsia"/>
        </w:rPr>
        <w:t>2</w:t>
      </w:r>
      <w:r w:rsidRPr="00B56CA1">
        <w:rPr>
          <w:rFonts w:hint="eastAsia"/>
        </w:rPr>
        <w:t>周，毕业实习</w:t>
      </w:r>
      <w:r w:rsidRPr="00B56CA1">
        <w:t>8</w:t>
      </w:r>
      <w:r w:rsidRPr="00B56CA1">
        <w:rPr>
          <w:rFonts w:hint="eastAsia"/>
        </w:rPr>
        <w:t>周，毕业论文（设计）</w:t>
      </w:r>
      <w:r w:rsidRPr="00B56CA1">
        <w:t>8</w:t>
      </w:r>
      <w:r w:rsidRPr="00B56CA1">
        <w:rPr>
          <w:rFonts w:hint="eastAsia"/>
        </w:rPr>
        <w:t>周</w:t>
      </w:r>
      <w:r w:rsidRPr="00B56CA1">
        <w:t>，离校教育</w:t>
      </w:r>
      <w:r w:rsidRPr="00B56CA1">
        <w:rPr>
          <w:rFonts w:hint="eastAsia"/>
        </w:rPr>
        <w:t>3</w:t>
      </w:r>
      <w:r w:rsidRPr="00B56CA1">
        <w:rPr>
          <w:rFonts w:hint="eastAsia"/>
        </w:rPr>
        <w:t>周；各院系根据</w:t>
      </w:r>
      <w:r w:rsidRPr="00B56CA1">
        <w:t>专业需要经学校批准</w:t>
      </w:r>
      <w:r w:rsidRPr="00B56CA1">
        <w:rPr>
          <w:rFonts w:hint="eastAsia"/>
        </w:rPr>
        <w:t>，可在两个</w:t>
      </w:r>
      <w:r w:rsidRPr="00B56CA1">
        <w:t>学期之间设小学期</w:t>
      </w:r>
      <w:r w:rsidRPr="00B56CA1">
        <w:rPr>
          <w:rFonts w:hint="eastAsia"/>
        </w:rPr>
        <w:t>，安排</w:t>
      </w:r>
      <w:r w:rsidRPr="00B56CA1">
        <w:t>课程学习、</w:t>
      </w:r>
      <w:r w:rsidRPr="00B56CA1">
        <w:rPr>
          <w:rFonts w:hint="eastAsia"/>
        </w:rPr>
        <w:t>专业实训</w:t>
      </w:r>
      <w:r w:rsidRPr="00B56CA1">
        <w:t>、社会</w:t>
      </w:r>
      <w:r w:rsidRPr="00B56CA1">
        <w:rPr>
          <w:rFonts w:hint="eastAsia"/>
        </w:rPr>
        <w:t>实践等</w:t>
      </w:r>
      <w:r w:rsidRPr="00B56CA1">
        <w:t>教学活动，</w:t>
      </w:r>
      <w:r w:rsidRPr="00B56CA1">
        <w:rPr>
          <w:rFonts w:hint="eastAsia"/>
        </w:rPr>
        <w:t>约</w:t>
      </w:r>
      <w:r w:rsidRPr="00B56CA1">
        <w:t>计</w:t>
      </w:r>
      <w:r w:rsidRPr="00B56CA1">
        <w:rPr>
          <w:rFonts w:hint="eastAsia"/>
        </w:rPr>
        <w:t>6</w:t>
      </w:r>
      <w:r w:rsidRPr="00B56CA1">
        <w:rPr>
          <w:rFonts w:hint="eastAsia"/>
        </w:rPr>
        <w:t>周。</w:t>
      </w:r>
    </w:p>
    <w:p w:rsidR="00EA76F3" w:rsidRPr="00B56CA1" w:rsidRDefault="00EA76F3" w:rsidP="00EA76F3">
      <w:pPr>
        <w:pStyle w:val="02"/>
        <w:spacing w:before="249" w:after="93"/>
        <w:ind w:firstLine="480"/>
      </w:pPr>
      <w:r w:rsidRPr="00B56CA1">
        <w:rPr>
          <w:rFonts w:hint="eastAsia"/>
        </w:rPr>
        <w:t>五、培养方案的课程体系</w:t>
      </w:r>
    </w:p>
    <w:p w:rsidR="00EA76F3" w:rsidRPr="00B56CA1" w:rsidRDefault="00EA76F3" w:rsidP="00EA76F3">
      <w:pPr>
        <w:pStyle w:val="03"/>
        <w:spacing w:before="93" w:after="93"/>
        <w:ind w:firstLine="422"/>
      </w:pPr>
      <w:r w:rsidRPr="00B56CA1">
        <w:rPr>
          <w:rFonts w:hint="eastAsia"/>
        </w:rPr>
        <w:t>（一）课程分类</w:t>
      </w:r>
    </w:p>
    <w:p w:rsidR="00EA76F3" w:rsidRPr="00B56CA1" w:rsidRDefault="00EA76F3" w:rsidP="00EA76F3">
      <w:pPr>
        <w:pStyle w:val="05"/>
        <w:ind w:firstLine="420"/>
        <w:rPr>
          <w:rFonts w:hint="eastAsia"/>
        </w:rPr>
      </w:pPr>
      <w:r w:rsidRPr="00B56CA1">
        <w:rPr>
          <w:rFonts w:hint="eastAsia"/>
        </w:rPr>
        <w:t>人才培养方案中的课程包括通识必修课程、通识选修课程、专业基础课程、专业必修课程、专业选修课程、实践与实验课程等</w:t>
      </w:r>
      <w:r w:rsidRPr="00B56CA1">
        <w:t>6</w:t>
      </w:r>
      <w:r w:rsidRPr="00B56CA1">
        <w:rPr>
          <w:rFonts w:hint="eastAsia"/>
        </w:rPr>
        <w:t>个类别。</w:t>
      </w:r>
    </w:p>
    <w:p w:rsidR="00EA76F3" w:rsidRPr="00B56CA1" w:rsidRDefault="00EA76F3" w:rsidP="00EA76F3">
      <w:pPr>
        <w:pStyle w:val="04"/>
      </w:pPr>
      <w:r w:rsidRPr="00B56CA1">
        <w:t>1.</w:t>
      </w:r>
      <w:r w:rsidRPr="00B56CA1">
        <w:rPr>
          <w:rFonts w:hint="eastAsia"/>
        </w:rPr>
        <w:t>通识必修课程</w:t>
      </w:r>
    </w:p>
    <w:p w:rsidR="00EA76F3" w:rsidRPr="00B56CA1" w:rsidRDefault="00EA76F3" w:rsidP="00EA76F3">
      <w:pPr>
        <w:pStyle w:val="05"/>
        <w:ind w:firstLine="420"/>
      </w:pPr>
      <w:r w:rsidRPr="00B56CA1">
        <w:rPr>
          <w:rFonts w:hint="eastAsia"/>
        </w:rPr>
        <w:t>通识必修课程是全校本科各专业学生必修的课程，包括思想政治理论课程和其它通识必修课程两部分，原则上应完成</w:t>
      </w:r>
      <w:r w:rsidRPr="00B56CA1">
        <w:t>58</w:t>
      </w:r>
      <w:r w:rsidRPr="00B56CA1">
        <w:rPr>
          <w:rFonts w:hint="eastAsia"/>
        </w:rPr>
        <w:t>个学分。</w:t>
      </w:r>
    </w:p>
    <w:p w:rsidR="00EA76F3" w:rsidRPr="00B56CA1" w:rsidRDefault="00EA76F3" w:rsidP="00EA76F3">
      <w:pPr>
        <w:pStyle w:val="05"/>
        <w:ind w:firstLine="420"/>
      </w:pPr>
      <w:r w:rsidRPr="00B56CA1">
        <w:rPr>
          <w:rFonts w:hint="eastAsia"/>
        </w:rPr>
        <w:t>（</w:t>
      </w:r>
      <w:r w:rsidRPr="00B56CA1">
        <w:t>1</w:t>
      </w:r>
      <w:r w:rsidRPr="00B56CA1">
        <w:rPr>
          <w:rFonts w:hint="eastAsia"/>
        </w:rPr>
        <w:t>）思想政治理论课程</w:t>
      </w:r>
    </w:p>
    <w:p w:rsidR="00EA76F3" w:rsidRPr="00B56CA1" w:rsidRDefault="00EA76F3" w:rsidP="00EA76F3">
      <w:pPr>
        <w:pStyle w:val="05"/>
        <w:ind w:firstLine="420"/>
      </w:pPr>
      <w:r w:rsidRPr="00B56CA1">
        <w:rPr>
          <w:rFonts w:hint="eastAsia"/>
        </w:rPr>
        <w:t>思想政治理论课是对大学生进行思想政治教育的主渠道。开设思想政治理论课程的目的</w:t>
      </w:r>
      <w:r w:rsidRPr="00B56CA1">
        <w:rPr>
          <w:rFonts w:hint="eastAsia"/>
        </w:rPr>
        <w:lastRenderedPageBreak/>
        <w:t>是为了帮助大学生树立正确的世界观、人生观、价值观，掌握党的基本理论、基本路线和基本纲领，了解我国革命的历史、基本国情、改革开放和建设的成就、当前国际形势和国际关系、我国的对外政策，增强大学生的历史使命感和责任感。</w:t>
      </w:r>
    </w:p>
    <w:p w:rsidR="00EA76F3" w:rsidRPr="00B56CA1" w:rsidRDefault="00EA76F3" w:rsidP="00EA76F3">
      <w:pPr>
        <w:pStyle w:val="05"/>
        <w:ind w:firstLine="420"/>
      </w:pPr>
      <w:r w:rsidRPr="00B56CA1">
        <w:rPr>
          <w:rFonts w:hint="eastAsia"/>
        </w:rPr>
        <w:t>本科生必修的思想政治理论课程有：马克思主义基本原理、毛泽东思想和中国特色社会主义理论体系概论、中国近现代史纲要、思想道德修养、法律基础、形势与政策等，同时开设当代世界经济与政治等选修课。思想政治理论课由思想政治理论课部、法学院、经济学系开设。其中形势与政策课程采用专题报告或讲座形式授课，由学生按规定修读并按规定计入学分，由思想政治</w:t>
      </w:r>
      <w:proofErr w:type="gramStart"/>
      <w:r w:rsidRPr="00B56CA1">
        <w:rPr>
          <w:rFonts w:hint="eastAsia"/>
        </w:rPr>
        <w:t>理论课部组织</w:t>
      </w:r>
      <w:proofErr w:type="gramEnd"/>
      <w:r w:rsidRPr="00B56CA1">
        <w:rPr>
          <w:rFonts w:hint="eastAsia"/>
        </w:rPr>
        <w:t>实施。</w:t>
      </w:r>
    </w:p>
    <w:p w:rsidR="00EA76F3" w:rsidRPr="00B56CA1" w:rsidRDefault="00EA76F3" w:rsidP="00EA76F3">
      <w:pPr>
        <w:pStyle w:val="05"/>
        <w:ind w:firstLine="420"/>
      </w:pPr>
      <w:r w:rsidRPr="00B56CA1">
        <w:rPr>
          <w:rFonts w:hint="eastAsia"/>
        </w:rPr>
        <w:t>（</w:t>
      </w:r>
      <w:r w:rsidRPr="00B56CA1">
        <w:t>2</w:t>
      </w:r>
      <w:r w:rsidRPr="00B56CA1">
        <w:rPr>
          <w:rFonts w:hint="eastAsia"/>
        </w:rPr>
        <w:t>）其它通识必修课程</w:t>
      </w:r>
    </w:p>
    <w:p w:rsidR="00EA76F3" w:rsidRPr="00B56CA1" w:rsidRDefault="00EA76F3" w:rsidP="00EA76F3">
      <w:pPr>
        <w:pStyle w:val="05"/>
        <w:ind w:firstLine="420"/>
      </w:pPr>
      <w:r w:rsidRPr="00B56CA1">
        <w:rPr>
          <w:rFonts w:hint="eastAsia"/>
        </w:rPr>
        <w:t>其它通识必修课程是全校本科各专业的学生都应共同学习的基本知识和技能平台。开设其它通识必修课程的目的是为了使学生掌握大学教育不可或缺的科技文化知识，让学生掌握专业学术领域的研究方法和思想体系，掌握科学的锻炼身体的基本技能，提高审美素养，塑造健全的人格，为学生终身学习提供必需的方法。其它通识必修课包括：</w:t>
      </w:r>
    </w:p>
    <w:p w:rsidR="00EA76F3" w:rsidRPr="00B56CA1" w:rsidRDefault="00EA76F3" w:rsidP="00EA76F3">
      <w:pPr>
        <w:pStyle w:val="05"/>
        <w:ind w:firstLine="420"/>
      </w:pPr>
      <w:r w:rsidRPr="00B56CA1">
        <w:fldChar w:fldCharType="begin"/>
      </w:r>
      <w:r w:rsidRPr="00B56CA1">
        <w:instrText xml:space="preserve"> = 1 \* GB3 </w:instrText>
      </w:r>
      <w:r w:rsidRPr="00B56CA1">
        <w:fldChar w:fldCharType="separate"/>
      </w:r>
      <w:r w:rsidRPr="00B56CA1">
        <w:rPr>
          <w:rFonts w:hint="eastAsia"/>
        </w:rPr>
        <w:t>①</w:t>
      </w:r>
      <w:r w:rsidRPr="00B56CA1">
        <w:fldChar w:fldCharType="end"/>
      </w:r>
      <w:r w:rsidRPr="00B56CA1">
        <w:rPr>
          <w:rFonts w:hint="eastAsia"/>
        </w:rPr>
        <w:t>大学语文，除新闻学专业外的其他各专业学生必修。新闻与传播学院开设。</w:t>
      </w:r>
    </w:p>
    <w:p w:rsidR="00EA76F3" w:rsidRPr="00B56CA1" w:rsidRDefault="00EA76F3" w:rsidP="00EA76F3">
      <w:pPr>
        <w:pStyle w:val="05"/>
        <w:ind w:firstLine="420"/>
      </w:pPr>
      <w:r w:rsidRPr="00B56CA1">
        <w:fldChar w:fldCharType="begin"/>
      </w:r>
      <w:r w:rsidRPr="00B56CA1">
        <w:instrText xml:space="preserve"> = 2 \* GB3 </w:instrText>
      </w:r>
      <w:r w:rsidRPr="00B56CA1">
        <w:fldChar w:fldCharType="separate"/>
      </w:r>
      <w:r w:rsidRPr="00B56CA1">
        <w:rPr>
          <w:rFonts w:hint="eastAsia"/>
        </w:rPr>
        <w:t>②</w:t>
      </w:r>
      <w:r w:rsidRPr="00B56CA1">
        <w:fldChar w:fldCharType="end"/>
      </w:r>
      <w:r w:rsidRPr="00B56CA1">
        <w:rPr>
          <w:rFonts w:hint="eastAsia"/>
        </w:rPr>
        <w:t>应用写作，除新闻学专业外的其他各专业学生必修。新闻与传播学院开设。</w:t>
      </w:r>
    </w:p>
    <w:p w:rsidR="00EA76F3" w:rsidRPr="00B56CA1" w:rsidRDefault="00EA76F3" w:rsidP="00EA76F3">
      <w:pPr>
        <w:pStyle w:val="05"/>
        <w:ind w:firstLine="420"/>
      </w:pPr>
      <w:r w:rsidRPr="00B56CA1">
        <w:fldChar w:fldCharType="begin"/>
      </w:r>
      <w:r w:rsidRPr="00B56CA1">
        <w:instrText xml:space="preserve"> = 3 \* GB3 </w:instrText>
      </w:r>
      <w:r w:rsidRPr="00B56CA1">
        <w:fldChar w:fldCharType="separate"/>
      </w:r>
      <w:r w:rsidRPr="00B56CA1">
        <w:rPr>
          <w:rFonts w:hint="eastAsia"/>
        </w:rPr>
        <w:t>③</w:t>
      </w:r>
      <w:r w:rsidRPr="00B56CA1">
        <w:fldChar w:fldCharType="end"/>
      </w:r>
      <w:r w:rsidRPr="00B56CA1">
        <w:rPr>
          <w:rFonts w:hint="eastAsia"/>
        </w:rPr>
        <w:t>大学外语，充分考虑学生的英语基础，</w:t>
      </w:r>
      <w:r w:rsidRPr="00B56CA1">
        <w:t>1</w:t>
      </w:r>
      <w:r w:rsidRPr="00B56CA1">
        <w:rPr>
          <w:rFonts w:hint="eastAsia"/>
        </w:rPr>
        <w:t>—</w:t>
      </w:r>
      <w:r w:rsidRPr="00B56CA1">
        <w:t>2</w:t>
      </w:r>
      <w:r w:rsidRPr="00B56CA1">
        <w:rPr>
          <w:rFonts w:hint="eastAsia"/>
        </w:rPr>
        <w:t>个学期开设基础英语，</w:t>
      </w:r>
      <w:r w:rsidRPr="00B56CA1">
        <w:t>3</w:t>
      </w:r>
      <w:r w:rsidRPr="00B56CA1">
        <w:rPr>
          <w:rFonts w:hint="eastAsia"/>
        </w:rPr>
        <w:t>—</w:t>
      </w:r>
      <w:r w:rsidRPr="00B56CA1">
        <w:t>7</w:t>
      </w:r>
      <w:r w:rsidRPr="00B56CA1">
        <w:rPr>
          <w:rFonts w:hint="eastAsia"/>
        </w:rPr>
        <w:t>学期学生可根据个人需求选择不同类型英语课程选择修读，实现英语学习四年不断线，各专业学生按附件</w:t>
      </w:r>
      <w:r w:rsidRPr="00B56CA1">
        <w:t>1</w:t>
      </w:r>
      <w:r w:rsidRPr="00B56CA1">
        <w:rPr>
          <w:rFonts w:hint="eastAsia"/>
        </w:rPr>
        <w:t>必修。外国语学院开设。</w:t>
      </w:r>
    </w:p>
    <w:p w:rsidR="00EA76F3" w:rsidRPr="00B56CA1" w:rsidRDefault="00EA76F3" w:rsidP="00EA76F3">
      <w:pPr>
        <w:pStyle w:val="05"/>
        <w:ind w:firstLine="420"/>
      </w:pPr>
      <w:r w:rsidRPr="00B56CA1">
        <w:fldChar w:fldCharType="begin"/>
      </w:r>
      <w:r w:rsidRPr="00B56CA1">
        <w:instrText xml:space="preserve"> = 4 \* GB3 </w:instrText>
      </w:r>
      <w:r w:rsidRPr="00B56CA1">
        <w:fldChar w:fldCharType="separate"/>
      </w:r>
      <w:r w:rsidRPr="00B56CA1">
        <w:rPr>
          <w:rFonts w:hint="eastAsia"/>
        </w:rPr>
        <w:t>④</w:t>
      </w:r>
      <w:r w:rsidRPr="00B56CA1">
        <w:fldChar w:fldCharType="end"/>
      </w:r>
      <w:r w:rsidRPr="00B56CA1">
        <w:rPr>
          <w:rFonts w:hint="eastAsia"/>
        </w:rPr>
        <w:t>大学数学，按照理工类、经管类、文法类、艺术类等学科类别提供四种数学必修课程模块供相关专业学生修读，提供数学建模、博弈论、数学思想及应用等数学选修课程供学生选择修读，满足学生对数学知识的不同需求，各专业学生按附件</w:t>
      </w:r>
      <w:r w:rsidRPr="00B56CA1">
        <w:t>2</w:t>
      </w:r>
      <w:r w:rsidRPr="00B56CA1">
        <w:rPr>
          <w:rFonts w:hint="eastAsia"/>
        </w:rPr>
        <w:t>必修。统计学院开设。</w:t>
      </w:r>
    </w:p>
    <w:p w:rsidR="00EA76F3" w:rsidRPr="00B56CA1" w:rsidRDefault="00EA76F3" w:rsidP="00EA76F3">
      <w:pPr>
        <w:pStyle w:val="05"/>
        <w:ind w:firstLine="420"/>
      </w:pPr>
      <w:r w:rsidRPr="00B56CA1">
        <w:fldChar w:fldCharType="begin"/>
      </w:r>
      <w:r w:rsidRPr="00B56CA1">
        <w:instrText xml:space="preserve"> = 5 \* GB3 </w:instrText>
      </w:r>
      <w:r w:rsidRPr="00B56CA1">
        <w:fldChar w:fldCharType="separate"/>
      </w:r>
      <w:r w:rsidRPr="00B56CA1">
        <w:rPr>
          <w:rFonts w:hint="eastAsia"/>
        </w:rPr>
        <w:t>⑤</w:t>
      </w:r>
      <w:r w:rsidRPr="00B56CA1">
        <w:fldChar w:fldCharType="end"/>
      </w:r>
      <w:r w:rsidRPr="00B56CA1">
        <w:rPr>
          <w:rFonts w:hint="eastAsia"/>
        </w:rPr>
        <w:t>大学计算机，开设</w:t>
      </w:r>
      <w:r w:rsidRPr="00B56CA1">
        <w:t>两门必修</w:t>
      </w:r>
      <w:r w:rsidRPr="00B56CA1">
        <w:rPr>
          <w:rFonts w:hint="eastAsia"/>
        </w:rPr>
        <w:t>课程</w:t>
      </w:r>
      <w:r w:rsidRPr="00B56CA1">
        <w:t>，</w:t>
      </w:r>
      <w:r w:rsidRPr="00B56CA1">
        <w:rPr>
          <w:rFonts w:hint="eastAsia"/>
        </w:rPr>
        <w:t>其中，大学计算机</w:t>
      </w:r>
      <w:r w:rsidRPr="00B56CA1">
        <w:t>基础</w:t>
      </w:r>
      <w:r w:rsidRPr="00B56CA1">
        <w:rPr>
          <w:rFonts w:hint="eastAsia"/>
        </w:rPr>
        <w:t>为</w:t>
      </w:r>
      <w:r w:rsidRPr="00B56CA1">
        <w:t>各专业</w:t>
      </w:r>
      <w:r w:rsidRPr="00B56CA1">
        <w:rPr>
          <w:rFonts w:hint="eastAsia"/>
        </w:rPr>
        <w:t>统一</w:t>
      </w:r>
      <w:r w:rsidRPr="00B56CA1">
        <w:t>必修课程，</w:t>
      </w:r>
      <w:r w:rsidRPr="00B56CA1">
        <w:rPr>
          <w:rFonts w:hint="eastAsia"/>
        </w:rPr>
        <w:t>另外</w:t>
      </w:r>
      <w:r w:rsidRPr="00B56CA1">
        <w:t>一门由</w:t>
      </w:r>
      <w:r w:rsidRPr="00B56CA1">
        <w:rPr>
          <w:rFonts w:hint="eastAsia"/>
        </w:rPr>
        <w:t>各</w:t>
      </w:r>
      <w:r w:rsidRPr="00B56CA1">
        <w:t>专业</w:t>
      </w:r>
      <w:r w:rsidRPr="00B56CA1">
        <w:rPr>
          <w:rFonts w:hint="eastAsia"/>
        </w:rPr>
        <w:t>根据本</w:t>
      </w:r>
      <w:r w:rsidRPr="00B56CA1">
        <w:t>专业</w:t>
      </w:r>
      <w:r w:rsidRPr="00B56CA1">
        <w:rPr>
          <w:rFonts w:hint="eastAsia"/>
        </w:rPr>
        <w:t>需求</w:t>
      </w:r>
      <w:r w:rsidRPr="00B56CA1">
        <w:t>，在</w:t>
      </w:r>
      <w:r w:rsidRPr="00B56CA1">
        <w:rPr>
          <w:rFonts w:hint="eastAsia"/>
        </w:rPr>
        <w:t>8</w:t>
      </w:r>
      <w:r w:rsidRPr="00B56CA1">
        <w:rPr>
          <w:rFonts w:hint="eastAsia"/>
        </w:rPr>
        <w:t>门备选计算机</w:t>
      </w:r>
      <w:r w:rsidRPr="00B56CA1">
        <w:t>课程中</w:t>
      </w:r>
      <w:r w:rsidRPr="00B56CA1">
        <w:rPr>
          <w:rFonts w:hint="eastAsia"/>
        </w:rPr>
        <w:t>确定一</w:t>
      </w:r>
      <w:r w:rsidRPr="00B56CA1">
        <w:t>门必修。</w:t>
      </w:r>
      <w:r w:rsidRPr="00B56CA1">
        <w:rPr>
          <w:rFonts w:hint="eastAsia"/>
        </w:rPr>
        <w:t>已有相当基础的学生，可以在大学计算机</w:t>
      </w:r>
      <w:r w:rsidRPr="00B56CA1">
        <w:t>基础课程</w:t>
      </w:r>
      <w:r w:rsidRPr="00B56CA1">
        <w:rPr>
          <w:rFonts w:hint="eastAsia"/>
        </w:rPr>
        <w:t>开课前申请参加学校组织的统一测试，测试合格的学生可以免修并直接取得该课程的学分，各专业学生按附件</w:t>
      </w:r>
      <w:r w:rsidRPr="00B56CA1">
        <w:t>3</w:t>
      </w:r>
      <w:r w:rsidRPr="00B56CA1">
        <w:rPr>
          <w:rFonts w:hint="eastAsia"/>
        </w:rPr>
        <w:t>必修。信息管理学院开设。</w:t>
      </w:r>
    </w:p>
    <w:p w:rsidR="00EA76F3" w:rsidRPr="00B56CA1" w:rsidRDefault="00EA76F3" w:rsidP="00EA76F3">
      <w:pPr>
        <w:pStyle w:val="05"/>
        <w:ind w:firstLine="420"/>
      </w:pPr>
      <w:r w:rsidRPr="00B56CA1">
        <w:fldChar w:fldCharType="begin"/>
      </w:r>
      <w:r w:rsidRPr="00B56CA1">
        <w:instrText xml:space="preserve"> = 6 \* GB3 </w:instrText>
      </w:r>
      <w:r w:rsidRPr="00B56CA1">
        <w:fldChar w:fldCharType="separate"/>
      </w:r>
      <w:r w:rsidRPr="00B56CA1">
        <w:rPr>
          <w:rFonts w:hint="eastAsia"/>
        </w:rPr>
        <w:t>⑥</w:t>
      </w:r>
      <w:r w:rsidRPr="00B56CA1">
        <w:fldChar w:fldCharType="end"/>
      </w:r>
      <w:r w:rsidRPr="00B56CA1">
        <w:rPr>
          <w:rFonts w:hint="eastAsia"/>
        </w:rPr>
        <w:t>大学体育，采取选课形式实施俱乐部教学，学生根据本人体育专长和兴趣爱好选择修读体育项目，在不同的教学俱乐部完成规定的教学内容，取得规定的学分，学生按学校设定的体育项目必修其中</w:t>
      </w:r>
      <w:r w:rsidRPr="00B56CA1">
        <w:t>2</w:t>
      </w:r>
      <w:r w:rsidRPr="00B56CA1">
        <w:rPr>
          <w:rFonts w:hint="eastAsia"/>
        </w:rPr>
        <w:t>项。体育系开设。</w:t>
      </w:r>
    </w:p>
    <w:p w:rsidR="00EA76F3" w:rsidRPr="00B56CA1" w:rsidRDefault="00EA76F3" w:rsidP="00EA76F3">
      <w:pPr>
        <w:pStyle w:val="05"/>
        <w:ind w:firstLine="420"/>
      </w:pPr>
      <w:r w:rsidRPr="00B56CA1">
        <w:fldChar w:fldCharType="begin"/>
      </w:r>
      <w:r w:rsidRPr="00B56CA1">
        <w:instrText xml:space="preserve"> = 7 \* GB3 </w:instrText>
      </w:r>
      <w:r w:rsidRPr="00B56CA1">
        <w:fldChar w:fldCharType="separate"/>
      </w:r>
      <w:r w:rsidRPr="00B56CA1">
        <w:rPr>
          <w:rFonts w:hint="eastAsia"/>
        </w:rPr>
        <w:t>⑦</w:t>
      </w:r>
      <w:r w:rsidRPr="00B56CA1">
        <w:fldChar w:fldCharType="end"/>
      </w:r>
      <w:r w:rsidRPr="00B56CA1">
        <w:rPr>
          <w:rFonts w:hint="eastAsia"/>
        </w:rPr>
        <w:t>经济学原理，除经济学、管理学类专业的其他各专业学生必修。经济学系开设。</w:t>
      </w:r>
    </w:p>
    <w:p w:rsidR="00EA76F3" w:rsidRPr="00B56CA1" w:rsidRDefault="00EA76F3" w:rsidP="00EA76F3">
      <w:pPr>
        <w:pStyle w:val="05"/>
        <w:ind w:firstLine="420"/>
      </w:pPr>
      <w:r w:rsidRPr="00B56CA1">
        <w:fldChar w:fldCharType="begin"/>
      </w:r>
      <w:r w:rsidRPr="00B56CA1">
        <w:instrText xml:space="preserve"> = 8 \* GB3 </w:instrText>
      </w:r>
      <w:r w:rsidRPr="00B56CA1">
        <w:fldChar w:fldCharType="separate"/>
      </w:r>
      <w:r w:rsidRPr="00B56CA1">
        <w:rPr>
          <w:rFonts w:hint="eastAsia"/>
        </w:rPr>
        <w:t>⑧</w:t>
      </w:r>
      <w:r w:rsidRPr="00B56CA1">
        <w:fldChar w:fldCharType="end"/>
      </w:r>
      <w:r w:rsidRPr="00B56CA1">
        <w:rPr>
          <w:rFonts w:hint="eastAsia"/>
        </w:rPr>
        <w:t>管理学原理，除经济学、管理学类专业的其他各专业学生必修。工商管理学院开设。</w:t>
      </w:r>
    </w:p>
    <w:p w:rsidR="00EA76F3" w:rsidRPr="00B56CA1" w:rsidRDefault="00EA76F3" w:rsidP="00EA76F3">
      <w:pPr>
        <w:pStyle w:val="04"/>
      </w:pPr>
      <w:r w:rsidRPr="00B56CA1">
        <w:t>2.</w:t>
      </w:r>
      <w:r w:rsidRPr="00B56CA1">
        <w:rPr>
          <w:rFonts w:hint="eastAsia"/>
        </w:rPr>
        <w:t>通识选修课程</w:t>
      </w:r>
    </w:p>
    <w:p w:rsidR="00EA76F3" w:rsidRPr="00B56CA1" w:rsidRDefault="00EA76F3" w:rsidP="00EA76F3">
      <w:pPr>
        <w:pStyle w:val="05"/>
        <w:ind w:firstLine="420"/>
      </w:pPr>
      <w:r w:rsidRPr="00B56CA1">
        <w:rPr>
          <w:rFonts w:hint="eastAsia"/>
        </w:rPr>
        <w:t>通识选修课程是为了使学生提高综合素质、塑造健全人格而设置的任意选修课程。通识选修课程包括人文、社会、自然、科技、艺术等类别的课程，可以采用课堂授课或者网络授课的方式教学。由相关院系开设，不低于</w:t>
      </w:r>
      <w:r w:rsidRPr="00B56CA1">
        <w:t>18</w:t>
      </w:r>
      <w:r w:rsidRPr="00B56CA1">
        <w:rPr>
          <w:rFonts w:hint="eastAsia"/>
        </w:rPr>
        <w:t>个学分。</w:t>
      </w:r>
    </w:p>
    <w:p w:rsidR="00EA76F3" w:rsidRPr="00B56CA1" w:rsidRDefault="00EA76F3" w:rsidP="00EA76F3">
      <w:pPr>
        <w:pStyle w:val="04"/>
      </w:pPr>
      <w:r w:rsidRPr="00B56CA1">
        <w:t>3.</w:t>
      </w:r>
      <w:r w:rsidRPr="00B56CA1">
        <w:rPr>
          <w:rFonts w:hint="eastAsia"/>
        </w:rPr>
        <w:t>专业基础课程</w:t>
      </w:r>
    </w:p>
    <w:p w:rsidR="00EA76F3" w:rsidRPr="00B56CA1" w:rsidRDefault="00EA76F3" w:rsidP="00EA76F3">
      <w:pPr>
        <w:pStyle w:val="05"/>
        <w:ind w:firstLine="420"/>
      </w:pPr>
      <w:r w:rsidRPr="00B56CA1">
        <w:rPr>
          <w:rFonts w:hint="eastAsia"/>
        </w:rPr>
        <w:t>专业基础课程是各专业学生必修的本专业的基础课程，这部分课程的设置必须保证学生能够获得系统的本专业必须的基本理论、基础知识，为学生学习专业课程打下基础。各专业根据专业特色设置</w:t>
      </w:r>
      <w:r w:rsidRPr="00B56CA1">
        <w:t>6</w:t>
      </w:r>
      <w:r w:rsidRPr="00B56CA1">
        <w:rPr>
          <w:rFonts w:hint="eastAsia"/>
        </w:rPr>
        <w:t>—</w:t>
      </w:r>
      <w:r w:rsidRPr="00B56CA1">
        <w:t>8</w:t>
      </w:r>
      <w:r w:rsidRPr="00B56CA1">
        <w:rPr>
          <w:rFonts w:hint="eastAsia"/>
        </w:rPr>
        <w:t>门专业基础课程，</w:t>
      </w:r>
      <w:r w:rsidRPr="00B56CA1">
        <w:t>18</w:t>
      </w:r>
      <w:r w:rsidRPr="00B56CA1">
        <w:t>—</w:t>
      </w:r>
      <w:r w:rsidRPr="00B56CA1">
        <w:t>24</w:t>
      </w:r>
      <w:r w:rsidRPr="00B56CA1">
        <w:rPr>
          <w:rFonts w:hint="eastAsia"/>
        </w:rPr>
        <w:t>个学分。</w:t>
      </w:r>
    </w:p>
    <w:p w:rsidR="00EA76F3" w:rsidRPr="00B56CA1" w:rsidRDefault="00EA76F3" w:rsidP="00EA76F3">
      <w:pPr>
        <w:pStyle w:val="05"/>
        <w:ind w:firstLine="420"/>
      </w:pPr>
      <w:r w:rsidRPr="00B56CA1">
        <w:rPr>
          <w:rFonts w:hint="eastAsia"/>
        </w:rPr>
        <w:lastRenderedPageBreak/>
        <w:t>经济学、管理学类专业在学校设定的经济学、管理学两个专业基础课模块中选择。其它专业由院系提出专业基础课程设置方案，由学校教学委员会审定。</w:t>
      </w:r>
    </w:p>
    <w:p w:rsidR="00EA76F3" w:rsidRPr="00B56CA1" w:rsidRDefault="00EA76F3" w:rsidP="00EA76F3">
      <w:pPr>
        <w:pStyle w:val="04"/>
      </w:pPr>
      <w:r w:rsidRPr="00B56CA1">
        <w:t>4.</w:t>
      </w:r>
      <w:r w:rsidRPr="00B56CA1">
        <w:rPr>
          <w:rFonts w:hint="eastAsia"/>
        </w:rPr>
        <w:t>专业必修课程</w:t>
      </w:r>
    </w:p>
    <w:p w:rsidR="00EA76F3" w:rsidRPr="00B56CA1" w:rsidRDefault="00EA76F3" w:rsidP="00EA76F3">
      <w:pPr>
        <w:pStyle w:val="05"/>
        <w:ind w:firstLine="420"/>
      </w:pPr>
      <w:r w:rsidRPr="00B56CA1">
        <w:rPr>
          <w:rFonts w:hint="eastAsia"/>
        </w:rPr>
        <w:t>专业必修课程是为保证学生必须具备从事本专业业务工作的能力和适应相关专业业务工作的基本能力与素质，这部分课程的设置必须保证学生能够获得本专业所必须的基本理论、基础知识和基本技能。原则上不超过</w:t>
      </w:r>
      <w:r w:rsidRPr="00B56CA1">
        <w:t>25</w:t>
      </w:r>
      <w:r w:rsidRPr="00B56CA1">
        <w:rPr>
          <w:rFonts w:hint="eastAsia"/>
        </w:rPr>
        <w:t>个学分。经管类专业的专业基础课程和专业必修课程学分总和不超过</w:t>
      </w:r>
      <w:r w:rsidRPr="00B56CA1">
        <w:rPr>
          <w:rFonts w:hint="eastAsia"/>
        </w:rPr>
        <w:t>48</w:t>
      </w:r>
      <w:r w:rsidRPr="00B56CA1">
        <w:rPr>
          <w:rFonts w:hint="eastAsia"/>
        </w:rPr>
        <w:t>个学分</w:t>
      </w:r>
      <w:r w:rsidRPr="00B56CA1">
        <w:rPr>
          <w:rFonts w:hint="eastAsia"/>
        </w:rPr>
        <w:t>.</w:t>
      </w:r>
    </w:p>
    <w:p w:rsidR="00EA76F3" w:rsidRPr="00B56CA1" w:rsidRDefault="00EA76F3" w:rsidP="00EA76F3">
      <w:pPr>
        <w:pStyle w:val="04"/>
      </w:pPr>
      <w:r w:rsidRPr="00B56CA1">
        <w:t xml:space="preserve">5. </w:t>
      </w:r>
      <w:r w:rsidRPr="00B56CA1">
        <w:rPr>
          <w:rFonts w:hint="eastAsia"/>
        </w:rPr>
        <w:t>专业选修课程</w:t>
      </w:r>
    </w:p>
    <w:p w:rsidR="00EA76F3" w:rsidRPr="00B56CA1" w:rsidRDefault="00EA76F3" w:rsidP="00EA76F3">
      <w:pPr>
        <w:pStyle w:val="05"/>
        <w:ind w:firstLine="420"/>
      </w:pPr>
      <w:r w:rsidRPr="00B56CA1">
        <w:rPr>
          <w:rFonts w:hint="eastAsia"/>
        </w:rPr>
        <w:t>专业选修课程应根据专业基本理论、基础知识和基本技能的外延知识领域设置，目的是为了深化和拓展学生专业知识，为学生个性发展和实现职业生涯规划提供专业知识储备，鼓励开设与本学科专业相关的跨学科、专业课程。原则上不得低于</w:t>
      </w:r>
      <w:r w:rsidRPr="00B56CA1">
        <w:rPr>
          <w:rFonts w:hint="eastAsia"/>
        </w:rPr>
        <w:t>28</w:t>
      </w:r>
      <w:r w:rsidRPr="00B56CA1">
        <w:rPr>
          <w:rFonts w:hint="eastAsia"/>
        </w:rPr>
        <w:t>个学分。</w:t>
      </w:r>
    </w:p>
    <w:p w:rsidR="00EA76F3" w:rsidRPr="00B56CA1" w:rsidRDefault="00EA76F3" w:rsidP="00EA76F3">
      <w:pPr>
        <w:pStyle w:val="04"/>
      </w:pPr>
      <w:r w:rsidRPr="00B56CA1">
        <w:t>6.</w:t>
      </w:r>
      <w:r w:rsidRPr="00B56CA1">
        <w:rPr>
          <w:rFonts w:hint="eastAsia"/>
        </w:rPr>
        <w:t>实践与实验课程</w:t>
      </w:r>
    </w:p>
    <w:p w:rsidR="00EA76F3" w:rsidRPr="00B56CA1" w:rsidRDefault="00EA76F3" w:rsidP="00EA76F3">
      <w:pPr>
        <w:pStyle w:val="05"/>
        <w:ind w:firstLine="420"/>
      </w:pPr>
      <w:r w:rsidRPr="00B56CA1">
        <w:rPr>
          <w:rFonts w:hint="eastAsia"/>
        </w:rPr>
        <w:t>实践与实验课程是培养学生综合应用知识能力和实践创新能力的重要环节，是人才培养方案的重要组成部分，各专业学生必修实践与实验课程的全部环节。实践与实验课程包括学校统一安排项目、各专业根据专业特点和课程教学要求自行安排课程实验、独立实验课程和其它实践教学项目。不低于</w:t>
      </w:r>
      <w:r w:rsidRPr="00B56CA1">
        <w:rPr>
          <w:rFonts w:hint="eastAsia"/>
        </w:rPr>
        <w:t>24</w:t>
      </w:r>
      <w:r w:rsidRPr="00B56CA1">
        <w:rPr>
          <w:rFonts w:hint="eastAsia"/>
        </w:rPr>
        <w:t>个学分。</w:t>
      </w:r>
    </w:p>
    <w:p w:rsidR="00EA76F3" w:rsidRPr="00B56CA1" w:rsidRDefault="00EA76F3" w:rsidP="00EA76F3">
      <w:pPr>
        <w:pStyle w:val="05"/>
        <w:ind w:firstLine="420"/>
      </w:pPr>
      <w:r w:rsidRPr="00B56CA1">
        <w:rPr>
          <w:rFonts w:hint="eastAsia"/>
        </w:rPr>
        <w:t>（</w:t>
      </w:r>
      <w:r w:rsidRPr="00B56CA1">
        <w:t>1</w:t>
      </w:r>
      <w:r w:rsidRPr="00B56CA1">
        <w:rPr>
          <w:rFonts w:hint="eastAsia"/>
        </w:rPr>
        <w:t>）学校统一安排项目</w:t>
      </w:r>
    </w:p>
    <w:p w:rsidR="00EA76F3" w:rsidRPr="00B56CA1" w:rsidRDefault="00EA76F3" w:rsidP="00EA76F3">
      <w:pPr>
        <w:pStyle w:val="05"/>
        <w:ind w:firstLine="420"/>
      </w:pPr>
      <w:r w:rsidRPr="00B56CA1">
        <w:rPr>
          <w:rFonts w:hint="eastAsia"/>
        </w:rPr>
        <w:t>为确保人才培养目标和基本规格要求的实现，学校对部分实践与实验课程教育项目和时间</w:t>
      </w:r>
      <w:proofErr w:type="gramStart"/>
      <w:r w:rsidRPr="00B56CA1">
        <w:rPr>
          <w:rFonts w:hint="eastAsia"/>
        </w:rPr>
        <w:t>作出</w:t>
      </w:r>
      <w:proofErr w:type="gramEnd"/>
      <w:r w:rsidRPr="00B56CA1">
        <w:rPr>
          <w:rFonts w:hint="eastAsia"/>
        </w:rPr>
        <w:t>统一安排，这些教学环节包括军事理论与军事训练（含入学教育）、中期实训、中期论文（设计）、毕业实习、毕业论文（设计）。</w:t>
      </w:r>
    </w:p>
    <w:p w:rsidR="00EA76F3" w:rsidRPr="00B56CA1" w:rsidRDefault="00EA76F3" w:rsidP="00EA76F3">
      <w:pPr>
        <w:pStyle w:val="05"/>
        <w:ind w:firstLine="420"/>
      </w:pPr>
      <w:r w:rsidRPr="00B56CA1">
        <w:rPr>
          <w:rFonts w:hint="eastAsia"/>
        </w:rPr>
        <w:t>（</w:t>
      </w:r>
      <w:r w:rsidRPr="00B56CA1">
        <w:t>2</w:t>
      </w:r>
      <w:r w:rsidRPr="00B56CA1">
        <w:rPr>
          <w:rFonts w:hint="eastAsia"/>
        </w:rPr>
        <w:t>）专业自行安排项目（</w:t>
      </w:r>
      <w:proofErr w:type="gramStart"/>
      <w:r w:rsidRPr="00B56CA1">
        <w:rPr>
          <w:rFonts w:hint="eastAsia"/>
        </w:rPr>
        <w:t>含独立</w:t>
      </w:r>
      <w:proofErr w:type="gramEnd"/>
      <w:r w:rsidRPr="00B56CA1">
        <w:rPr>
          <w:rFonts w:hint="eastAsia"/>
        </w:rPr>
        <w:t>实验课程）</w:t>
      </w:r>
    </w:p>
    <w:p w:rsidR="00EA76F3" w:rsidRPr="00B56CA1" w:rsidRDefault="00EA76F3" w:rsidP="00EA76F3">
      <w:pPr>
        <w:pStyle w:val="05"/>
        <w:ind w:firstLine="420"/>
      </w:pPr>
      <w:r w:rsidRPr="00B56CA1">
        <w:rPr>
          <w:rFonts w:hint="eastAsia"/>
        </w:rPr>
        <w:t>为了体现专业人才培养特色，各院系和相关职能部门要树立实践育人意识，为大学生开展丰富多彩的第二课堂活动积极创造条件，形成校内外、课内外互动互补的开放性实践教学体系。各院系结合专业特点自行安排的实践与实验项目包括中期实训、社会实践、独立实验课等。独立实验课程应有独立的课程代码、课程名称、学分，必须设置综合性、设计性、创新型实验项目。</w:t>
      </w:r>
    </w:p>
    <w:p w:rsidR="00EA76F3" w:rsidRPr="00B56CA1" w:rsidRDefault="00EA76F3" w:rsidP="00EA76F3">
      <w:pPr>
        <w:pStyle w:val="05"/>
        <w:ind w:firstLine="420"/>
      </w:pPr>
      <w:r w:rsidRPr="00B56CA1">
        <w:rPr>
          <w:rFonts w:hint="eastAsia"/>
        </w:rPr>
        <w:t>为了使学生对所修专业的培养目标、基本规格、培养过程、知识结构、课程体系、发展前景、就业面向等方面有全面的了解，各专业开设</w:t>
      </w:r>
      <w:r w:rsidRPr="00B56CA1">
        <w:t>“</w:t>
      </w:r>
      <w:r w:rsidRPr="00B56CA1">
        <w:rPr>
          <w:rFonts w:hint="eastAsia"/>
        </w:rPr>
        <w:t>专业导论</w:t>
      </w:r>
      <w:r w:rsidRPr="00B56CA1">
        <w:t>”</w:t>
      </w:r>
      <w:r w:rsidRPr="00B56CA1">
        <w:rPr>
          <w:rFonts w:hint="eastAsia"/>
        </w:rPr>
        <w:t>课程，由各院系在新生入学教育期间集中安排，由有关院系遴选教师组织授课。</w:t>
      </w:r>
    </w:p>
    <w:p w:rsidR="00EA76F3" w:rsidRPr="00B56CA1" w:rsidRDefault="00EA76F3" w:rsidP="00EA76F3">
      <w:pPr>
        <w:pStyle w:val="05"/>
        <w:ind w:firstLine="420"/>
      </w:pPr>
      <w:r w:rsidRPr="00B56CA1">
        <w:rPr>
          <w:rFonts w:hint="eastAsia"/>
        </w:rPr>
        <w:t>为了使学生了解本专业最新的发展领域和发展动态，同时为准备继续深造的学生提供进一步的学习指导，各专业于第</w:t>
      </w:r>
      <w:r w:rsidRPr="00B56CA1">
        <w:t>7</w:t>
      </w:r>
      <w:r w:rsidRPr="00B56CA1">
        <w:rPr>
          <w:rFonts w:hint="eastAsia"/>
        </w:rPr>
        <w:t>学期开设</w:t>
      </w:r>
      <w:r w:rsidRPr="00B56CA1">
        <w:t>“××</w:t>
      </w:r>
      <w:r w:rsidRPr="00B56CA1">
        <w:rPr>
          <w:rFonts w:hint="eastAsia"/>
        </w:rPr>
        <w:t>发展前沿</w:t>
      </w:r>
      <w:r w:rsidRPr="00B56CA1">
        <w:t>”</w:t>
      </w:r>
      <w:r w:rsidRPr="00B56CA1">
        <w:rPr>
          <w:rFonts w:hint="eastAsia"/>
        </w:rPr>
        <w:t>课程。为适应该课程的教学特点，各院系应组织有关教师集体备课和共同授课。</w:t>
      </w:r>
    </w:p>
    <w:p w:rsidR="00EA76F3" w:rsidRPr="00B56CA1" w:rsidRDefault="00EA76F3" w:rsidP="00EA76F3">
      <w:pPr>
        <w:pStyle w:val="05"/>
        <w:ind w:firstLine="420"/>
      </w:pPr>
      <w:r w:rsidRPr="00B56CA1">
        <w:rPr>
          <w:rFonts w:hint="eastAsia"/>
        </w:rPr>
        <w:t>为了使学生掌握创业教育的基本理论和基础知识，熟悉创业的基本流程和基本方法，激发学生的创业意识，提高学生的社会责任感、创新精神和创业能力，各专业根据专业特点开设</w:t>
      </w:r>
      <w:r w:rsidRPr="00B56CA1">
        <w:t>“</w:t>
      </w:r>
      <w:r w:rsidRPr="00B56CA1">
        <w:rPr>
          <w:rFonts w:hint="eastAsia"/>
        </w:rPr>
        <w:t>创业基础</w:t>
      </w:r>
      <w:r w:rsidRPr="00B56CA1">
        <w:t>”</w:t>
      </w:r>
      <w:r w:rsidRPr="00B56CA1">
        <w:rPr>
          <w:rFonts w:hint="eastAsia"/>
        </w:rPr>
        <w:t>选修课或者必修课，由有关院系组织授课。</w:t>
      </w:r>
    </w:p>
    <w:p w:rsidR="00EA76F3" w:rsidRPr="00B56CA1" w:rsidRDefault="00EA76F3" w:rsidP="00EA76F3">
      <w:pPr>
        <w:pStyle w:val="03"/>
        <w:spacing w:before="93" w:after="93"/>
        <w:ind w:firstLine="422"/>
      </w:pPr>
      <w:r w:rsidRPr="00B56CA1">
        <w:rPr>
          <w:rFonts w:hint="eastAsia"/>
        </w:rPr>
        <w:t>（二）学分</w:t>
      </w:r>
    </w:p>
    <w:p w:rsidR="00EA76F3" w:rsidRPr="00B56CA1" w:rsidRDefault="00EA76F3" w:rsidP="00EA76F3">
      <w:pPr>
        <w:pStyle w:val="04"/>
      </w:pPr>
      <w:r w:rsidRPr="00B56CA1">
        <w:t>1.</w:t>
      </w:r>
      <w:r w:rsidRPr="00B56CA1">
        <w:rPr>
          <w:rFonts w:hint="eastAsia"/>
        </w:rPr>
        <w:t>学分计算</w:t>
      </w:r>
    </w:p>
    <w:p w:rsidR="00EA76F3" w:rsidRPr="00B56CA1" w:rsidRDefault="00EA76F3" w:rsidP="00EA76F3">
      <w:pPr>
        <w:pStyle w:val="05"/>
        <w:ind w:firstLine="420"/>
      </w:pPr>
      <w:r w:rsidRPr="00B56CA1">
        <w:rPr>
          <w:rFonts w:hint="eastAsia"/>
        </w:rPr>
        <w:t>（</w:t>
      </w:r>
      <w:r w:rsidRPr="00B56CA1">
        <w:t>1</w:t>
      </w:r>
      <w:r w:rsidRPr="00B56CA1">
        <w:rPr>
          <w:rFonts w:hint="eastAsia"/>
        </w:rPr>
        <w:t>）课堂教学：每学期每周</w:t>
      </w:r>
      <w:r w:rsidRPr="00B56CA1">
        <w:t>1</w:t>
      </w:r>
      <w:r w:rsidRPr="00B56CA1">
        <w:rPr>
          <w:rFonts w:hint="eastAsia"/>
        </w:rPr>
        <w:t>课时计</w:t>
      </w:r>
      <w:r w:rsidRPr="00B56CA1">
        <w:t>1</w:t>
      </w:r>
      <w:r w:rsidRPr="00B56CA1">
        <w:rPr>
          <w:rFonts w:hint="eastAsia"/>
        </w:rPr>
        <w:t>学分。</w:t>
      </w:r>
    </w:p>
    <w:p w:rsidR="00EA76F3" w:rsidRPr="00B56CA1" w:rsidRDefault="00EA76F3" w:rsidP="00EA76F3">
      <w:pPr>
        <w:pStyle w:val="05"/>
        <w:ind w:firstLine="420"/>
      </w:pPr>
      <w:r w:rsidRPr="00B56CA1">
        <w:rPr>
          <w:rFonts w:hint="eastAsia"/>
        </w:rPr>
        <w:lastRenderedPageBreak/>
        <w:t>（</w:t>
      </w:r>
      <w:r w:rsidRPr="00B56CA1">
        <w:t>2</w:t>
      </w:r>
      <w:r w:rsidRPr="00B56CA1">
        <w:rPr>
          <w:rFonts w:hint="eastAsia"/>
        </w:rPr>
        <w:t>）中期实训：</w:t>
      </w:r>
      <w:r w:rsidRPr="00B56CA1">
        <w:t>2</w:t>
      </w:r>
      <w:r w:rsidRPr="00B56CA1">
        <w:rPr>
          <w:rFonts w:hint="eastAsia"/>
        </w:rPr>
        <w:t>学分。</w:t>
      </w:r>
    </w:p>
    <w:p w:rsidR="00EA76F3" w:rsidRPr="00B56CA1" w:rsidRDefault="00EA76F3" w:rsidP="00EA76F3">
      <w:pPr>
        <w:pStyle w:val="05"/>
        <w:ind w:firstLine="420"/>
      </w:pPr>
      <w:r w:rsidRPr="00B56CA1">
        <w:rPr>
          <w:rFonts w:hint="eastAsia"/>
        </w:rPr>
        <w:t>（</w:t>
      </w:r>
      <w:r w:rsidRPr="00B56CA1">
        <w:t>3</w:t>
      </w:r>
      <w:r w:rsidRPr="00B56CA1">
        <w:rPr>
          <w:rFonts w:hint="eastAsia"/>
        </w:rPr>
        <w:t>）中期论文（设计）：</w:t>
      </w:r>
      <w:r w:rsidRPr="00B56CA1">
        <w:t>2</w:t>
      </w:r>
      <w:r w:rsidRPr="00B56CA1">
        <w:rPr>
          <w:rFonts w:hint="eastAsia"/>
        </w:rPr>
        <w:t>学分。</w:t>
      </w:r>
    </w:p>
    <w:p w:rsidR="00EA76F3" w:rsidRPr="00B56CA1" w:rsidRDefault="00EA76F3" w:rsidP="00EA76F3">
      <w:pPr>
        <w:pStyle w:val="05"/>
        <w:ind w:firstLine="420"/>
      </w:pPr>
      <w:r w:rsidRPr="00B56CA1">
        <w:rPr>
          <w:rFonts w:hint="eastAsia"/>
        </w:rPr>
        <w:t>（</w:t>
      </w:r>
      <w:r w:rsidRPr="00B56CA1">
        <w:t>4</w:t>
      </w:r>
      <w:r w:rsidRPr="00B56CA1">
        <w:rPr>
          <w:rFonts w:hint="eastAsia"/>
        </w:rPr>
        <w:t>）毕业实习：</w:t>
      </w:r>
      <w:r w:rsidRPr="00B56CA1">
        <w:rPr>
          <w:rFonts w:hint="eastAsia"/>
        </w:rPr>
        <w:t>6</w:t>
      </w:r>
      <w:r w:rsidRPr="00B56CA1">
        <w:rPr>
          <w:rFonts w:hint="eastAsia"/>
        </w:rPr>
        <w:t>学分。</w:t>
      </w:r>
    </w:p>
    <w:p w:rsidR="00EA76F3" w:rsidRPr="00B56CA1" w:rsidRDefault="00EA76F3" w:rsidP="00EA76F3">
      <w:pPr>
        <w:pStyle w:val="05"/>
        <w:ind w:firstLine="420"/>
      </w:pPr>
      <w:r w:rsidRPr="00B56CA1">
        <w:rPr>
          <w:rFonts w:hint="eastAsia"/>
        </w:rPr>
        <w:t>（</w:t>
      </w:r>
      <w:r w:rsidRPr="00B56CA1">
        <w:t>5</w:t>
      </w:r>
      <w:r w:rsidRPr="00B56CA1">
        <w:rPr>
          <w:rFonts w:hint="eastAsia"/>
        </w:rPr>
        <w:t>）毕业论文（设计）：</w:t>
      </w:r>
      <w:r w:rsidRPr="00B56CA1">
        <w:rPr>
          <w:rFonts w:hint="eastAsia"/>
        </w:rPr>
        <w:t>6</w:t>
      </w:r>
      <w:r w:rsidRPr="00B56CA1">
        <w:rPr>
          <w:rFonts w:hint="eastAsia"/>
        </w:rPr>
        <w:t>学分。</w:t>
      </w:r>
    </w:p>
    <w:p w:rsidR="00EA76F3" w:rsidRPr="00B56CA1" w:rsidRDefault="00EA76F3" w:rsidP="00EA76F3">
      <w:pPr>
        <w:pStyle w:val="05"/>
        <w:ind w:firstLine="420"/>
      </w:pPr>
      <w:r w:rsidRPr="00B56CA1">
        <w:rPr>
          <w:rFonts w:hint="eastAsia"/>
        </w:rPr>
        <w:t>（</w:t>
      </w:r>
      <w:r w:rsidRPr="00B56CA1">
        <w:t>6</w:t>
      </w:r>
      <w:r w:rsidRPr="00B56CA1">
        <w:rPr>
          <w:rFonts w:hint="eastAsia"/>
        </w:rPr>
        <w:t>）军事理论与军事训练（含入学教育）：</w:t>
      </w:r>
      <w:r w:rsidRPr="00B56CA1">
        <w:t>2</w:t>
      </w:r>
      <w:r w:rsidRPr="00B56CA1">
        <w:rPr>
          <w:rFonts w:hint="eastAsia"/>
        </w:rPr>
        <w:t>学分。</w:t>
      </w:r>
    </w:p>
    <w:p w:rsidR="00EA76F3" w:rsidRPr="00B56CA1" w:rsidRDefault="00EA76F3" w:rsidP="00EA76F3">
      <w:pPr>
        <w:pStyle w:val="05"/>
        <w:ind w:firstLine="420"/>
      </w:pPr>
      <w:r w:rsidRPr="00B56CA1">
        <w:rPr>
          <w:rFonts w:hint="eastAsia"/>
        </w:rPr>
        <w:t>（</w:t>
      </w:r>
      <w:r w:rsidRPr="00B56CA1">
        <w:t>7</w:t>
      </w:r>
      <w:r w:rsidRPr="00B56CA1">
        <w:rPr>
          <w:rFonts w:hint="eastAsia"/>
        </w:rPr>
        <w:t>）形势与政策：</w:t>
      </w:r>
      <w:r w:rsidRPr="00B56CA1">
        <w:t>1</w:t>
      </w:r>
      <w:r w:rsidRPr="00B56CA1">
        <w:rPr>
          <w:rFonts w:hint="eastAsia"/>
        </w:rPr>
        <w:t>学分。</w:t>
      </w:r>
    </w:p>
    <w:p w:rsidR="00EA76F3" w:rsidRPr="00B56CA1" w:rsidRDefault="00EA76F3" w:rsidP="00EA76F3">
      <w:pPr>
        <w:pStyle w:val="05"/>
        <w:ind w:firstLine="420"/>
      </w:pPr>
      <w:r w:rsidRPr="00B56CA1">
        <w:rPr>
          <w:rFonts w:hint="eastAsia"/>
        </w:rPr>
        <w:t>（</w:t>
      </w:r>
      <w:r w:rsidRPr="00B56CA1">
        <w:t>8</w:t>
      </w:r>
      <w:r w:rsidRPr="00B56CA1">
        <w:rPr>
          <w:rFonts w:hint="eastAsia"/>
        </w:rPr>
        <w:t>）就业指导（含毕业教育）：</w:t>
      </w:r>
      <w:r w:rsidRPr="00B56CA1">
        <w:t>1</w:t>
      </w:r>
      <w:r w:rsidRPr="00B56CA1">
        <w:rPr>
          <w:rFonts w:hint="eastAsia"/>
        </w:rPr>
        <w:t>学分。</w:t>
      </w:r>
    </w:p>
    <w:p w:rsidR="00EA76F3" w:rsidRPr="00B56CA1" w:rsidRDefault="00EA76F3" w:rsidP="00EA76F3">
      <w:pPr>
        <w:pStyle w:val="05"/>
        <w:ind w:firstLine="420"/>
      </w:pPr>
      <w:r w:rsidRPr="00B56CA1">
        <w:rPr>
          <w:rFonts w:hint="eastAsia"/>
        </w:rPr>
        <w:t>（</w:t>
      </w:r>
      <w:r w:rsidRPr="00B56CA1">
        <w:t>9</w:t>
      </w:r>
      <w:r w:rsidRPr="00B56CA1">
        <w:rPr>
          <w:rFonts w:hint="eastAsia"/>
        </w:rPr>
        <w:t>）社会实践：</w:t>
      </w:r>
      <w:r w:rsidRPr="00B56CA1">
        <w:t>2</w:t>
      </w:r>
      <w:r w:rsidRPr="00B56CA1">
        <w:rPr>
          <w:rFonts w:hint="eastAsia"/>
        </w:rPr>
        <w:t>学分。</w:t>
      </w:r>
    </w:p>
    <w:p w:rsidR="00EA76F3" w:rsidRPr="00B56CA1" w:rsidRDefault="00EA76F3" w:rsidP="00EA76F3">
      <w:pPr>
        <w:pStyle w:val="05"/>
        <w:ind w:firstLine="420"/>
      </w:pPr>
      <w:r w:rsidRPr="00B56CA1">
        <w:rPr>
          <w:rFonts w:hint="eastAsia"/>
        </w:rPr>
        <w:t>（</w:t>
      </w:r>
      <w:r w:rsidRPr="00B56CA1">
        <w:t>10</w:t>
      </w:r>
      <w:r w:rsidRPr="00B56CA1">
        <w:rPr>
          <w:rFonts w:hint="eastAsia"/>
        </w:rPr>
        <w:t>）专业自行安排项目（</w:t>
      </w:r>
      <w:proofErr w:type="gramStart"/>
      <w:r w:rsidRPr="00B56CA1">
        <w:rPr>
          <w:rFonts w:hint="eastAsia"/>
        </w:rPr>
        <w:t>含独立</w:t>
      </w:r>
      <w:proofErr w:type="gramEnd"/>
      <w:r w:rsidRPr="00B56CA1">
        <w:rPr>
          <w:rFonts w:hint="eastAsia"/>
        </w:rPr>
        <w:t>实验课程）：</w:t>
      </w:r>
      <w:r w:rsidRPr="00B56CA1">
        <w:t>3</w:t>
      </w:r>
      <w:r w:rsidRPr="00B56CA1">
        <w:rPr>
          <w:rFonts w:hint="eastAsia"/>
        </w:rPr>
        <w:t>学分。</w:t>
      </w:r>
    </w:p>
    <w:p w:rsidR="00EA76F3" w:rsidRPr="00B56CA1" w:rsidRDefault="00EA76F3" w:rsidP="00EA76F3">
      <w:pPr>
        <w:pStyle w:val="04"/>
      </w:pPr>
      <w:r w:rsidRPr="00B56CA1">
        <w:t>2.</w:t>
      </w:r>
      <w:r w:rsidRPr="00B56CA1">
        <w:rPr>
          <w:rFonts w:hint="eastAsia"/>
        </w:rPr>
        <w:t>学分认定</w:t>
      </w:r>
    </w:p>
    <w:p w:rsidR="00EA76F3" w:rsidRPr="00B56CA1" w:rsidRDefault="00EA76F3" w:rsidP="00EA76F3">
      <w:pPr>
        <w:pStyle w:val="05"/>
        <w:ind w:firstLine="420"/>
      </w:pPr>
      <w:r w:rsidRPr="00B56CA1">
        <w:rPr>
          <w:rFonts w:hint="eastAsia"/>
        </w:rPr>
        <w:t>（</w:t>
      </w:r>
      <w:r w:rsidRPr="00B56CA1">
        <w:t>1</w:t>
      </w:r>
      <w:r w:rsidRPr="00B56CA1">
        <w:rPr>
          <w:rFonts w:hint="eastAsia"/>
        </w:rPr>
        <w:t>）课程考核成绩为合格及以上，可认定相应的学分。</w:t>
      </w:r>
    </w:p>
    <w:p w:rsidR="00EA76F3" w:rsidRPr="00B56CA1" w:rsidRDefault="00EA76F3" w:rsidP="00EA76F3">
      <w:pPr>
        <w:pStyle w:val="05"/>
        <w:ind w:firstLine="420"/>
      </w:pPr>
      <w:r w:rsidRPr="00B56CA1">
        <w:rPr>
          <w:rFonts w:hint="eastAsia"/>
        </w:rPr>
        <w:t>（</w:t>
      </w:r>
      <w:r w:rsidRPr="00B56CA1">
        <w:t>2</w:t>
      </w:r>
      <w:r w:rsidRPr="00B56CA1">
        <w:rPr>
          <w:rFonts w:hint="eastAsia"/>
        </w:rPr>
        <w:t>）部分课程（大学计算机、大学外语等）依据相关规定，经认定可免修获得相应学分。</w:t>
      </w:r>
    </w:p>
    <w:p w:rsidR="00EA76F3" w:rsidRPr="00B56CA1" w:rsidRDefault="00EA76F3" w:rsidP="00EA76F3">
      <w:pPr>
        <w:pStyle w:val="05"/>
        <w:ind w:firstLine="420"/>
      </w:pPr>
      <w:r w:rsidRPr="00B56CA1">
        <w:rPr>
          <w:rFonts w:hint="eastAsia"/>
        </w:rPr>
        <w:t>（</w:t>
      </w:r>
      <w:r w:rsidRPr="00B56CA1">
        <w:t>3</w:t>
      </w:r>
      <w:r w:rsidRPr="00B56CA1">
        <w:rPr>
          <w:rFonts w:hint="eastAsia"/>
        </w:rPr>
        <w:t>）根据学校有关教学管理文件规定，学生可以取得创新学分替补通识选修课学分，最多不得超过</w:t>
      </w:r>
      <w:r w:rsidRPr="00B56CA1">
        <w:t>4</w:t>
      </w:r>
      <w:r w:rsidRPr="00B56CA1">
        <w:rPr>
          <w:rFonts w:hint="eastAsia"/>
        </w:rPr>
        <w:t>个学分。</w:t>
      </w:r>
    </w:p>
    <w:p w:rsidR="00EA76F3" w:rsidRPr="00B56CA1" w:rsidRDefault="00EA76F3" w:rsidP="00EA76F3">
      <w:pPr>
        <w:pStyle w:val="05"/>
        <w:ind w:firstLine="420"/>
        <w:rPr>
          <w:rFonts w:hint="eastAsia"/>
        </w:rPr>
      </w:pPr>
      <w:r w:rsidRPr="00B56CA1">
        <w:rPr>
          <w:rFonts w:hint="eastAsia"/>
        </w:rPr>
        <w:t>（</w:t>
      </w:r>
      <w:r w:rsidRPr="00B56CA1">
        <w:rPr>
          <w:rFonts w:hint="eastAsia"/>
        </w:rPr>
        <w:t>4</w:t>
      </w:r>
      <w:r w:rsidRPr="00B56CA1">
        <w:t>）</w:t>
      </w:r>
      <w:r w:rsidRPr="00B56CA1">
        <w:rPr>
          <w:rFonts w:hint="eastAsia"/>
        </w:rPr>
        <w:t>高水平</w:t>
      </w:r>
      <w:r w:rsidRPr="00B56CA1">
        <w:t>运动员的学分</w:t>
      </w:r>
      <w:r w:rsidRPr="00B56CA1">
        <w:rPr>
          <w:rFonts w:hint="eastAsia"/>
        </w:rPr>
        <w:t>认定</w:t>
      </w:r>
      <w:r w:rsidRPr="00B56CA1">
        <w:t>，由学校相关文件另行规定。</w:t>
      </w:r>
    </w:p>
    <w:p w:rsidR="00EA76F3" w:rsidRPr="00B56CA1" w:rsidRDefault="00EA76F3" w:rsidP="00EA76F3">
      <w:pPr>
        <w:pStyle w:val="03"/>
        <w:spacing w:before="93" w:after="93"/>
        <w:ind w:firstLine="422"/>
      </w:pPr>
      <w:r w:rsidRPr="00B56CA1">
        <w:rPr>
          <w:rFonts w:hint="eastAsia"/>
        </w:rPr>
        <w:t>（三）课程学分结构比例</w:t>
      </w:r>
    </w:p>
    <w:p w:rsidR="00EA76F3" w:rsidRPr="00B56CA1" w:rsidRDefault="00EA76F3" w:rsidP="00EA76F3">
      <w:pPr>
        <w:pStyle w:val="05"/>
        <w:ind w:firstLine="420"/>
      </w:pPr>
      <w:r w:rsidRPr="00B56CA1">
        <w:rPr>
          <w:rFonts w:hint="eastAsia"/>
        </w:rPr>
        <w:t>全校所有专业的基准学分为</w:t>
      </w:r>
      <w:r w:rsidRPr="00B56CA1">
        <w:rPr>
          <w:rFonts w:hint="eastAsia"/>
        </w:rPr>
        <w:t>175</w:t>
      </w:r>
      <w:r w:rsidRPr="00B56CA1">
        <w:rPr>
          <w:rFonts w:hint="eastAsia"/>
        </w:rPr>
        <w:t>学分，原则上各专业总学分上下浮动不得超过</w:t>
      </w:r>
      <w:r w:rsidRPr="00B56CA1">
        <w:t>5</w:t>
      </w:r>
      <w:r w:rsidRPr="00B56CA1">
        <w:rPr>
          <w:rFonts w:hint="eastAsia"/>
        </w:rPr>
        <w:t>学分。其中：实践与实验课程教学最低不少于</w:t>
      </w:r>
      <w:r w:rsidRPr="00B56CA1">
        <w:rPr>
          <w:rFonts w:hint="eastAsia"/>
        </w:rPr>
        <w:t>24</w:t>
      </w:r>
      <w:r w:rsidRPr="00B56CA1">
        <w:rPr>
          <w:rFonts w:hint="eastAsia"/>
        </w:rPr>
        <w:t>学分。</w:t>
      </w:r>
    </w:p>
    <w:p w:rsidR="00EA76F3" w:rsidRPr="00B56CA1" w:rsidRDefault="00EA76F3" w:rsidP="00EA76F3">
      <w:pPr>
        <w:pStyle w:val="05"/>
        <w:ind w:firstLine="420"/>
      </w:pPr>
      <w:r w:rsidRPr="00B56CA1">
        <w:t>1.</w:t>
      </w:r>
      <w:r w:rsidRPr="00B56CA1">
        <w:rPr>
          <w:rFonts w:hint="eastAsia"/>
        </w:rPr>
        <w:t>通识教育课程占全部课程的比例原则上不低于</w:t>
      </w:r>
      <w:r w:rsidRPr="00B56CA1">
        <w:t>50%</w:t>
      </w:r>
      <w:r w:rsidRPr="00B56CA1">
        <w:rPr>
          <w:rFonts w:hint="eastAsia"/>
        </w:rPr>
        <w:t>。（不含实践与实验课程）。</w:t>
      </w:r>
    </w:p>
    <w:p w:rsidR="00EA76F3" w:rsidRPr="00B56CA1" w:rsidRDefault="00EA76F3" w:rsidP="00EA76F3">
      <w:pPr>
        <w:pStyle w:val="05"/>
        <w:ind w:firstLine="420"/>
      </w:pPr>
      <w:r w:rsidRPr="00B56CA1">
        <w:t>2.</w:t>
      </w:r>
      <w:r w:rsidRPr="00B56CA1">
        <w:rPr>
          <w:rFonts w:hint="eastAsia"/>
        </w:rPr>
        <w:t>选修课程占全部课程的比例原则上不低于</w:t>
      </w:r>
      <w:r w:rsidRPr="00B56CA1">
        <w:t>35%</w:t>
      </w:r>
      <w:r w:rsidRPr="00B56CA1">
        <w:rPr>
          <w:rFonts w:hint="eastAsia"/>
        </w:rPr>
        <w:t>。（不含实践与实验课程）。</w:t>
      </w:r>
    </w:p>
    <w:p w:rsidR="00EA76F3" w:rsidRPr="00B56CA1" w:rsidRDefault="00EA76F3" w:rsidP="00EA76F3">
      <w:pPr>
        <w:pStyle w:val="05"/>
        <w:ind w:firstLine="420"/>
      </w:pPr>
      <w:r w:rsidRPr="00B56CA1">
        <w:t>3.</w:t>
      </w:r>
      <w:r w:rsidRPr="00B56CA1">
        <w:rPr>
          <w:rFonts w:hint="eastAsia"/>
        </w:rPr>
        <w:t>实践与实验课程（不含课内实验）占全部课程的比例原则上不低于</w:t>
      </w:r>
      <w:r w:rsidRPr="00B56CA1">
        <w:t>15%</w:t>
      </w:r>
      <w:r w:rsidRPr="00B56CA1">
        <w:rPr>
          <w:rFonts w:hint="eastAsia"/>
        </w:rPr>
        <w:t>。</w:t>
      </w:r>
    </w:p>
    <w:p w:rsidR="00EA76F3" w:rsidRPr="00B56CA1" w:rsidRDefault="00EA76F3" w:rsidP="00EA76F3">
      <w:pPr>
        <w:pStyle w:val="05"/>
        <w:ind w:firstLine="420"/>
      </w:pPr>
      <w:r w:rsidRPr="00B56CA1">
        <w:t>4.</w:t>
      </w:r>
      <w:r w:rsidRPr="00B56CA1">
        <w:rPr>
          <w:rFonts w:hint="eastAsia"/>
        </w:rPr>
        <w:t>专业核心课程占全部课程的比例原则上不低于</w:t>
      </w:r>
      <w:r w:rsidRPr="00B56CA1">
        <w:t>30%</w:t>
      </w:r>
      <w:r w:rsidRPr="00B56CA1">
        <w:rPr>
          <w:rFonts w:hint="eastAsia"/>
        </w:rPr>
        <w:t>。（不含实践与实验课程）。</w:t>
      </w:r>
    </w:p>
    <w:p w:rsidR="00EA76F3" w:rsidRPr="00B56CA1" w:rsidRDefault="00EA76F3" w:rsidP="00EA76F3">
      <w:pPr>
        <w:pStyle w:val="03"/>
        <w:spacing w:before="93" w:after="93"/>
        <w:ind w:firstLine="422"/>
      </w:pPr>
      <w:r w:rsidRPr="00B56CA1">
        <w:rPr>
          <w:rFonts w:hint="eastAsia"/>
        </w:rPr>
        <w:t>（四）课程开设学期</w:t>
      </w:r>
    </w:p>
    <w:p w:rsidR="00EA76F3" w:rsidRPr="00B56CA1" w:rsidRDefault="00EA76F3" w:rsidP="00EA76F3">
      <w:pPr>
        <w:pStyle w:val="05"/>
        <w:ind w:firstLine="420"/>
      </w:pPr>
      <w:r w:rsidRPr="00B56CA1">
        <w:rPr>
          <w:rFonts w:hint="eastAsia"/>
        </w:rPr>
        <w:t>各专业要根据人才培养和大学生身心成长规律，按照先基础、后应用的原则合理安排课程的开课顺序，均衡安排各学期的教学任务。</w:t>
      </w:r>
    </w:p>
    <w:p w:rsidR="00EA76F3" w:rsidRPr="00B56CA1" w:rsidRDefault="00EA76F3" w:rsidP="00EA76F3">
      <w:pPr>
        <w:pStyle w:val="05"/>
        <w:ind w:firstLine="420"/>
      </w:pPr>
      <w:r w:rsidRPr="00B56CA1">
        <w:t>1.</w:t>
      </w:r>
      <w:r w:rsidRPr="00B56CA1">
        <w:rPr>
          <w:rFonts w:hint="eastAsia"/>
        </w:rPr>
        <w:t>通识教育课程开课学期：大学外语在第</w:t>
      </w:r>
      <w:r w:rsidRPr="00B56CA1">
        <w:t>1</w:t>
      </w:r>
      <w:r w:rsidRPr="00B56CA1">
        <w:rPr>
          <w:rFonts w:hint="eastAsia"/>
        </w:rPr>
        <w:t>—</w:t>
      </w:r>
      <w:r w:rsidRPr="00B56CA1">
        <w:t>2</w:t>
      </w:r>
      <w:r w:rsidRPr="00B56CA1">
        <w:rPr>
          <w:rFonts w:hint="eastAsia"/>
        </w:rPr>
        <w:t>学期开设；大学数学、大学体育在第</w:t>
      </w:r>
      <w:r w:rsidRPr="00B56CA1">
        <w:t>1</w:t>
      </w:r>
      <w:r w:rsidRPr="00B56CA1">
        <w:rPr>
          <w:rFonts w:hint="eastAsia"/>
        </w:rPr>
        <w:t>—</w:t>
      </w:r>
      <w:r w:rsidRPr="00B56CA1">
        <w:t>4</w:t>
      </w:r>
      <w:r w:rsidRPr="00B56CA1">
        <w:rPr>
          <w:rFonts w:hint="eastAsia"/>
        </w:rPr>
        <w:t>学期开设；大学计算机在第</w:t>
      </w:r>
      <w:r w:rsidRPr="00B56CA1">
        <w:t>1</w:t>
      </w:r>
      <w:r w:rsidRPr="00B56CA1">
        <w:rPr>
          <w:rFonts w:hint="eastAsia"/>
        </w:rPr>
        <w:t>—</w:t>
      </w:r>
      <w:r w:rsidRPr="00B56CA1">
        <w:t>4</w:t>
      </w:r>
      <w:r w:rsidRPr="00B56CA1">
        <w:rPr>
          <w:rFonts w:hint="eastAsia"/>
        </w:rPr>
        <w:t>学期开设；思想政治理论课在第</w:t>
      </w:r>
      <w:r w:rsidRPr="00B56CA1">
        <w:t>1</w:t>
      </w:r>
      <w:r w:rsidRPr="00B56CA1">
        <w:rPr>
          <w:rFonts w:hint="eastAsia"/>
        </w:rPr>
        <w:t>—</w:t>
      </w:r>
      <w:r w:rsidRPr="00B56CA1">
        <w:t>6</w:t>
      </w:r>
      <w:r w:rsidRPr="00B56CA1">
        <w:rPr>
          <w:rFonts w:hint="eastAsia"/>
        </w:rPr>
        <w:t>学期开设；通识选修课在第</w:t>
      </w:r>
      <w:r w:rsidRPr="00B56CA1">
        <w:t>2</w:t>
      </w:r>
      <w:r w:rsidRPr="00B56CA1">
        <w:rPr>
          <w:rFonts w:hint="eastAsia"/>
        </w:rPr>
        <w:t>—</w:t>
      </w:r>
      <w:r w:rsidRPr="00B56CA1">
        <w:t>7</w:t>
      </w:r>
      <w:r w:rsidRPr="00B56CA1">
        <w:rPr>
          <w:rFonts w:hint="eastAsia"/>
        </w:rPr>
        <w:t>学期开设。</w:t>
      </w:r>
    </w:p>
    <w:p w:rsidR="00EA76F3" w:rsidRPr="00B56CA1" w:rsidRDefault="00EA76F3" w:rsidP="00EA76F3">
      <w:pPr>
        <w:pStyle w:val="05"/>
        <w:ind w:firstLine="420"/>
      </w:pPr>
      <w:r w:rsidRPr="00B56CA1">
        <w:t>2.</w:t>
      </w:r>
      <w:r w:rsidRPr="00B56CA1">
        <w:rPr>
          <w:rFonts w:hint="eastAsia"/>
        </w:rPr>
        <w:t>专业教育课程开课学期：专业基础课程在第</w:t>
      </w:r>
      <w:r w:rsidRPr="00B56CA1">
        <w:t>1</w:t>
      </w:r>
      <w:r w:rsidRPr="00B56CA1">
        <w:rPr>
          <w:rFonts w:hint="eastAsia"/>
        </w:rPr>
        <w:t>—</w:t>
      </w:r>
      <w:r w:rsidRPr="00B56CA1">
        <w:t>6</w:t>
      </w:r>
      <w:r w:rsidRPr="00B56CA1">
        <w:rPr>
          <w:rFonts w:hint="eastAsia"/>
        </w:rPr>
        <w:t>学期开设；专业必修课程在第</w:t>
      </w:r>
      <w:r w:rsidRPr="00B56CA1">
        <w:t>2</w:t>
      </w:r>
      <w:r w:rsidRPr="00B56CA1">
        <w:rPr>
          <w:rFonts w:hint="eastAsia"/>
        </w:rPr>
        <w:t>—</w:t>
      </w:r>
      <w:r w:rsidRPr="00B56CA1">
        <w:rPr>
          <w:rFonts w:hint="eastAsia"/>
        </w:rPr>
        <w:t>6</w:t>
      </w:r>
      <w:r w:rsidRPr="00B56CA1">
        <w:rPr>
          <w:rFonts w:hint="eastAsia"/>
        </w:rPr>
        <w:t>学期开设；专业选修课程在第</w:t>
      </w:r>
      <w:r w:rsidRPr="00B56CA1">
        <w:rPr>
          <w:rFonts w:hint="eastAsia"/>
        </w:rPr>
        <w:t>2</w:t>
      </w:r>
      <w:r w:rsidRPr="00B56CA1">
        <w:rPr>
          <w:rFonts w:hint="eastAsia"/>
        </w:rPr>
        <w:t>—</w:t>
      </w:r>
      <w:r w:rsidRPr="00B56CA1">
        <w:t>7</w:t>
      </w:r>
      <w:r w:rsidRPr="00B56CA1">
        <w:rPr>
          <w:rFonts w:hint="eastAsia"/>
        </w:rPr>
        <w:t>学期开设。</w:t>
      </w:r>
    </w:p>
    <w:p w:rsidR="00EA76F3" w:rsidRPr="00B56CA1" w:rsidRDefault="00EA76F3" w:rsidP="00EA76F3">
      <w:pPr>
        <w:pStyle w:val="05"/>
        <w:ind w:firstLine="420"/>
      </w:pPr>
      <w:r w:rsidRPr="00B56CA1">
        <w:t>3.</w:t>
      </w:r>
      <w:r w:rsidRPr="00B56CA1">
        <w:rPr>
          <w:rFonts w:hint="eastAsia"/>
        </w:rPr>
        <w:t>学校统一安排的实践与实验课程开课学期：</w:t>
      </w:r>
    </w:p>
    <w:p w:rsidR="00EA76F3" w:rsidRPr="00B56CA1" w:rsidRDefault="00EA76F3" w:rsidP="00EA76F3">
      <w:pPr>
        <w:pStyle w:val="05"/>
        <w:ind w:firstLine="420"/>
      </w:pPr>
      <w:r w:rsidRPr="00B56CA1">
        <w:rPr>
          <w:rFonts w:hint="eastAsia"/>
        </w:rPr>
        <w:t>（</w:t>
      </w:r>
      <w:r w:rsidRPr="00B56CA1">
        <w:rPr>
          <w:rFonts w:hint="eastAsia"/>
        </w:rPr>
        <w:t>1</w:t>
      </w:r>
      <w:r w:rsidRPr="00B56CA1">
        <w:rPr>
          <w:rFonts w:hint="eastAsia"/>
        </w:rPr>
        <w:t>）军事理论与军事训练（含入学教育）：军事理论与军事训练同步进行，安排在第</w:t>
      </w:r>
      <w:r w:rsidRPr="00B56CA1">
        <w:t>1</w:t>
      </w:r>
      <w:r w:rsidRPr="00B56CA1">
        <w:rPr>
          <w:rFonts w:hint="eastAsia"/>
        </w:rPr>
        <w:t>学期第</w:t>
      </w:r>
      <w:r w:rsidRPr="00B56CA1">
        <w:t>1</w:t>
      </w:r>
      <w:r w:rsidRPr="00B56CA1">
        <w:rPr>
          <w:rFonts w:hint="eastAsia"/>
        </w:rPr>
        <w:t>—</w:t>
      </w:r>
      <w:r w:rsidRPr="00B56CA1">
        <w:rPr>
          <w:rFonts w:hint="eastAsia"/>
        </w:rPr>
        <w:t>2</w:t>
      </w:r>
      <w:r w:rsidRPr="00B56CA1">
        <w:rPr>
          <w:rFonts w:hint="eastAsia"/>
        </w:rPr>
        <w:t>周；</w:t>
      </w:r>
    </w:p>
    <w:p w:rsidR="00EA76F3" w:rsidRPr="00B56CA1" w:rsidRDefault="00EA76F3" w:rsidP="00EA76F3">
      <w:pPr>
        <w:pStyle w:val="05"/>
        <w:ind w:firstLine="420"/>
      </w:pPr>
      <w:r w:rsidRPr="00B56CA1">
        <w:rPr>
          <w:rFonts w:hint="eastAsia"/>
        </w:rPr>
        <w:t>（</w:t>
      </w:r>
      <w:r w:rsidRPr="00B56CA1">
        <w:rPr>
          <w:rFonts w:hint="eastAsia"/>
        </w:rPr>
        <w:t>2</w:t>
      </w:r>
      <w:r w:rsidRPr="00B56CA1">
        <w:rPr>
          <w:rFonts w:hint="eastAsia"/>
        </w:rPr>
        <w:t>）形势与政策教育安排在第</w:t>
      </w:r>
      <w:r w:rsidRPr="00B56CA1">
        <w:t>1</w:t>
      </w:r>
      <w:r w:rsidRPr="00B56CA1">
        <w:rPr>
          <w:rFonts w:hint="eastAsia"/>
        </w:rPr>
        <w:t>至</w:t>
      </w:r>
      <w:r w:rsidRPr="00B56CA1">
        <w:t>8</w:t>
      </w:r>
      <w:r w:rsidRPr="00B56CA1">
        <w:rPr>
          <w:rFonts w:hint="eastAsia"/>
        </w:rPr>
        <w:t>学期，每学期按计划组织专题讲座；</w:t>
      </w:r>
    </w:p>
    <w:p w:rsidR="00EA76F3" w:rsidRPr="00B56CA1" w:rsidRDefault="00EA76F3" w:rsidP="00EA76F3">
      <w:pPr>
        <w:pStyle w:val="05"/>
        <w:ind w:firstLine="420"/>
      </w:pPr>
      <w:r w:rsidRPr="00B56CA1">
        <w:rPr>
          <w:rFonts w:hint="eastAsia"/>
        </w:rPr>
        <w:t>（</w:t>
      </w:r>
      <w:r w:rsidRPr="00B56CA1">
        <w:rPr>
          <w:rFonts w:hint="eastAsia"/>
        </w:rPr>
        <w:t>3</w:t>
      </w:r>
      <w:r w:rsidRPr="00B56CA1">
        <w:rPr>
          <w:rFonts w:hint="eastAsia"/>
        </w:rPr>
        <w:t>）中期实训、中期论文（设计）：根据专业教学需要和实际情况，可在第</w:t>
      </w:r>
      <w:r w:rsidRPr="00B56CA1">
        <w:t>5</w:t>
      </w:r>
      <w:r w:rsidRPr="00B56CA1">
        <w:rPr>
          <w:rFonts w:hint="eastAsia"/>
        </w:rPr>
        <w:t>—</w:t>
      </w:r>
      <w:r w:rsidRPr="00B56CA1">
        <w:rPr>
          <w:rFonts w:hint="eastAsia"/>
        </w:rPr>
        <w:t>6</w:t>
      </w:r>
      <w:r w:rsidRPr="00B56CA1">
        <w:rPr>
          <w:rFonts w:hint="eastAsia"/>
        </w:rPr>
        <w:t>学期由院系自行安排；</w:t>
      </w:r>
    </w:p>
    <w:p w:rsidR="00EA76F3" w:rsidRPr="00B56CA1" w:rsidRDefault="00EA76F3" w:rsidP="00EA76F3">
      <w:pPr>
        <w:pStyle w:val="05"/>
        <w:ind w:firstLine="420"/>
      </w:pPr>
      <w:r w:rsidRPr="00B56CA1">
        <w:rPr>
          <w:rFonts w:hint="eastAsia"/>
        </w:rPr>
        <w:lastRenderedPageBreak/>
        <w:t>（</w:t>
      </w:r>
      <w:r w:rsidRPr="00B56CA1">
        <w:rPr>
          <w:rFonts w:hint="eastAsia"/>
        </w:rPr>
        <w:t>4</w:t>
      </w:r>
      <w:r w:rsidRPr="00B56CA1">
        <w:rPr>
          <w:rFonts w:hint="eastAsia"/>
        </w:rPr>
        <w:t>）毕业实习：安排在第</w:t>
      </w:r>
      <w:r w:rsidRPr="00B56CA1">
        <w:t>8</w:t>
      </w:r>
      <w:r w:rsidRPr="00B56CA1">
        <w:rPr>
          <w:rFonts w:hint="eastAsia"/>
        </w:rPr>
        <w:t>学期的第</w:t>
      </w:r>
      <w:r w:rsidRPr="00B56CA1">
        <w:t>1</w:t>
      </w:r>
      <w:r w:rsidRPr="00B56CA1">
        <w:rPr>
          <w:rFonts w:hint="eastAsia"/>
        </w:rPr>
        <w:t>—</w:t>
      </w:r>
      <w:r w:rsidRPr="00B56CA1">
        <w:t>8</w:t>
      </w:r>
      <w:r w:rsidRPr="00B56CA1">
        <w:rPr>
          <w:rFonts w:hint="eastAsia"/>
        </w:rPr>
        <w:t>周进行；</w:t>
      </w:r>
    </w:p>
    <w:p w:rsidR="00EA76F3" w:rsidRPr="00B56CA1" w:rsidRDefault="00EA76F3" w:rsidP="00EA76F3">
      <w:pPr>
        <w:pStyle w:val="05"/>
        <w:ind w:firstLine="420"/>
      </w:pPr>
      <w:r w:rsidRPr="00B56CA1">
        <w:rPr>
          <w:rFonts w:hint="eastAsia"/>
        </w:rPr>
        <w:t>（</w:t>
      </w:r>
      <w:r w:rsidRPr="00B56CA1">
        <w:rPr>
          <w:rFonts w:hint="eastAsia"/>
        </w:rPr>
        <w:t>5</w:t>
      </w:r>
      <w:r w:rsidRPr="00B56CA1">
        <w:rPr>
          <w:rFonts w:hint="eastAsia"/>
        </w:rPr>
        <w:t>）毕业论文（设计）：在第</w:t>
      </w:r>
      <w:r w:rsidRPr="00B56CA1">
        <w:t>7</w:t>
      </w:r>
      <w:r w:rsidRPr="00B56CA1">
        <w:rPr>
          <w:rFonts w:hint="eastAsia"/>
        </w:rPr>
        <w:t>、</w:t>
      </w:r>
      <w:r w:rsidRPr="00B56CA1">
        <w:t>8</w:t>
      </w:r>
      <w:proofErr w:type="gramStart"/>
      <w:r w:rsidRPr="00B56CA1">
        <w:rPr>
          <w:rFonts w:hint="eastAsia"/>
        </w:rPr>
        <w:t>两个</w:t>
      </w:r>
      <w:proofErr w:type="gramEnd"/>
      <w:r w:rsidRPr="00B56CA1">
        <w:rPr>
          <w:rFonts w:hint="eastAsia"/>
        </w:rPr>
        <w:t>学期分段安排，第</w:t>
      </w:r>
      <w:r w:rsidRPr="00B56CA1">
        <w:t>7</w:t>
      </w:r>
      <w:r w:rsidRPr="00B56CA1">
        <w:rPr>
          <w:rFonts w:hint="eastAsia"/>
        </w:rPr>
        <w:t>学期完成论文选题和开题工作，第</w:t>
      </w:r>
      <w:r w:rsidRPr="00B56CA1">
        <w:t>8</w:t>
      </w:r>
      <w:r w:rsidRPr="00B56CA1">
        <w:rPr>
          <w:rFonts w:hint="eastAsia"/>
        </w:rPr>
        <w:t>学期第</w:t>
      </w:r>
      <w:r w:rsidRPr="00B56CA1">
        <w:t>9</w:t>
      </w:r>
      <w:r w:rsidRPr="00B56CA1">
        <w:t>—</w:t>
      </w:r>
      <w:r w:rsidRPr="00B56CA1">
        <w:t>16</w:t>
      </w:r>
      <w:r w:rsidRPr="00B56CA1">
        <w:rPr>
          <w:rFonts w:hint="eastAsia"/>
        </w:rPr>
        <w:t>周进行论文修改与答辩。</w:t>
      </w:r>
    </w:p>
    <w:p w:rsidR="00EA76F3" w:rsidRPr="00B56CA1" w:rsidRDefault="00EA76F3" w:rsidP="00EA76F3">
      <w:pPr>
        <w:pStyle w:val="02"/>
        <w:spacing w:before="249" w:after="93"/>
        <w:ind w:firstLine="480"/>
      </w:pPr>
      <w:r w:rsidRPr="00B56CA1">
        <w:rPr>
          <w:rFonts w:hint="eastAsia"/>
        </w:rPr>
        <w:t>六、制定本科人才培养方案的组织程序</w:t>
      </w:r>
    </w:p>
    <w:p w:rsidR="00EA76F3" w:rsidRPr="00B56CA1" w:rsidRDefault="00EA76F3" w:rsidP="00EA76F3">
      <w:pPr>
        <w:pStyle w:val="03"/>
        <w:spacing w:before="93" w:after="93"/>
        <w:ind w:firstLine="422"/>
      </w:pPr>
      <w:r w:rsidRPr="00B56CA1">
        <w:rPr>
          <w:rFonts w:hint="eastAsia"/>
        </w:rPr>
        <w:t>（一）制定工作的组织</w:t>
      </w:r>
    </w:p>
    <w:p w:rsidR="00EA76F3" w:rsidRPr="00B56CA1" w:rsidRDefault="00EA76F3" w:rsidP="00EA76F3">
      <w:pPr>
        <w:pStyle w:val="05"/>
        <w:ind w:firstLine="420"/>
      </w:pPr>
      <w:r w:rsidRPr="00B56CA1">
        <w:rPr>
          <w:rFonts w:hint="eastAsia"/>
        </w:rPr>
        <w:t>学校成立人才培养方案制定工作领导小组，负责人才培养方案制定工作的组织、协调、汇总及审核工作。人才培养方案制定工作领导小组由分管教学校长任组长，教务处长任副组长、各院系院长（主任）及有关部门负责人为成员。</w:t>
      </w:r>
    </w:p>
    <w:p w:rsidR="00EA76F3" w:rsidRPr="00B56CA1" w:rsidRDefault="00EA76F3" w:rsidP="00EA76F3">
      <w:pPr>
        <w:pStyle w:val="05"/>
        <w:ind w:firstLine="420"/>
      </w:pPr>
      <w:r w:rsidRPr="00B56CA1">
        <w:rPr>
          <w:rFonts w:hint="eastAsia"/>
        </w:rPr>
        <w:t>学校成立人才培养方案制定工作领导小组；各院系成立各专业人才培养方案制定专家组，并报教务处。各院系要按照专业分别成立人才培养方案制定专家组，负责人才培养方案的讨论和起草工作。专家组人选应包括本学科带头人、专业负责人、其他院校相关的教授、实务部门专家等，由</w:t>
      </w:r>
      <w:r w:rsidRPr="00B56CA1">
        <w:t>5</w:t>
      </w:r>
      <w:r w:rsidRPr="00B56CA1">
        <w:rPr>
          <w:rFonts w:hint="eastAsia"/>
        </w:rPr>
        <w:t>-</w:t>
      </w:r>
      <w:r w:rsidRPr="00B56CA1">
        <w:t>7</w:t>
      </w:r>
      <w:r w:rsidRPr="00B56CA1">
        <w:rPr>
          <w:rFonts w:hint="eastAsia"/>
        </w:rPr>
        <w:t>人组成，具体人选由院系党政联席会议确定。</w:t>
      </w:r>
    </w:p>
    <w:p w:rsidR="00EA76F3" w:rsidRPr="00B56CA1" w:rsidRDefault="00EA76F3" w:rsidP="00EA76F3">
      <w:pPr>
        <w:pStyle w:val="03"/>
        <w:spacing w:before="93" w:after="93"/>
        <w:ind w:firstLine="422"/>
      </w:pPr>
      <w:r w:rsidRPr="00B56CA1">
        <w:rPr>
          <w:rFonts w:hint="eastAsia"/>
        </w:rPr>
        <w:t>（二）制定工作的程序</w:t>
      </w:r>
    </w:p>
    <w:p w:rsidR="00EA76F3" w:rsidRPr="00B56CA1" w:rsidRDefault="00EA76F3" w:rsidP="00EA76F3">
      <w:pPr>
        <w:pStyle w:val="04"/>
      </w:pPr>
      <w:r w:rsidRPr="00B56CA1">
        <w:t>1.</w:t>
      </w:r>
      <w:r w:rsidRPr="00B56CA1">
        <w:rPr>
          <w:rFonts w:hint="eastAsia"/>
        </w:rPr>
        <w:t>调研学习</w:t>
      </w:r>
    </w:p>
    <w:p w:rsidR="00EA76F3" w:rsidRPr="00B56CA1" w:rsidRDefault="00EA76F3" w:rsidP="00EA76F3">
      <w:pPr>
        <w:pStyle w:val="05"/>
        <w:ind w:firstLine="420"/>
      </w:pPr>
      <w:r w:rsidRPr="00B56CA1">
        <w:rPr>
          <w:rFonts w:hint="eastAsia"/>
        </w:rPr>
        <w:t>各专业人才培养方案制定专家组在制定方案之前要开展广泛深入的调查研究工作，包括实务部门对本专业人才的知识能力素质要求、毕业生访谈、人才市场对本专业人才的需求、国内外同类专业制定人才培养方案的经验等。</w:t>
      </w:r>
    </w:p>
    <w:p w:rsidR="00EA76F3" w:rsidRPr="00B56CA1" w:rsidRDefault="00EA76F3" w:rsidP="00EA76F3">
      <w:pPr>
        <w:pStyle w:val="04"/>
      </w:pPr>
      <w:r w:rsidRPr="00B56CA1">
        <w:t>2.</w:t>
      </w:r>
      <w:r w:rsidRPr="00B56CA1">
        <w:rPr>
          <w:rFonts w:hint="eastAsia"/>
        </w:rPr>
        <w:t>方案起草</w:t>
      </w:r>
    </w:p>
    <w:p w:rsidR="00EA76F3" w:rsidRPr="00B56CA1" w:rsidRDefault="00EA76F3" w:rsidP="00EA76F3">
      <w:pPr>
        <w:pStyle w:val="05"/>
        <w:ind w:firstLine="420"/>
      </w:pPr>
      <w:r w:rsidRPr="00B56CA1">
        <w:rPr>
          <w:rFonts w:hint="eastAsia"/>
        </w:rPr>
        <w:t>各院系及承担有关课程教学任务的相关单位负责起草各专业人才培养方案的草案，于</w:t>
      </w:r>
      <w:r w:rsidRPr="00B56CA1">
        <w:t>1</w:t>
      </w:r>
      <w:r w:rsidRPr="00B56CA1">
        <w:rPr>
          <w:rFonts w:hint="eastAsia"/>
        </w:rPr>
        <w:t>2</w:t>
      </w:r>
      <w:r w:rsidRPr="00B56CA1">
        <w:rPr>
          <w:rFonts w:hint="eastAsia"/>
        </w:rPr>
        <w:t>月</w:t>
      </w:r>
      <w:r w:rsidRPr="00B56CA1">
        <w:t>30</w:t>
      </w:r>
      <w:r w:rsidRPr="00B56CA1">
        <w:rPr>
          <w:rFonts w:hint="eastAsia"/>
        </w:rPr>
        <w:t>日前将方案草案及有关材料的纸质文稿（要求院长、主任签字并加盖院系公章）和电子文稿提交教务处。</w:t>
      </w:r>
    </w:p>
    <w:p w:rsidR="00EA76F3" w:rsidRPr="00B56CA1" w:rsidRDefault="00EA76F3" w:rsidP="00EA76F3">
      <w:pPr>
        <w:pStyle w:val="04"/>
      </w:pPr>
      <w:r w:rsidRPr="00B56CA1">
        <w:t>3.</w:t>
      </w:r>
      <w:r w:rsidRPr="00B56CA1">
        <w:rPr>
          <w:rFonts w:hint="eastAsia"/>
        </w:rPr>
        <w:t>汇总论证</w:t>
      </w:r>
    </w:p>
    <w:p w:rsidR="00EA76F3" w:rsidRPr="00B56CA1" w:rsidRDefault="00EA76F3" w:rsidP="00EA76F3">
      <w:pPr>
        <w:pStyle w:val="05"/>
        <w:ind w:firstLine="420"/>
      </w:pPr>
      <w:r w:rsidRPr="00B56CA1">
        <w:rPr>
          <w:rFonts w:hint="eastAsia"/>
        </w:rPr>
        <w:t>教务处负责汇总审核各单位和部门起草的人才培养方案，并提交学校人才培养方案制定工作领导组织进行论证。</w:t>
      </w:r>
    </w:p>
    <w:p w:rsidR="00EA76F3" w:rsidRPr="00B56CA1" w:rsidRDefault="00EA76F3" w:rsidP="00EA76F3">
      <w:pPr>
        <w:pStyle w:val="04"/>
      </w:pPr>
      <w:r w:rsidRPr="00B56CA1">
        <w:t>4.</w:t>
      </w:r>
      <w:r w:rsidRPr="00B56CA1">
        <w:rPr>
          <w:rFonts w:hint="eastAsia"/>
        </w:rPr>
        <w:t>草案修改</w:t>
      </w:r>
    </w:p>
    <w:p w:rsidR="00EA76F3" w:rsidRPr="00B56CA1" w:rsidRDefault="00EA76F3" w:rsidP="00EA76F3">
      <w:pPr>
        <w:pStyle w:val="05"/>
        <w:ind w:firstLine="420"/>
      </w:pPr>
      <w:r w:rsidRPr="00B56CA1">
        <w:rPr>
          <w:rFonts w:hint="eastAsia"/>
        </w:rPr>
        <w:t>各单位和部门应按照论证意见认真对人才培养方案进行修改，并将修改稿于</w:t>
      </w:r>
      <w:r w:rsidRPr="00B56CA1">
        <w:rPr>
          <w:rFonts w:hint="eastAsia"/>
        </w:rPr>
        <w:t>2014</w:t>
      </w:r>
      <w:r w:rsidRPr="00B56CA1">
        <w:rPr>
          <w:rFonts w:hint="eastAsia"/>
        </w:rPr>
        <w:t>年</w:t>
      </w:r>
      <w:r w:rsidRPr="00B56CA1">
        <w:rPr>
          <w:rFonts w:hint="eastAsia"/>
        </w:rPr>
        <w:t>4</w:t>
      </w:r>
      <w:r w:rsidRPr="00B56CA1">
        <w:rPr>
          <w:rFonts w:hint="eastAsia"/>
        </w:rPr>
        <w:t>月</w:t>
      </w:r>
      <w:r w:rsidRPr="00B56CA1">
        <w:rPr>
          <w:rFonts w:hint="eastAsia"/>
        </w:rPr>
        <w:t>10</w:t>
      </w:r>
      <w:r w:rsidRPr="00B56CA1">
        <w:rPr>
          <w:rFonts w:hint="eastAsia"/>
        </w:rPr>
        <w:t>日前提交教务处。</w:t>
      </w:r>
    </w:p>
    <w:p w:rsidR="00EA76F3" w:rsidRPr="00B56CA1" w:rsidRDefault="00EA76F3" w:rsidP="00EA76F3">
      <w:pPr>
        <w:pStyle w:val="04"/>
      </w:pPr>
      <w:r w:rsidRPr="00B56CA1">
        <w:t>5.</w:t>
      </w:r>
      <w:r w:rsidRPr="00B56CA1">
        <w:rPr>
          <w:rFonts w:hint="eastAsia"/>
        </w:rPr>
        <w:t>会议通过</w:t>
      </w:r>
    </w:p>
    <w:p w:rsidR="00EA76F3" w:rsidRPr="00B56CA1" w:rsidRDefault="00EA76F3" w:rsidP="00EA76F3">
      <w:pPr>
        <w:pStyle w:val="05"/>
        <w:ind w:firstLine="420"/>
      </w:pPr>
      <w:r w:rsidRPr="00B56CA1">
        <w:rPr>
          <w:rFonts w:hint="eastAsia"/>
        </w:rPr>
        <w:t>教务处负责对人才培养方案的修改稿进行审核，并提交学校教学委员会审议。学校教学委员会审议通过后，报学校党政联席会议审查批准后实施。</w:t>
      </w:r>
    </w:p>
    <w:p w:rsidR="00EA76F3" w:rsidRPr="00B56CA1" w:rsidRDefault="00EA76F3" w:rsidP="00EA76F3">
      <w:pPr>
        <w:pStyle w:val="04"/>
      </w:pPr>
      <w:r w:rsidRPr="00B56CA1">
        <w:rPr>
          <w:rFonts w:hint="eastAsia"/>
        </w:rPr>
        <w:t>6</w:t>
      </w:r>
      <w:r w:rsidRPr="00B56CA1">
        <w:t>.</w:t>
      </w:r>
      <w:r w:rsidRPr="00B56CA1">
        <w:rPr>
          <w:rFonts w:hint="eastAsia"/>
        </w:rPr>
        <w:t>配套工作</w:t>
      </w:r>
    </w:p>
    <w:p w:rsidR="00EA76F3" w:rsidRPr="00B56CA1" w:rsidRDefault="00EA76F3" w:rsidP="00EA76F3">
      <w:pPr>
        <w:pStyle w:val="05"/>
        <w:ind w:firstLine="420"/>
      </w:pPr>
      <w:r w:rsidRPr="00B56CA1">
        <w:rPr>
          <w:rFonts w:hint="eastAsia"/>
        </w:rPr>
        <w:t>（</w:t>
      </w:r>
      <w:r w:rsidRPr="00B56CA1">
        <w:t>1</w:t>
      </w:r>
      <w:r w:rsidRPr="00B56CA1">
        <w:rPr>
          <w:rFonts w:hint="eastAsia"/>
        </w:rPr>
        <w:t>）教务处负责编印《湖北经济学院本科人才培养方案（</w:t>
      </w:r>
      <w:r w:rsidRPr="00B56CA1">
        <w:t>2014</w:t>
      </w:r>
      <w:r w:rsidRPr="00B56CA1">
        <w:rPr>
          <w:rFonts w:hint="eastAsia"/>
        </w:rPr>
        <w:t>年版）》，并在校园网公布，以便管理人员、教师及学生能够全面、系统、方便地了解新方案；按照新的人才培养方案建立和完善教学管理信息网络系统，确保新方案的实施及</w:t>
      </w:r>
      <w:r w:rsidRPr="00B56CA1">
        <w:t>2014</w:t>
      </w:r>
      <w:r w:rsidRPr="00B56CA1">
        <w:rPr>
          <w:rFonts w:hint="eastAsia"/>
        </w:rPr>
        <w:t>级本科生的选课工作。</w:t>
      </w:r>
    </w:p>
    <w:p w:rsidR="00EA76F3" w:rsidRPr="00B56CA1" w:rsidRDefault="00EA76F3" w:rsidP="00EA76F3">
      <w:pPr>
        <w:pStyle w:val="05"/>
        <w:ind w:firstLine="420"/>
      </w:pPr>
      <w:r w:rsidRPr="00B56CA1">
        <w:rPr>
          <w:rFonts w:hint="eastAsia"/>
        </w:rPr>
        <w:t>（</w:t>
      </w:r>
      <w:r w:rsidRPr="00B56CA1">
        <w:t>2</w:t>
      </w:r>
      <w:r w:rsidRPr="00B56CA1">
        <w:rPr>
          <w:rFonts w:hint="eastAsia"/>
        </w:rPr>
        <w:t>）各院系及承担有关课程教学任务的相关单位：按照新方案的要求，组织教师编写新开课程（含整合课程）的教学大纲；针对新方案的要求，组织广大教师开展教学研究和集体备课活动，使新方案的实施与教育思想观念的转变、教学内容和教学方法的更新、教学管</w:t>
      </w:r>
      <w:r w:rsidRPr="00B56CA1">
        <w:rPr>
          <w:rFonts w:hint="eastAsia"/>
        </w:rPr>
        <w:lastRenderedPageBreak/>
        <w:t>理方法与手段的改革紧密结合起来，形成联动；按照新的课程体系做好师资配备与培养工作，必须保证每门课程教师的基本配备。</w:t>
      </w:r>
    </w:p>
    <w:p w:rsidR="00EA76F3" w:rsidRPr="00B56CA1" w:rsidRDefault="00EA76F3" w:rsidP="00EA76F3">
      <w:pPr>
        <w:spacing w:line="360" w:lineRule="exact"/>
        <w:ind w:firstLineChars="200" w:firstLine="420"/>
        <w:rPr>
          <w:rFonts w:ascii="Times roma"/>
          <w:szCs w:val="21"/>
        </w:rPr>
      </w:pPr>
    </w:p>
    <w:p w:rsidR="00EA76F3" w:rsidRPr="00B56CA1" w:rsidRDefault="00EA76F3" w:rsidP="00EA76F3">
      <w:pPr>
        <w:pStyle w:val="07"/>
      </w:pPr>
      <w:r w:rsidRPr="00B56CA1">
        <w:t>附件</w:t>
      </w:r>
      <w:r w:rsidRPr="00B56CA1">
        <w:t xml:space="preserve">1  </w:t>
      </w:r>
      <w:r w:rsidRPr="00B56CA1">
        <w:t>大学外语课程教学规划</w:t>
      </w:r>
    </w:p>
    <w:p w:rsidR="00EA76F3" w:rsidRPr="00B56CA1" w:rsidRDefault="00EA76F3" w:rsidP="00EA76F3">
      <w:pPr>
        <w:pStyle w:val="07"/>
      </w:pPr>
      <w:r w:rsidRPr="00B56CA1">
        <w:t>附件</w:t>
      </w:r>
      <w:r w:rsidRPr="00B56CA1">
        <w:t xml:space="preserve">2  </w:t>
      </w:r>
      <w:r w:rsidRPr="00B56CA1">
        <w:t>大学数学课程分类教学规划</w:t>
      </w:r>
    </w:p>
    <w:p w:rsidR="00EA76F3" w:rsidRPr="00B56CA1" w:rsidRDefault="00EA76F3" w:rsidP="00EA76F3">
      <w:pPr>
        <w:pStyle w:val="07"/>
      </w:pPr>
      <w:r w:rsidRPr="00B56CA1">
        <w:rPr>
          <w:rFonts w:hint="eastAsia"/>
        </w:rPr>
        <w:t>附件</w:t>
      </w:r>
      <w:r w:rsidRPr="00B56CA1">
        <w:rPr>
          <w:rFonts w:hint="eastAsia"/>
        </w:rPr>
        <w:t xml:space="preserve">3  </w:t>
      </w:r>
      <w:r w:rsidRPr="00B56CA1">
        <w:rPr>
          <w:rFonts w:hint="eastAsia"/>
        </w:rPr>
        <w:t>大学计算机课程教学规划</w:t>
      </w:r>
    </w:p>
    <w:p w:rsidR="00EA76F3" w:rsidRPr="00B56CA1" w:rsidRDefault="00EA76F3" w:rsidP="00EA76F3">
      <w:pPr>
        <w:pStyle w:val="07"/>
        <w:rPr>
          <w:rFonts w:hint="eastAsia"/>
        </w:rPr>
      </w:pPr>
      <w:r w:rsidRPr="00B56CA1">
        <w:rPr>
          <w:rFonts w:hint="eastAsia"/>
        </w:rPr>
        <w:t>附件</w:t>
      </w:r>
      <w:r w:rsidRPr="00B56CA1">
        <w:rPr>
          <w:rFonts w:hint="eastAsia"/>
        </w:rPr>
        <w:t xml:space="preserve">4  </w:t>
      </w:r>
      <w:r w:rsidRPr="00B56CA1">
        <w:rPr>
          <w:rFonts w:hint="eastAsia"/>
        </w:rPr>
        <w:t>经济学、管理学类专业基础课程</w:t>
      </w:r>
    </w:p>
    <w:p w:rsidR="00EA76F3" w:rsidRPr="00B56CA1" w:rsidRDefault="00EA76F3" w:rsidP="00EA76F3">
      <w:pPr>
        <w:pStyle w:val="07"/>
        <w:rPr>
          <w:rFonts w:hint="eastAsia"/>
        </w:rPr>
      </w:pPr>
      <w:r w:rsidRPr="00B56CA1">
        <w:rPr>
          <w:rFonts w:hint="eastAsia"/>
        </w:rPr>
        <w:t>附件</w:t>
      </w:r>
      <w:r w:rsidRPr="00B56CA1">
        <w:rPr>
          <w:rFonts w:hint="eastAsia"/>
        </w:rPr>
        <w:t xml:space="preserve">5  </w:t>
      </w:r>
      <w:r w:rsidRPr="00B56CA1">
        <w:rPr>
          <w:rFonts w:hint="eastAsia"/>
        </w:rPr>
        <w:t>课程代码编制规则</w:t>
      </w:r>
    </w:p>
    <w:p w:rsidR="00EA76F3" w:rsidRPr="00B56CA1" w:rsidRDefault="00EA76F3" w:rsidP="00EA76F3">
      <w:pPr>
        <w:pStyle w:val="07"/>
        <w:rPr>
          <w:rFonts w:hint="eastAsia"/>
        </w:rPr>
      </w:pPr>
      <w:r w:rsidRPr="00B56CA1">
        <w:rPr>
          <w:rFonts w:hint="eastAsia"/>
        </w:rPr>
        <w:t>附件</w:t>
      </w:r>
      <w:r w:rsidRPr="00B56CA1">
        <w:rPr>
          <w:rFonts w:hint="eastAsia"/>
        </w:rPr>
        <w:t>6   XX</w:t>
      </w:r>
      <w:r w:rsidRPr="00B56CA1">
        <w:rPr>
          <w:rFonts w:hint="eastAsia"/>
        </w:rPr>
        <w:t>学院开设课程一览表</w:t>
      </w:r>
    </w:p>
    <w:p w:rsidR="00EA76F3" w:rsidRPr="00B56CA1" w:rsidRDefault="00EA76F3" w:rsidP="00EA76F3">
      <w:pPr>
        <w:pStyle w:val="07"/>
        <w:rPr>
          <w:rFonts w:hint="eastAsia"/>
        </w:rPr>
      </w:pPr>
      <w:r w:rsidRPr="00B56CA1">
        <w:rPr>
          <w:rFonts w:hint="eastAsia"/>
        </w:rPr>
        <w:br w:type="page"/>
      </w:r>
      <w:r w:rsidRPr="00B56CA1">
        <w:lastRenderedPageBreak/>
        <w:t>附件</w:t>
      </w:r>
      <w:r w:rsidRPr="00B56CA1">
        <w:t xml:space="preserve">1  </w:t>
      </w:r>
      <w:r w:rsidRPr="00B56CA1">
        <w:t>大学外语课程教学规划</w:t>
      </w:r>
    </w:p>
    <w:p w:rsidR="00EA76F3" w:rsidRPr="00B56CA1" w:rsidRDefault="00EA76F3" w:rsidP="00EA76F3">
      <w:pPr>
        <w:pStyle w:val="06"/>
        <w:spacing w:before="249" w:after="156"/>
        <w:rPr>
          <w:rFonts w:hint="eastAsia"/>
        </w:rPr>
      </w:pPr>
      <w:r w:rsidRPr="00B56CA1">
        <w:rPr>
          <w:rFonts w:hint="eastAsia"/>
        </w:rPr>
        <w:t>大学外语课程教学规划</w:t>
      </w:r>
    </w:p>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78"/>
        <w:gridCol w:w="4081"/>
        <w:gridCol w:w="1166"/>
        <w:gridCol w:w="1438"/>
        <w:gridCol w:w="909"/>
      </w:tblGrid>
      <w:tr w:rsidR="00EA76F3" w:rsidRPr="00B56CA1" w:rsidTr="00EA76F3">
        <w:trPr>
          <w:trHeight w:val="284"/>
          <w:jc w:val="center"/>
        </w:trPr>
        <w:tc>
          <w:tcPr>
            <w:tcW w:w="1386" w:type="dxa"/>
            <w:vAlign w:val="center"/>
          </w:tcPr>
          <w:p w:rsidR="00EA76F3" w:rsidRPr="00B56CA1" w:rsidRDefault="00EA76F3" w:rsidP="00EA76F3">
            <w:pPr>
              <w:pStyle w:val="060"/>
              <w:rPr>
                <w:rFonts w:hint="eastAsia"/>
              </w:rPr>
            </w:pPr>
            <w:r w:rsidRPr="00B56CA1">
              <w:rPr>
                <w:rFonts w:hint="eastAsia"/>
              </w:rPr>
              <w:t>专业</w:t>
            </w:r>
          </w:p>
        </w:tc>
        <w:tc>
          <w:tcPr>
            <w:tcW w:w="3826" w:type="dxa"/>
            <w:vAlign w:val="center"/>
          </w:tcPr>
          <w:p w:rsidR="00EA76F3" w:rsidRPr="00B56CA1" w:rsidRDefault="00EA76F3" w:rsidP="00EA76F3">
            <w:pPr>
              <w:pStyle w:val="060"/>
              <w:rPr>
                <w:rFonts w:hint="eastAsia"/>
              </w:rPr>
            </w:pPr>
            <w:r w:rsidRPr="00B56CA1">
              <w:rPr>
                <w:rFonts w:hint="eastAsia"/>
              </w:rPr>
              <w:t>语种（级别）</w:t>
            </w:r>
          </w:p>
        </w:tc>
        <w:tc>
          <w:tcPr>
            <w:tcW w:w="1093" w:type="dxa"/>
            <w:vAlign w:val="center"/>
          </w:tcPr>
          <w:p w:rsidR="00EA76F3" w:rsidRPr="00B56CA1" w:rsidRDefault="00EA76F3" w:rsidP="00EA76F3">
            <w:pPr>
              <w:pStyle w:val="060"/>
              <w:rPr>
                <w:rFonts w:hint="eastAsia"/>
              </w:rPr>
            </w:pPr>
            <w:r w:rsidRPr="00B56CA1">
              <w:rPr>
                <w:rFonts w:hint="eastAsia"/>
              </w:rPr>
              <w:t>学分</w:t>
            </w:r>
          </w:p>
        </w:tc>
        <w:tc>
          <w:tcPr>
            <w:tcW w:w="1348" w:type="dxa"/>
            <w:vAlign w:val="center"/>
          </w:tcPr>
          <w:p w:rsidR="00EA76F3" w:rsidRPr="00B56CA1" w:rsidRDefault="00EA76F3" w:rsidP="00EA76F3">
            <w:pPr>
              <w:pStyle w:val="060"/>
              <w:rPr>
                <w:rFonts w:hint="eastAsia"/>
              </w:rPr>
            </w:pPr>
            <w:r w:rsidRPr="00B56CA1">
              <w:rPr>
                <w:rFonts w:hint="eastAsia"/>
              </w:rPr>
              <w:t>开课学期</w:t>
            </w:r>
          </w:p>
        </w:tc>
        <w:tc>
          <w:tcPr>
            <w:tcW w:w="852" w:type="dxa"/>
            <w:vAlign w:val="center"/>
          </w:tcPr>
          <w:p w:rsidR="00EA76F3" w:rsidRPr="00B56CA1" w:rsidRDefault="00EA76F3" w:rsidP="00EA76F3">
            <w:pPr>
              <w:pStyle w:val="060"/>
              <w:rPr>
                <w:rFonts w:hint="eastAsia"/>
              </w:rPr>
            </w:pPr>
            <w:r w:rsidRPr="00B56CA1">
              <w:rPr>
                <w:rFonts w:hint="eastAsia"/>
              </w:rPr>
              <w:t>周学时</w:t>
            </w:r>
          </w:p>
        </w:tc>
      </w:tr>
      <w:tr w:rsidR="00EA76F3" w:rsidRPr="00B56CA1" w:rsidTr="00EA76F3">
        <w:trPr>
          <w:trHeight w:val="284"/>
          <w:jc w:val="center"/>
        </w:trPr>
        <w:tc>
          <w:tcPr>
            <w:tcW w:w="1386" w:type="dxa"/>
            <w:vAlign w:val="center"/>
          </w:tcPr>
          <w:p w:rsidR="00EA76F3" w:rsidRPr="00B56CA1" w:rsidRDefault="00EA76F3" w:rsidP="00EA76F3">
            <w:pPr>
              <w:jc w:val="center"/>
              <w:rPr>
                <w:rFonts w:ascii="Times roma" w:hAnsi="Times roma" w:hint="eastAsia"/>
                <w:sz w:val="18"/>
                <w:szCs w:val="18"/>
              </w:rPr>
            </w:pPr>
            <w:r w:rsidRPr="00B56CA1">
              <w:rPr>
                <w:rFonts w:ascii="Times roma" w:hAnsi="Times roma" w:hint="eastAsia"/>
                <w:sz w:val="18"/>
                <w:szCs w:val="18"/>
              </w:rPr>
              <w:t>艺术类</w:t>
            </w:r>
          </w:p>
        </w:tc>
        <w:tc>
          <w:tcPr>
            <w:tcW w:w="3826" w:type="dxa"/>
            <w:vAlign w:val="center"/>
          </w:tcPr>
          <w:p w:rsidR="00EA76F3" w:rsidRPr="00B56CA1" w:rsidRDefault="00EA76F3" w:rsidP="00EA76F3">
            <w:pPr>
              <w:jc w:val="center"/>
              <w:rPr>
                <w:rFonts w:ascii="Times roma" w:hAnsi="Times roma" w:hint="eastAsia"/>
                <w:sz w:val="18"/>
                <w:szCs w:val="18"/>
              </w:rPr>
            </w:pPr>
            <w:r w:rsidRPr="00B56CA1">
              <w:rPr>
                <w:rFonts w:ascii="Times roma" w:hAnsi="Times roma" w:hint="eastAsia"/>
                <w:sz w:val="18"/>
                <w:szCs w:val="18"/>
              </w:rPr>
              <w:t>必修大学英语</w:t>
            </w:r>
          </w:p>
        </w:tc>
        <w:tc>
          <w:tcPr>
            <w:tcW w:w="1093" w:type="dxa"/>
            <w:vAlign w:val="center"/>
          </w:tcPr>
          <w:p w:rsidR="00EA76F3" w:rsidRPr="00B56CA1" w:rsidRDefault="00EA76F3" w:rsidP="00EA76F3">
            <w:pPr>
              <w:jc w:val="center"/>
              <w:rPr>
                <w:rFonts w:ascii="Times roma" w:hAnsi="Times roma" w:hint="eastAsia"/>
                <w:sz w:val="18"/>
                <w:szCs w:val="18"/>
              </w:rPr>
            </w:pPr>
            <w:r w:rsidRPr="00B56CA1">
              <w:rPr>
                <w:rFonts w:ascii="Times roma" w:hAnsi="Times roma"/>
                <w:sz w:val="18"/>
                <w:szCs w:val="18"/>
              </w:rPr>
              <w:t>6</w:t>
            </w:r>
          </w:p>
        </w:tc>
        <w:tc>
          <w:tcPr>
            <w:tcW w:w="1348" w:type="dxa"/>
            <w:vAlign w:val="center"/>
          </w:tcPr>
          <w:p w:rsidR="00EA76F3" w:rsidRPr="00B56CA1" w:rsidRDefault="00EA76F3" w:rsidP="00EA76F3">
            <w:pPr>
              <w:rPr>
                <w:rFonts w:ascii="Times roma" w:hAnsi="Times roma" w:hint="eastAsia"/>
                <w:sz w:val="18"/>
                <w:szCs w:val="18"/>
              </w:rPr>
            </w:pPr>
            <w:r w:rsidRPr="00B56CA1">
              <w:rPr>
                <w:rFonts w:ascii="Times roma" w:hAnsi="Times roma" w:hint="eastAsia"/>
                <w:sz w:val="18"/>
                <w:szCs w:val="18"/>
              </w:rPr>
              <w:t>1</w:t>
            </w:r>
            <w:r w:rsidRPr="00B56CA1">
              <w:rPr>
                <w:rFonts w:ascii="Times roma" w:hAnsi="Times roma"/>
                <w:sz w:val="18"/>
                <w:szCs w:val="18"/>
              </w:rPr>
              <w:t>—</w:t>
            </w:r>
            <w:r w:rsidRPr="00B56CA1">
              <w:rPr>
                <w:rFonts w:ascii="Times roma" w:hAnsi="Times roma" w:hint="eastAsia"/>
                <w:sz w:val="18"/>
                <w:szCs w:val="18"/>
              </w:rPr>
              <w:t>2</w:t>
            </w:r>
          </w:p>
        </w:tc>
        <w:tc>
          <w:tcPr>
            <w:tcW w:w="852" w:type="dxa"/>
            <w:vAlign w:val="center"/>
          </w:tcPr>
          <w:p w:rsidR="00EA76F3" w:rsidRPr="00B56CA1" w:rsidRDefault="00EA76F3" w:rsidP="00EA76F3">
            <w:pPr>
              <w:jc w:val="center"/>
              <w:rPr>
                <w:rFonts w:ascii="Times roma" w:hAnsi="Times roma" w:hint="eastAsia"/>
                <w:sz w:val="18"/>
                <w:szCs w:val="18"/>
              </w:rPr>
            </w:pPr>
            <w:r w:rsidRPr="00B56CA1">
              <w:rPr>
                <w:rFonts w:ascii="Times roma" w:hAnsi="Times roma"/>
                <w:sz w:val="18"/>
                <w:szCs w:val="18"/>
              </w:rPr>
              <w:t>3</w:t>
            </w:r>
          </w:p>
        </w:tc>
      </w:tr>
      <w:tr w:rsidR="00EA76F3" w:rsidRPr="00B56CA1" w:rsidTr="00EA76F3">
        <w:trPr>
          <w:trHeight w:val="284"/>
          <w:jc w:val="center"/>
        </w:trPr>
        <w:tc>
          <w:tcPr>
            <w:tcW w:w="1386" w:type="dxa"/>
            <w:vAlign w:val="center"/>
          </w:tcPr>
          <w:p w:rsidR="00EA76F3" w:rsidRPr="00B56CA1" w:rsidRDefault="00EA76F3" w:rsidP="00EA76F3">
            <w:pPr>
              <w:jc w:val="center"/>
              <w:rPr>
                <w:rFonts w:ascii="Times roma" w:hAnsi="Times roma" w:hint="eastAsia"/>
                <w:sz w:val="18"/>
                <w:szCs w:val="18"/>
              </w:rPr>
            </w:pPr>
            <w:r w:rsidRPr="00B56CA1">
              <w:rPr>
                <w:rFonts w:ascii="Times roma" w:hAnsi="Times roma" w:hint="eastAsia"/>
                <w:sz w:val="18"/>
                <w:szCs w:val="18"/>
              </w:rPr>
              <w:t>其他</w:t>
            </w:r>
          </w:p>
        </w:tc>
        <w:tc>
          <w:tcPr>
            <w:tcW w:w="3826" w:type="dxa"/>
            <w:vAlign w:val="center"/>
          </w:tcPr>
          <w:p w:rsidR="00EA76F3" w:rsidRPr="00B56CA1" w:rsidRDefault="00EA76F3" w:rsidP="00EA76F3">
            <w:pPr>
              <w:jc w:val="center"/>
              <w:rPr>
                <w:rFonts w:ascii="Times roma" w:hAnsi="Times roma" w:hint="eastAsia"/>
                <w:sz w:val="18"/>
                <w:szCs w:val="18"/>
              </w:rPr>
            </w:pPr>
            <w:r w:rsidRPr="00B56CA1">
              <w:rPr>
                <w:rFonts w:ascii="Times roma" w:hAnsi="Times roma" w:hint="eastAsia"/>
                <w:sz w:val="18"/>
                <w:szCs w:val="18"/>
              </w:rPr>
              <w:t>必修大学英语</w:t>
            </w:r>
          </w:p>
        </w:tc>
        <w:tc>
          <w:tcPr>
            <w:tcW w:w="1093" w:type="dxa"/>
            <w:vAlign w:val="center"/>
          </w:tcPr>
          <w:p w:rsidR="00EA76F3" w:rsidRPr="00B56CA1" w:rsidRDefault="00EA76F3" w:rsidP="00EA76F3">
            <w:pPr>
              <w:jc w:val="center"/>
              <w:rPr>
                <w:rFonts w:ascii="Times roma" w:hAnsi="Times roma" w:hint="eastAsia"/>
                <w:sz w:val="18"/>
                <w:szCs w:val="18"/>
              </w:rPr>
            </w:pPr>
            <w:r w:rsidRPr="00B56CA1">
              <w:rPr>
                <w:rFonts w:ascii="Times roma" w:hAnsi="Times roma" w:hint="eastAsia"/>
                <w:sz w:val="18"/>
                <w:szCs w:val="18"/>
              </w:rPr>
              <w:t>8</w:t>
            </w:r>
          </w:p>
        </w:tc>
        <w:tc>
          <w:tcPr>
            <w:tcW w:w="1348" w:type="dxa"/>
            <w:vAlign w:val="center"/>
          </w:tcPr>
          <w:p w:rsidR="00EA76F3" w:rsidRPr="00B56CA1" w:rsidRDefault="00EA76F3" w:rsidP="00EA76F3">
            <w:pPr>
              <w:rPr>
                <w:rFonts w:ascii="Times roma" w:hAnsi="Times roma" w:hint="eastAsia"/>
                <w:sz w:val="18"/>
                <w:szCs w:val="18"/>
              </w:rPr>
            </w:pPr>
            <w:r w:rsidRPr="00B56CA1">
              <w:rPr>
                <w:rFonts w:ascii="Times roma" w:hAnsi="Times roma" w:hint="eastAsia"/>
                <w:sz w:val="18"/>
                <w:szCs w:val="18"/>
              </w:rPr>
              <w:t>1</w:t>
            </w:r>
            <w:r w:rsidRPr="00B56CA1">
              <w:rPr>
                <w:rFonts w:ascii="Times roma" w:hAnsi="Times roma"/>
                <w:sz w:val="18"/>
                <w:szCs w:val="18"/>
              </w:rPr>
              <w:t>—</w:t>
            </w:r>
            <w:r w:rsidRPr="00B56CA1">
              <w:rPr>
                <w:rFonts w:ascii="Times roma" w:hAnsi="Times roma" w:hint="eastAsia"/>
                <w:sz w:val="18"/>
                <w:szCs w:val="18"/>
              </w:rPr>
              <w:t>2</w:t>
            </w:r>
          </w:p>
        </w:tc>
        <w:tc>
          <w:tcPr>
            <w:tcW w:w="852" w:type="dxa"/>
            <w:vAlign w:val="center"/>
          </w:tcPr>
          <w:p w:rsidR="00EA76F3" w:rsidRPr="00B56CA1" w:rsidRDefault="00EA76F3" w:rsidP="00EA76F3">
            <w:pPr>
              <w:jc w:val="center"/>
              <w:rPr>
                <w:rFonts w:ascii="Times roma" w:hAnsi="Times roma" w:hint="eastAsia"/>
                <w:sz w:val="18"/>
                <w:szCs w:val="18"/>
              </w:rPr>
            </w:pPr>
            <w:r w:rsidRPr="00B56CA1">
              <w:rPr>
                <w:rFonts w:ascii="Times roma" w:hAnsi="Times roma"/>
                <w:sz w:val="18"/>
                <w:szCs w:val="18"/>
              </w:rPr>
              <w:t>4</w:t>
            </w:r>
          </w:p>
        </w:tc>
      </w:tr>
    </w:tbl>
    <w:p w:rsidR="00EA76F3" w:rsidRPr="00B56CA1" w:rsidRDefault="00EA76F3" w:rsidP="00EA76F3">
      <w:pPr>
        <w:spacing w:line="360" w:lineRule="exact"/>
        <w:ind w:firstLineChars="200" w:firstLine="420"/>
        <w:rPr>
          <w:rFonts w:ascii="Times roma"/>
          <w:szCs w:val="21"/>
        </w:rPr>
      </w:pPr>
      <w:r w:rsidRPr="00B56CA1">
        <w:rPr>
          <w:rFonts w:ascii="Times roma"/>
          <w:szCs w:val="21"/>
        </w:rPr>
        <w:t>说明：在正常教学进程结束之前通过全国大学英语四级考试的学生，可免修后续大学英语课程，直接取得相应学分。</w:t>
      </w:r>
    </w:p>
    <w:p w:rsidR="00EA76F3" w:rsidRPr="00B56CA1" w:rsidRDefault="00EA76F3" w:rsidP="00EA76F3">
      <w:pPr>
        <w:spacing w:line="360" w:lineRule="exact"/>
        <w:ind w:firstLineChars="200" w:firstLine="420"/>
        <w:rPr>
          <w:rFonts w:ascii="Times roma" w:hint="eastAsia"/>
          <w:szCs w:val="21"/>
        </w:rPr>
      </w:pPr>
    </w:p>
    <w:p w:rsidR="00EA76F3" w:rsidRPr="00B56CA1" w:rsidRDefault="00EA76F3" w:rsidP="00EA76F3">
      <w:pPr>
        <w:pStyle w:val="07"/>
        <w:rPr>
          <w:rFonts w:hint="eastAsia"/>
        </w:rPr>
      </w:pPr>
      <w:r w:rsidRPr="00B56CA1">
        <w:t>附件</w:t>
      </w:r>
      <w:r w:rsidRPr="00B56CA1">
        <w:t xml:space="preserve">2  </w:t>
      </w:r>
      <w:r w:rsidRPr="00B56CA1">
        <w:t>大学数学课程分类教学规划</w:t>
      </w:r>
    </w:p>
    <w:p w:rsidR="00EA76F3" w:rsidRPr="00B56CA1" w:rsidRDefault="00EA76F3" w:rsidP="00EA76F3">
      <w:pPr>
        <w:pStyle w:val="06"/>
        <w:spacing w:before="249" w:after="156"/>
        <w:rPr>
          <w:rFonts w:hint="eastAsia"/>
        </w:rPr>
      </w:pPr>
      <w:r w:rsidRPr="00B56CA1">
        <w:rPr>
          <w:rFonts w:hint="eastAsia"/>
        </w:rPr>
        <w:t>大学数学课程分类教学规划</w:t>
      </w:r>
    </w:p>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4"/>
        <w:gridCol w:w="4268"/>
        <w:gridCol w:w="846"/>
        <w:gridCol w:w="1252"/>
        <w:gridCol w:w="1002"/>
      </w:tblGrid>
      <w:tr w:rsidR="00EA76F3" w:rsidRPr="00B56CA1" w:rsidTr="00EA76F3">
        <w:trPr>
          <w:trHeight w:val="284"/>
          <w:jc w:val="center"/>
        </w:trPr>
        <w:tc>
          <w:tcPr>
            <w:tcW w:w="1598" w:type="dxa"/>
            <w:vAlign w:val="center"/>
          </w:tcPr>
          <w:p w:rsidR="00EA76F3" w:rsidRPr="00B56CA1" w:rsidRDefault="00EA76F3" w:rsidP="00EA76F3">
            <w:pPr>
              <w:pStyle w:val="060"/>
              <w:rPr>
                <w:rFonts w:hint="eastAsia"/>
              </w:rPr>
            </w:pPr>
            <w:r w:rsidRPr="00B56CA1">
              <w:rPr>
                <w:rFonts w:hint="eastAsia"/>
              </w:rPr>
              <w:t>适用专业</w:t>
            </w:r>
          </w:p>
        </w:tc>
        <w:tc>
          <w:tcPr>
            <w:tcW w:w="4001" w:type="dxa"/>
            <w:vAlign w:val="center"/>
          </w:tcPr>
          <w:p w:rsidR="00EA76F3" w:rsidRPr="00B56CA1" w:rsidRDefault="00EA76F3" w:rsidP="00EA76F3">
            <w:pPr>
              <w:pStyle w:val="060"/>
              <w:rPr>
                <w:rFonts w:hint="eastAsia"/>
              </w:rPr>
            </w:pPr>
            <w:r w:rsidRPr="00B56CA1">
              <w:rPr>
                <w:rFonts w:hint="eastAsia"/>
              </w:rPr>
              <w:t>课程名称</w:t>
            </w:r>
          </w:p>
        </w:tc>
        <w:tc>
          <w:tcPr>
            <w:tcW w:w="793" w:type="dxa"/>
            <w:vAlign w:val="center"/>
          </w:tcPr>
          <w:p w:rsidR="00EA76F3" w:rsidRPr="00B56CA1" w:rsidRDefault="00EA76F3" w:rsidP="00EA76F3">
            <w:pPr>
              <w:pStyle w:val="060"/>
              <w:rPr>
                <w:rFonts w:hint="eastAsia"/>
              </w:rPr>
            </w:pPr>
            <w:r w:rsidRPr="00B56CA1">
              <w:rPr>
                <w:rFonts w:hint="eastAsia"/>
              </w:rPr>
              <w:t>学分</w:t>
            </w:r>
          </w:p>
        </w:tc>
        <w:tc>
          <w:tcPr>
            <w:tcW w:w="1174" w:type="dxa"/>
            <w:vAlign w:val="center"/>
          </w:tcPr>
          <w:p w:rsidR="00EA76F3" w:rsidRPr="00B56CA1" w:rsidRDefault="00EA76F3" w:rsidP="00EA76F3">
            <w:pPr>
              <w:pStyle w:val="060"/>
              <w:rPr>
                <w:rFonts w:hint="eastAsia"/>
              </w:rPr>
            </w:pPr>
            <w:r w:rsidRPr="00B56CA1">
              <w:rPr>
                <w:rFonts w:hint="eastAsia"/>
              </w:rPr>
              <w:t>开课学期</w:t>
            </w:r>
          </w:p>
        </w:tc>
        <w:tc>
          <w:tcPr>
            <w:tcW w:w="939" w:type="dxa"/>
            <w:vAlign w:val="center"/>
          </w:tcPr>
          <w:p w:rsidR="00EA76F3" w:rsidRPr="00B56CA1" w:rsidRDefault="00EA76F3" w:rsidP="00EA76F3">
            <w:pPr>
              <w:pStyle w:val="060"/>
              <w:rPr>
                <w:rFonts w:hint="eastAsia"/>
              </w:rPr>
            </w:pPr>
            <w:r w:rsidRPr="00B56CA1">
              <w:rPr>
                <w:rFonts w:hint="eastAsia"/>
              </w:rPr>
              <w:t>周学时</w:t>
            </w:r>
          </w:p>
        </w:tc>
      </w:tr>
      <w:tr w:rsidR="00EA76F3" w:rsidRPr="00B56CA1" w:rsidTr="00EA76F3">
        <w:trPr>
          <w:trHeight w:val="284"/>
          <w:jc w:val="center"/>
        </w:trPr>
        <w:tc>
          <w:tcPr>
            <w:tcW w:w="1598" w:type="dxa"/>
            <w:vMerge w:val="restart"/>
            <w:vAlign w:val="center"/>
          </w:tcPr>
          <w:p w:rsidR="00EA76F3" w:rsidRPr="00B56CA1" w:rsidRDefault="00EA76F3" w:rsidP="00EA76F3">
            <w:pPr>
              <w:jc w:val="center"/>
              <w:rPr>
                <w:rFonts w:ascii="Times roma" w:hAnsi="Times roma" w:hint="eastAsia"/>
                <w:sz w:val="18"/>
                <w:szCs w:val="18"/>
              </w:rPr>
            </w:pPr>
            <w:r w:rsidRPr="00B56CA1">
              <w:rPr>
                <w:rFonts w:ascii="Times roma" w:hAnsi="Times roma" w:hint="eastAsia"/>
                <w:sz w:val="18"/>
                <w:szCs w:val="18"/>
              </w:rPr>
              <w:t>理工类</w:t>
            </w:r>
          </w:p>
        </w:tc>
        <w:tc>
          <w:tcPr>
            <w:tcW w:w="4001" w:type="dxa"/>
            <w:vAlign w:val="center"/>
          </w:tcPr>
          <w:p w:rsidR="00EA76F3" w:rsidRPr="00B56CA1" w:rsidRDefault="00EA76F3" w:rsidP="00EA76F3">
            <w:pPr>
              <w:jc w:val="center"/>
              <w:rPr>
                <w:rFonts w:ascii="Times roma" w:hAnsi="Times roma" w:hint="eastAsia"/>
                <w:sz w:val="18"/>
                <w:szCs w:val="18"/>
              </w:rPr>
            </w:pPr>
            <w:r w:rsidRPr="00B56CA1">
              <w:rPr>
                <w:rFonts w:ascii="Times roma" w:hAnsi="Times roma" w:hint="eastAsia"/>
                <w:sz w:val="18"/>
                <w:szCs w:val="18"/>
              </w:rPr>
              <w:t>高等数学</w:t>
            </w:r>
          </w:p>
        </w:tc>
        <w:tc>
          <w:tcPr>
            <w:tcW w:w="793" w:type="dxa"/>
            <w:vAlign w:val="center"/>
          </w:tcPr>
          <w:p w:rsidR="00EA76F3" w:rsidRPr="00B56CA1" w:rsidRDefault="00EA76F3" w:rsidP="00EA76F3">
            <w:pPr>
              <w:jc w:val="center"/>
              <w:rPr>
                <w:rFonts w:ascii="Times roma" w:hAnsi="Times roma" w:hint="eastAsia"/>
                <w:sz w:val="18"/>
                <w:szCs w:val="18"/>
              </w:rPr>
            </w:pPr>
            <w:r w:rsidRPr="00B56CA1">
              <w:rPr>
                <w:rFonts w:ascii="Times roma" w:hAnsi="Times roma" w:hint="eastAsia"/>
                <w:sz w:val="18"/>
                <w:szCs w:val="18"/>
              </w:rPr>
              <w:t>9</w:t>
            </w:r>
          </w:p>
        </w:tc>
        <w:tc>
          <w:tcPr>
            <w:tcW w:w="1174" w:type="dxa"/>
            <w:vAlign w:val="center"/>
          </w:tcPr>
          <w:p w:rsidR="00EA76F3" w:rsidRPr="00B56CA1" w:rsidRDefault="00EA76F3" w:rsidP="00EA76F3">
            <w:pPr>
              <w:jc w:val="center"/>
              <w:rPr>
                <w:rFonts w:ascii="Times roma" w:hAnsi="Times roma" w:hint="eastAsia"/>
                <w:sz w:val="18"/>
                <w:szCs w:val="18"/>
              </w:rPr>
            </w:pPr>
            <w:r w:rsidRPr="00B56CA1">
              <w:rPr>
                <w:rFonts w:ascii="Times roma" w:hAnsi="Times roma" w:hint="eastAsia"/>
                <w:sz w:val="18"/>
                <w:szCs w:val="18"/>
              </w:rPr>
              <w:t>1</w:t>
            </w:r>
            <w:r w:rsidRPr="00B56CA1">
              <w:rPr>
                <w:rFonts w:ascii="Times roma" w:hAnsi="Times roma"/>
                <w:sz w:val="18"/>
                <w:szCs w:val="18"/>
              </w:rPr>
              <w:t>—</w:t>
            </w:r>
            <w:r w:rsidRPr="00B56CA1">
              <w:rPr>
                <w:rFonts w:ascii="Times roma" w:hAnsi="Times roma" w:hint="eastAsia"/>
                <w:sz w:val="18"/>
                <w:szCs w:val="18"/>
              </w:rPr>
              <w:t>2</w:t>
            </w:r>
          </w:p>
        </w:tc>
        <w:tc>
          <w:tcPr>
            <w:tcW w:w="939" w:type="dxa"/>
            <w:vAlign w:val="center"/>
          </w:tcPr>
          <w:p w:rsidR="00EA76F3" w:rsidRPr="00B56CA1" w:rsidRDefault="00EA76F3" w:rsidP="00EA76F3">
            <w:pPr>
              <w:jc w:val="center"/>
              <w:rPr>
                <w:rFonts w:ascii="Times roma" w:hAnsi="Times roma" w:hint="eastAsia"/>
                <w:sz w:val="18"/>
                <w:szCs w:val="18"/>
              </w:rPr>
            </w:pPr>
            <w:r w:rsidRPr="00B56CA1">
              <w:rPr>
                <w:rFonts w:ascii="Times roma" w:hAnsi="Times roma" w:hint="eastAsia"/>
                <w:sz w:val="18"/>
                <w:szCs w:val="18"/>
              </w:rPr>
              <w:t>前</w:t>
            </w:r>
            <w:r w:rsidRPr="00B56CA1">
              <w:rPr>
                <w:rFonts w:ascii="Times roma" w:hAnsi="Times roma" w:hint="eastAsia"/>
                <w:sz w:val="18"/>
                <w:szCs w:val="18"/>
              </w:rPr>
              <w:t>4</w:t>
            </w:r>
            <w:r w:rsidRPr="00B56CA1">
              <w:rPr>
                <w:rFonts w:ascii="Times roma" w:hAnsi="Times roma" w:hint="eastAsia"/>
                <w:sz w:val="18"/>
                <w:szCs w:val="18"/>
              </w:rPr>
              <w:t>后</w:t>
            </w:r>
            <w:r w:rsidRPr="00B56CA1">
              <w:rPr>
                <w:rFonts w:ascii="Times roma" w:hAnsi="Times roma" w:hint="eastAsia"/>
                <w:sz w:val="18"/>
                <w:szCs w:val="18"/>
              </w:rPr>
              <w:t>5</w:t>
            </w:r>
          </w:p>
        </w:tc>
      </w:tr>
      <w:tr w:rsidR="00EA76F3" w:rsidRPr="00B56CA1" w:rsidTr="00EA76F3">
        <w:trPr>
          <w:trHeight w:val="284"/>
          <w:jc w:val="center"/>
        </w:trPr>
        <w:tc>
          <w:tcPr>
            <w:tcW w:w="1598" w:type="dxa"/>
            <w:vMerge/>
            <w:vAlign w:val="center"/>
          </w:tcPr>
          <w:p w:rsidR="00EA76F3" w:rsidRPr="00B56CA1" w:rsidRDefault="00EA76F3" w:rsidP="00EA76F3">
            <w:pPr>
              <w:jc w:val="center"/>
              <w:rPr>
                <w:rFonts w:ascii="Times roma" w:hAnsi="Times roma" w:hint="eastAsia"/>
                <w:sz w:val="18"/>
                <w:szCs w:val="18"/>
              </w:rPr>
            </w:pPr>
          </w:p>
        </w:tc>
        <w:tc>
          <w:tcPr>
            <w:tcW w:w="4001" w:type="dxa"/>
            <w:vAlign w:val="center"/>
          </w:tcPr>
          <w:p w:rsidR="00EA76F3" w:rsidRPr="00B56CA1" w:rsidRDefault="00EA76F3" w:rsidP="00EA76F3">
            <w:pPr>
              <w:jc w:val="center"/>
              <w:rPr>
                <w:rFonts w:ascii="Times roma" w:hAnsi="Times roma" w:hint="eastAsia"/>
                <w:sz w:val="18"/>
                <w:szCs w:val="18"/>
              </w:rPr>
            </w:pPr>
            <w:r w:rsidRPr="00B56CA1">
              <w:rPr>
                <w:rFonts w:ascii="Times roma" w:hAnsi="Times roma" w:hint="eastAsia"/>
                <w:sz w:val="18"/>
                <w:szCs w:val="18"/>
              </w:rPr>
              <w:t>线性代数</w:t>
            </w:r>
          </w:p>
        </w:tc>
        <w:tc>
          <w:tcPr>
            <w:tcW w:w="793" w:type="dxa"/>
            <w:vAlign w:val="center"/>
          </w:tcPr>
          <w:p w:rsidR="00EA76F3" w:rsidRPr="00B56CA1" w:rsidRDefault="00EA76F3" w:rsidP="00EA76F3">
            <w:pPr>
              <w:jc w:val="center"/>
              <w:rPr>
                <w:rFonts w:ascii="Times roma" w:hAnsi="Times roma" w:hint="eastAsia"/>
                <w:sz w:val="18"/>
                <w:szCs w:val="18"/>
              </w:rPr>
            </w:pPr>
            <w:r w:rsidRPr="00B56CA1">
              <w:rPr>
                <w:rFonts w:ascii="Times roma" w:hAnsi="Times roma" w:hint="eastAsia"/>
                <w:sz w:val="18"/>
                <w:szCs w:val="18"/>
              </w:rPr>
              <w:t>3</w:t>
            </w:r>
          </w:p>
        </w:tc>
        <w:tc>
          <w:tcPr>
            <w:tcW w:w="1174" w:type="dxa"/>
            <w:vAlign w:val="center"/>
          </w:tcPr>
          <w:p w:rsidR="00EA76F3" w:rsidRPr="00B56CA1" w:rsidRDefault="00EA76F3" w:rsidP="00EA76F3">
            <w:pPr>
              <w:jc w:val="center"/>
              <w:rPr>
                <w:rFonts w:ascii="Times roma" w:hAnsi="Times roma" w:hint="eastAsia"/>
                <w:sz w:val="18"/>
                <w:szCs w:val="18"/>
              </w:rPr>
            </w:pPr>
            <w:r w:rsidRPr="00B56CA1">
              <w:rPr>
                <w:rFonts w:ascii="Times roma" w:hAnsi="Times roma" w:hint="eastAsia"/>
                <w:sz w:val="18"/>
                <w:szCs w:val="18"/>
              </w:rPr>
              <w:t>3</w:t>
            </w:r>
          </w:p>
        </w:tc>
        <w:tc>
          <w:tcPr>
            <w:tcW w:w="939" w:type="dxa"/>
            <w:vAlign w:val="center"/>
          </w:tcPr>
          <w:p w:rsidR="00EA76F3" w:rsidRPr="00B56CA1" w:rsidRDefault="00EA76F3" w:rsidP="00EA76F3">
            <w:pPr>
              <w:jc w:val="center"/>
              <w:rPr>
                <w:rFonts w:ascii="Times roma" w:hAnsi="Times roma" w:hint="eastAsia"/>
                <w:sz w:val="18"/>
                <w:szCs w:val="18"/>
              </w:rPr>
            </w:pPr>
            <w:r w:rsidRPr="00B56CA1">
              <w:rPr>
                <w:rFonts w:ascii="Times roma" w:hAnsi="Times roma" w:hint="eastAsia"/>
                <w:sz w:val="18"/>
                <w:szCs w:val="18"/>
              </w:rPr>
              <w:t>3</w:t>
            </w:r>
          </w:p>
        </w:tc>
      </w:tr>
      <w:tr w:rsidR="00EA76F3" w:rsidRPr="00B56CA1" w:rsidTr="00EA76F3">
        <w:trPr>
          <w:trHeight w:val="284"/>
          <w:jc w:val="center"/>
        </w:trPr>
        <w:tc>
          <w:tcPr>
            <w:tcW w:w="1598" w:type="dxa"/>
            <w:vMerge/>
            <w:vAlign w:val="center"/>
          </w:tcPr>
          <w:p w:rsidR="00EA76F3" w:rsidRPr="00B56CA1" w:rsidRDefault="00EA76F3" w:rsidP="00EA76F3">
            <w:pPr>
              <w:jc w:val="center"/>
              <w:rPr>
                <w:rFonts w:ascii="Times roma" w:hAnsi="Times roma" w:hint="eastAsia"/>
                <w:sz w:val="18"/>
                <w:szCs w:val="18"/>
              </w:rPr>
            </w:pPr>
          </w:p>
        </w:tc>
        <w:tc>
          <w:tcPr>
            <w:tcW w:w="4001" w:type="dxa"/>
            <w:vAlign w:val="center"/>
          </w:tcPr>
          <w:p w:rsidR="00EA76F3" w:rsidRPr="00B56CA1" w:rsidRDefault="00EA76F3" w:rsidP="00EA76F3">
            <w:pPr>
              <w:jc w:val="center"/>
              <w:rPr>
                <w:rFonts w:ascii="Times roma" w:hAnsi="Times roma" w:hint="eastAsia"/>
                <w:sz w:val="18"/>
                <w:szCs w:val="18"/>
              </w:rPr>
            </w:pPr>
            <w:r w:rsidRPr="00B56CA1">
              <w:rPr>
                <w:rFonts w:ascii="Times roma" w:hAnsi="Times roma" w:hint="eastAsia"/>
                <w:sz w:val="18"/>
                <w:szCs w:val="18"/>
              </w:rPr>
              <w:t>概率与数理统计</w:t>
            </w:r>
          </w:p>
        </w:tc>
        <w:tc>
          <w:tcPr>
            <w:tcW w:w="793" w:type="dxa"/>
            <w:vAlign w:val="center"/>
          </w:tcPr>
          <w:p w:rsidR="00EA76F3" w:rsidRPr="00B56CA1" w:rsidRDefault="00EA76F3" w:rsidP="00EA76F3">
            <w:pPr>
              <w:jc w:val="center"/>
              <w:rPr>
                <w:rFonts w:ascii="Times roma" w:hAnsi="Times roma" w:hint="eastAsia"/>
                <w:sz w:val="18"/>
                <w:szCs w:val="18"/>
              </w:rPr>
            </w:pPr>
            <w:r w:rsidRPr="00B56CA1">
              <w:rPr>
                <w:rFonts w:ascii="Times roma" w:hAnsi="Times roma" w:hint="eastAsia"/>
                <w:sz w:val="18"/>
                <w:szCs w:val="18"/>
              </w:rPr>
              <w:t>3</w:t>
            </w:r>
          </w:p>
        </w:tc>
        <w:tc>
          <w:tcPr>
            <w:tcW w:w="1174" w:type="dxa"/>
            <w:vAlign w:val="center"/>
          </w:tcPr>
          <w:p w:rsidR="00EA76F3" w:rsidRPr="00B56CA1" w:rsidRDefault="00EA76F3" w:rsidP="00EA76F3">
            <w:pPr>
              <w:jc w:val="center"/>
              <w:rPr>
                <w:rFonts w:ascii="Times roma" w:hAnsi="Times roma" w:hint="eastAsia"/>
                <w:sz w:val="18"/>
                <w:szCs w:val="18"/>
              </w:rPr>
            </w:pPr>
            <w:r w:rsidRPr="00B56CA1">
              <w:rPr>
                <w:rFonts w:ascii="Times roma" w:hAnsi="Times roma" w:hint="eastAsia"/>
                <w:sz w:val="18"/>
                <w:szCs w:val="18"/>
              </w:rPr>
              <w:t>4</w:t>
            </w:r>
          </w:p>
        </w:tc>
        <w:tc>
          <w:tcPr>
            <w:tcW w:w="939" w:type="dxa"/>
            <w:vAlign w:val="center"/>
          </w:tcPr>
          <w:p w:rsidR="00EA76F3" w:rsidRPr="00B56CA1" w:rsidRDefault="00EA76F3" w:rsidP="00EA76F3">
            <w:pPr>
              <w:jc w:val="center"/>
              <w:rPr>
                <w:rFonts w:ascii="Times roma" w:hAnsi="Times roma" w:hint="eastAsia"/>
                <w:sz w:val="18"/>
                <w:szCs w:val="18"/>
              </w:rPr>
            </w:pPr>
            <w:r w:rsidRPr="00B56CA1">
              <w:rPr>
                <w:rFonts w:ascii="Times roma" w:hAnsi="Times roma" w:hint="eastAsia"/>
                <w:sz w:val="18"/>
                <w:szCs w:val="18"/>
              </w:rPr>
              <w:t>3</w:t>
            </w:r>
          </w:p>
        </w:tc>
      </w:tr>
      <w:tr w:rsidR="00EA76F3" w:rsidRPr="00B56CA1" w:rsidTr="00EA76F3">
        <w:trPr>
          <w:trHeight w:val="284"/>
          <w:jc w:val="center"/>
        </w:trPr>
        <w:tc>
          <w:tcPr>
            <w:tcW w:w="1598" w:type="dxa"/>
            <w:vMerge w:val="restart"/>
            <w:vAlign w:val="center"/>
          </w:tcPr>
          <w:p w:rsidR="00EA76F3" w:rsidRPr="00B56CA1" w:rsidRDefault="00EA76F3" w:rsidP="00EA76F3">
            <w:pPr>
              <w:jc w:val="center"/>
              <w:rPr>
                <w:rFonts w:ascii="Times roma" w:hAnsi="Times roma" w:hint="eastAsia"/>
                <w:sz w:val="18"/>
                <w:szCs w:val="18"/>
              </w:rPr>
            </w:pPr>
            <w:r w:rsidRPr="00B56CA1">
              <w:rPr>
                <w:rFonts w:ascii="Times roma" w:hAnsi="Times roma" w:hint="eastAsia"/>
                <w:sz w:val="18"/>
                <w:szCs w:val="18"/>
              </w:rPr>
              <w:t>经管类</w:t>
            </w:r>
          </w:p>
        </w:tc>
        <w:tc>
          <w:tcPr>
            <w:tcW w:w="4001" w:type="dxa"/>
            <w:vAlign w:val="center"/>
          </w:tcPr>
          <w:p w:rsidR="00EA76F3" w:rsidRPr="00B56CA1" w:rsidRDefault="00EA76F3" w:rsidP="00EA76F3">
            <w:pPr>
              <w:jc w:val="center"/>
              <w:rPr>
                <w:rFonts w:ascii="Times roma" w:hAnsi="Times roma" w:hint="eastAsia"/>
                <w:sz w:val="18"/>
                <w:szCs w:val="18"/>
              </w:rPr>
            </w:pPr>
            <w:r w:rsidRPr="00B56CA1">
              <w:rPr>
                <w:rFonts w:ascii="Times roma" w:hAnsi="Times roma" w:hint="eastAsia"/>
                <w:sz w:val="18"/>
                <w:szCs w:val="18"/>
              </w:rPr>
              <w:t>高等数学</w:t>
            </w:r>
          </w:p>
        </w:tc>
        <w:tc>
          <w:tcPr>
            <w:tcW w:w="793" w:type="dxa"/>
            <w:vAlign w:val="center"/>
          </w:tcPr>
          <w:p w:rsidR="00EA76F3" w:rsidRPr="00B56CA1" w:rsidRDefault="00EA76F3" w:rsidP="00EA76F3">
            <w:pPr>
              <w:jc w:val="center"/>
              <w:rPr>
                <w:rFonts w:ascii="Times roma" w:hAnsi="Times roma" w:hint="eastAsia"/>
                <w:sz w:val="18"/>
                <w:szCs w:val="18"/>
              </w:rPr>
            </w:pPr>
            <w:r w:rsidRPr="00B56CA1">
              <w:rPr>
                <w:rFonts w:ascii="Times roma" w:hAnsi="Times roma"/>
                <w:sz w:val="18"/>
                <w:szCs w:val="18"/>
              </w:rPr>
              <w:t>7</w:t>
            </w:r>
          </w:p>
        </w:tc>
        <w:tc>
          <w:tcPr>
            <w:tcW w:w="1174" w:type="dxa"/>
            <w:vAlign w:val="center"/>
          </w:tcPr>
          <w:p w:rsidR="00EA76F3" w:rsidRPr="00B56CA1" w:rsidRDefault="00EA76F3" w:rsidP="00EA76F3">
            <w:pPr>
              <w:jc w:val="center"/>
              <w:rPr>
                <w:rFonts w:ascii="Times roma" w:hAnsi="Times roma" w:hint="eastAsia"/>
                <w:sz w:val="18"/>
                <w:szCs w:val="18"/>
              </w:rPr>
            </w:pPr>
            <w:r w:rsidRPr="00B56CA1">
              <w:rPr>
                <w:rFonts w:ascii="Times roma" w:hAnsi="Times roma" w:hint="eastAsia"/>
                <w:sz w:val="18"/>
                <w:szCs w:val="18"/>
              </w:rPr>
              <w:t>1</w:t>
            </w:r>
            <w:r w:rsidRPr="00B56CA1">
              <w:rPr>
                <w:rFonts w:ascii="Times roma" w:hAnsi="Times roma"/>
                <w:sz w:val="18"/>
                <w:szCs w:val="18"/>
              </w:rPr>
              <w:t>—</w:t>
            </w:r>
            <w:r w:rsidRPr="00B56CA1">
              <w:rPr>
                <w:rFonts w:ascii="Times roma" w:hAnsi="Times roma" w:hint="eastAsia"/>
                <w:sz w:val="18"/>
                <w:szCs w:val="18"/>
              </w:rPr>
              <w:t>2</w:t>
            </w:r>
          </w:p>
        </w:tc>
        <w:tc>
          <w:tcPr>
            <w:tcW w:w="939" w:type="dxa"/>
            <w:vAlign w:val="center"/>
          </w:tcPr>
          <w:p w:rsidR="00EA76F3" w:rsidRPr="00B56CA1" w:rsidRDefault="00EA76F3" w:rsidP="00EA76F3">
            <w:pPr>
              <w:jc w:val="center"/>
              <w:rPr>
                <w:rFonts w:ascii="Times roma" w:hAnsi="Times roma" w:hint="eastAsia"/>
                <w:sz w:val="18"/>
                <w:szCs w:val="18"/>
              </w:rPr>
            </w:pPr>
            <w:r w:rsidRPr="00B56CA1">
              <w:rPr>
                <w:rFonts w:ascii="Times roma" w:hAnsi="Times roma" w:hint="eastAsia"/>
                <w:sz w:val="18"/>
                <w:szCs w:val="18"/>
              </w:rPr>
              <w:t>前</w:t>
            </w:r>
            <w:r w:rsidRPr="00B56CA1">
              <w:rPr>
                <w:rFonts w:ascii="Times roma" w:hAnsi="Times roma" w:hint="eastAsia"/>
                <w:sz w:val="18"/>
                <w:szCs w:val="18"/>
              </w:rPr>
              <w:t>3</w:t>
            </w:r>
            <w:r w:rsidRPr="00B56CA1">
              <w:rPr>
                <w:rFonts w:ascii="Times roma" w:hAnsi="Times roma" w:hint="eastAsia"/>
                <w:sz w:val="18"/>
                <w:szCs w:val="18"/>
              </w:rPr>
              <w:t>后</w:t>
            </w:r>
            <w:r w:rsidRPr="00B56CA1">
              <w:rPr>
                <w:rFonts w:ascii="Times roma" w:hAnsi="Times roma" w:hint="eastAsia"/>
                <w:sz w:val="18"/>
                <w:szCs w:val="18"/>
              </w:rPr>
              <w:t>4</w:t>
            </w:r>
          </w:p>
        </w:tc>
      </w:tr>
      <w:tr w:rsidR="00EA76F3" w:rsidRPr="00B56CA1" w:rsidTr="00EA76F3">
        <w:trPr>
          <w:trHeight w:val="284"/>
          <w:jc w:val="center"/>
        </w:trPr>
        <w:tc>
          <w:tcPr>
            <w:tcW w:w="1598" w:type="dxa"/>
            <w:vMerge/>
            <w:vAlign w:val="center"/>
          </w:tcPr>
          <w:p w:rsidR="00EA76F3" w:rsidRPr="00B56CA1" w:rsidRDefault="00EA76F3" w:rsidP="00EA76F3">
            <w:pPr>
              <w:jc w:val="center"/>
              <w:rPr>
                <w:rFonts w:ascii="Times roma" w:hAnsi="Times roma" w:hint="eastAsia"/>
                <w:sz w:val="18"/>
                <w:szCs w:val="18"/>
              </w:rPr>
            </w:pPr>
          </w:p>
        </w:tc>
        <w:tc>
          <w:tcPr>
            <w:tcW w:w="4001" w:type="dxa"/>
            <w:vAlign w:val="center"/>
          </w:tcPr>
          <w:p w:rsidR="00EA76F3" w:rsidRPr="00B56CA1" w:rsidRDefault="00EA76F3" w:rsidP="00EA76F3">
            <w:pPr>
              <w:jc w:val="center"/>
              <w:rPr>
                <w:rFonts w:ascii="Times roma" w:hAnsi="Times roma" w:hint="eastAsia"/>
                <w:sz w:val="18"/>
                <w:szCs w:val="18"/>
              </w:rPr>
            </w:pPr>
            <w:r w:rsidRPr="00B56CA1">
              <w:rPr>
                <w:rFonts w:ascii="Times roma" w:hAnsi="Times roma" w:hint="eastAsia"/>
                <w:sz w:val="18"/>
                <w:szCs w:val="18"/>
              </w:rPr>
              <w:t>线性代数</w:t>
            </w:r>
          </w:p>
        </w:tc>
        <w:tc>
          <w:tcPr>
            <w:tcW w:w="793" w:type="dxa"/>
            <w:vAlign w:val="center"/>
          </w:tcPr>
          <w:p w:rsidR="00EA76F3" w:rsidRPr="00B56CA1" w:rsidRDefault="00EA76F3" w:rsidP="00EA76F3">
            <w:pPr>
              <w:jc w:val="center"/>
              <w:rPr>
                <w:rFonts w:ascii="Times roma" w:hAnsi="Times roma" w:hint="eastAsia"/>
                <w:sz w:val="18"/>
                <w:szCs w:val="18"/>
              </w:rPr>
            </w:pPr>
            <w:r w:rsidRPr="00B56CA1">
              <w:rPr>
                <w:rFonts w:ascii="Times roma" w:hAnsi="Times roma" w:hint="eastAsia"/>
                <w:sz w:val="18"/>
                <w:szCs w:val="18"/>
              </w:rPr>
              <w:t>3</w:t>
            </w:r>
          </w:p>
        </w:tc>
        <w:tc>
          <w:tcPr>
            <w:tcW w:w="1174" w:type="dxa"/>
            <w:vAlign w:val="center"/>
          </w:tcPr>
          <w:p w:rsidR="00EA76F3" w:rsidRPr="00B56CA1" w:rsidRDefault="00EA76F3" w:rsidP="00EA76F3">
            <w:pPr>
              <w:jc w:val="center"/>
              <w:rPr>
                <w:rFonts w:ascii="Times roma" w:hAnsi="Times roma" w:hint="eastAsia"/>
                <w:sz w:val="18"/>
                <w:szCs w:val="18"/>
              </w:rPr>
            </w:pPr>
            <w:r w:rsidRPr="00B56CA1">
              <w:rPr>
                <w:rFonts w:ascii="Times roma" w:hAnsi="Times roma" w:hint="eastAsia"/>
                <w:sz w:val="18"/>
                <w:szCs w:val="18"/>
              </w:rPr>
              <w:t>3</w:t>
            </w:r>
          </w:p>
        </w:tc>
        <w:tc>
          <w:tcPr>
            <w:tcW w:w="939" w:type="dxa"/>
            <w:vAlign w:val="center"/>
          </w:tcPr>
          <w:p w:rsidR="00EA76F3" w:rsidRPr="00B56CA1" w:rsidRDefault="00EA76F3" w:rsidP="00EA76F3">
            <w:pPr>
              <w:jc w:val="center"/>
              <w:rPr>
                <w:rFonts w:ascii="Times roma" w:hAnsi="Times roma" w:hint="eastAsia"/>
                <w:sz w:val="18"/>
                <w:szCs w:val="18"/>
              </w:rPr>
            </w:pPr>
            <w:r w:rsidRPr="00B56CA1">
              <w:rPr>
                <w:rFonts w:ascii="Times roma" w:hAnsi="Times roma" w:hint="eastAsia"/>
                <w:sz w:val="18"/>
                <w:szCs w:val="18"/>
              </w:rPr>
              <w:t>3</w:t>
            </w:r>
          </w:p>
        </w:tc>
      </w:tr>
      <w:tr w:rsidR="00EA76F3" w:rsidRPr="00B56CA1" w:rsidTr="00EA76F3">
        <w:trPr>
          <w:trHeight w:val="284"/>
          <w:jc w:val="center"/>
        </w:trPr>
        <w:tc>
          <w:tcPr>
            <w:tcW w:w="1598" w:type="dxa"/>
            <w:vMerge/>
            <w:vAlign w:val="center"/>
          </w:tcPr>
          <w:p w:rsidR="00EA76F3" w:rsidRPr="00B56CA1" w:rsidRDefault="00EA76F3" w:rsidP="00EA76F3">
            <w:pPr>
              <w:jc w:val="center"/>
              <w:rPr>
                <w:rFonts w:ascii="Times roma" w:hAnsi="Times roma" w:hint="eastAsia"/>
                <w:sz w:val="18"/>
                <w:szCs w:val="18"/>
              </w:rPr>
            </w:pPr>
          </w:p>
        </w:tc>
        <w:tc>
          <w:tcPr>
            <w:tcW w:w="4001" w:type="dxa"/>
            <w:vAlign w:val="center"/>
          </w:tcPr>
          <w:p w:rsidR="00EA76F3" w:rsidRPr="00B56CA1" w:rsidRDefault="00EA76F3" w:rsidP="00EA76F3">
            <w:pPr>
              <w:jc w:val="center"/>
              <w:rPr>
                <w:rFonts w:ascii="Times roma" w:hAnsi="Times roma" w:hint="eastAsia"/>
                <w:sz w:val="18"/>
                <w:szCs w:val="18"/>
              </w:rPr>
            </w:pPr>
            <w:r w:rsidRPr="00B56CA1">
              <w:rPr>
                <w:rFonts w:ascii="Times roma" w:hAnsi="Times roma" w:hint="eastAsia"/>
                <w:sz w:val="18"/>
                <w:szCs w:val="18"/>
              </w:rPr>
              <w:t>概率与数理统计</w:t>
            </w:r>
          </w:p>
        </w:tc>
        <w:tc>
          <w:tcPr>
            <w:tcW w:w="793" w:type="dxa"/>
            <w:vAlign w:val="center"/>
          </w:tcPr>
          <w:p w:rsidR="00EA76F3" w:rsidRPr="00B56CA1" w:rsidRDefault="00EA76F3" w:rsidP="00EA76F3">
            <w:pPr>
              <w:jc w:val="center"/>
              <w:rPr>
                <w:rFonts w:ascii="Times roma" w:hAnsi="Times roma" w:hint="eastAsia"/>
                <w:sz w:val="18"/>
                <w:szCs w:val="18"/>
              </w:rPr>
            </w:pPr>
            <w:r w:rsidRPr="00B56CA1">
              <w:rPr>
                <w:rFonts w:ascii="Times roma" w:hAnsi="Times roma" w:hint="eastAsia"/>
                <w:sz w:val="18"/>
                <w:szCs w:val="18"/>
              </w:rPr>
              <w:t>3</w:t>
            </w:r>
          </w:p>
        </w:tc>
        <w:tc>
          <w:tcPr>
            <w:tcW w:w="1174" w:type="dxa"/>
            <w:vAlign w:val="center"/>
          </w:tcPr>
          <w:p w:rsidR="00EA76F3" w:rsidRPr="00B56CA1" w:rsidRDefault="00EA76F3" w:rsidP="00EA76F3">
            <w:pPr>
              <w:jc w:val="center"/>
              <w:rPr>
                <w:rFonts w:ascii="Times roma" w:hAnsi="Times roma" w:hint="eastAsia"/>
                <w:sz w:val="18"/>
                <w:szCs w:val="18"/>
              </w:rPr>
            </w:pPr>
            <w:r w:rsidRPr="00B56CA1">
              <w:rPr>
                <w:rFonts w:ascii="Times roma" w:hAnsi="Times roma" w:hint="eastAsia"/>
                <w:sz w:val="18"/>
                <w:szCs w:val="18"/>
              </w:rPr>
              <w:t>4</w:t>
            </w:r>
          </w:p>
        </w:tc>
        <w:tc>
          <w:tcPr>
            <w:tcW w:w="939" w:type="dxa"/>
            <w:vAlign w:val="center"/>
          </w:tcPr>
          <w:p w:rsidR="00EA76F3" w:rsidRPr="00B56CA1" w:rsidRDefault="00EA76F3" w:rsidP="00EA76F3">
            <w:pPr>
              <w:jc w:val="center"/>
              <w:rPr>
                <w:rFonts w:ascii="Times roma" w:hAnsi="Times roma" w:hint="eastAsia"/>
                <w:sz w:val="18"/>
                <w:szCs w:val="18"/>
              </w:rPr>
            </w:pPr>
            <w:r w:rsidRPr="00B56CA1">
              <w:rPr>
                <w:rFonts w:ascii="Times roma" w:hAnsi="Times roma" w:hint="eastAsia"/>
                <w:sz w:val="18"/>
                <w:szCs w:val="18"/>
              </w:rPr>
              <w:t>3</w:t>
            </w:r>
          </w:p>
        </w:tc>
      </w:tr>
      <w:tr w:rsidR="00EA76F3" w:rsidRPr="00B56CA1" w:rsidTr="00EA76F3">
        <w:trPr>
          <w:trHeight w:val="284"/>
          <w:jc w:val="center"/>
        </w:trPr>
        <w:tc>
          <w:tcPr>
            <w:tcW w:w="1598" w:type="dxa"/>
            <w:vAlign w:val="center"/>
          </w:tcPr>
          <w:p w:rsidR="00EA76F3" w:rsidRPr="00B56CA1" w:rsidRDefault="00EA76F3" w:rsidP="00EA76F3">
            <w:pPr>
              <w:jc w:val="center"/>
              <w:rPr>
                <w:rFonts w:ascii="Times roma" w:hAnsi="Times roma" w:hint="eastAsia"/>
                <w:sz w:val="18"/>
                <w:szCs w:val="18"/>
              </w:rPr>
            </w:pPr>
            <w:r w:rsidRPr="00B56CA1">
              <w:rPr>
                <w:rFonts w:ascii="Times roma" w:hAnsi="Times roma" w:hint="eastAsia"/>
                <w:sz w:val="18"/>
                <w:szCs w:val="18"/>
              </w:rPr>
              <w:t>文法类</w:t>
            </w:r>
          </w:p>
        </w:tc>
        <w:tc>
          <w:tcPr>
            <w:tcW w:w="4001" w:type="dxa"/>
            <w:vAlign w:val="center"/>
          </w:tcPr>
          <w:p w:rsidR="00EA76F3" w:rsidRPr="00B56CA1" w:rsidRDefault="00EA76F3" w:rsidP="00EA76F3">
            <w:pPr>
              <w:jc w:val="center"/>
              <w:rPr>
                <w:rFonts w:ascii="Times roma" w:hAnsi="Times roma" w:hint="eastAsia"/>
                <w:sz w:val="18"/>
                <w:szCs w:val="18"/>
              </w:rPr>
            </w:pPr>
            <w:r w:rsidRPr="00B56CA1">
              <w:rPr>
                <w:rFonts w:ascii="Times roma" w:hAnsi="Times roma" w:hint="eastAsia"/>
                <w:sz w:val="18"/>
                <w:szCs w:val="18"/>
              </w:rPr>
              <w:t>高等数学</w:t>
            </w:r>
          </w:p>
        </w:tc>
        <w:tc>
          <w:tcPr>
            <w:tcW w:w="793" w:type="dxa"/>
            <w:vAlign w:val="center"/>
          </w:tcPr>
          <w:p w:rsidR="00EA76F3" w:rsidRPr="00B56CA1" w:rsidRDefault="00EA76F3" w:rsidP="00EA76F3">
            <w:pPr>
              <w:jc w:val="center"/>
              <w:rPr>
                <w:rFonts w:ascii="Times roma" w:hAnsi="Times roma" w:hint="eastAsia"/>
                <w:sz w:val="18"/>
                <w:szCs w:val="18"/>
              </w:rPr>
            </w:pPr>
            <w:r w:rsidRPr="00B56CA1">
              <w:rPr>
                <w:rFonts w:ascii="Times roma" w:hAnsi="Times roma" w:hint="eastAsia"/>
                <w:sz w:val="18"/>
                <w:szCs w:val="18"/>
              </w:rPr>
              <w:t>5</w:t>
            </w:r>
          </w:p>
        </w:tc>
        <w:tc>
          <w:tcPr>
            <w:tcW w:w="1174" w:type="dxa"/>
            <w:vAlign w:val="center"/>
          </w:tcPr>
          <w:p w:rsidR="00EA76F3" w:rsidRPr="00B56CA1" w:rsidRDefault="00EA76F3" w:rsidP="00EA76F3">
            <w:pPr>
              <w:jc w:val="center"/>
              <w:rPr>
                <w:rFonts w:ascii="Times roma" w:hAnsi="Times roma" w:hint="eastAsia"/>
                <w:sz w:val="18"/>
                <w:szCs w:val="18"/>
              </w:rPr>
            </w:pPr>
            <w:r w:rsidRPr="00B56CA1">
              <w:rPr>
                <w:rFonts w:ascii="Times roma" w:hAnsi="Times roma" w:hint="eastAsia"/>
                <w:sz w:val="18"/>
                <w:szCs w:val="18"/>
              </w:rPr>
              <w:t>1</w:t>
            </w:r>
            <w:r w:rsidRPr="00B56CA1">
              <w:rPr>
                <w:rFonts w:ascii="Times roma" w:hAnsi="Times roma"/>
                <w:sz w:val="18"/>
                <w:szCs w:val="18"/>
              </w:rPr>
              <w:t>—</w:t>
            </w:r>
            <w:r w:rsidRPr="00B56CA1">
              <w:rPr>
                <w:rFonts w:ascii="Times roma" w:hAnsi="Times roma" w:hint="eastAsia"/>
                <w:sz w:val="18"/>
                <w:szCs w:val="18"/>
              </w:rPr>
              <w:t>2</w:t>
            </w:r>
          </w:p>
        </w:tc>
        <w:tc>
          <w:tcPr>
            <w:tcW w:w="939" w:type="dxa"/>
            <w:vAlign w:val="center"/>
          </w:tcPr>
          <w:p w:rsidR="00EA76F3" w:rsidRPr="00B56CA1" w:rsidRDefault="00EA76F3" w:rsidP="00EA76F3">
            <w:pPr>
              <w:jc w:val="center"/>
              <w:rPr>
                <w:rFonts w:ascii="Times roma" w:hAnsi="Times roma" w:hint="eastAsia"/>
                <w:sz w:val="18"/>
                <w:szCs w:val="18"/>
              </w:rPr>
            </w:pPr>
            <w:r w:rsidRPr="00B56CA1">
              <w:rPr>
                <w:rFonts w:ascii="Times roma" w:hAnsi="Times roma" w:hint="eastAsia"/>
                <w:sz w:val="18"/>
                <w:szCs w:val="18"/>
              </w:rPr>
              <w:t>前</w:t>
            </w:r>
            <w:r w:rsidRPr="00B56CA1">
              <w:rPr>
                <w:rFonts w:ascii="Times roma" w:hAnsi="Times roma" w:hint="eastAsia"/>
                <w:sz w:val="18"/>
                <w:szCs w:val="18"/>
              </w:rPr>
              <w:t>3</w:t>
            </w:r>
            <w:r w:rsidRPr="00B56CA1">
              <w:rPr>
                <w:rFonts w:ascii="Times roma" w:hAnsi="Times roma" w:hint="eastAsia"/>
                <w:sz w:val="18"/>
                <w:szCs w:val="18"/>
              </w:rPr>
              <w:t>后</w:t>
            </w:r>
            <w:r w:rsidRPr="00B56CA1">
              <w:rPr>
                <w:rFonts w:ascii="Times roma" w:hAnsi="Times roma" w:hint="eastAsia"/>
                <w:sz w:val="18"/>
                <w:szCs w:val="18"/>
              </w:rPr>
              <w:t>2</w:t>
            </w:r>
          </w:p>
        </w:tc>
      </w:tr>
      <w:tr w:rsidR="00EA76F3" w:rsidRPr="00B56CA1" w:rsidTr="00EA76F3">
        <w:trPr>
          <w:trHeight w:val="284"/>
          <w:jc w:val="center"/>
        </w:trPr>
        <w:tc>
          <w:tcPr>
            <w:tcW w:w="1598" w:type="dxa"/>
            <w:vAlign w:val="center"/>
          </w:tcPr>
          <w:p w:rsidR="00EA76F3" w:rsidRPr="00B56CA1" w:rsidRDefault="00EA76F3" w:rsidP="00EA76F3">
            <w:pPr>
              <w:jc w:val="center"/>
              <w:rPr>
                <w:rFonts w:ascii="Times roma" w:hAnsi="Times roma" w:hint="eastAsia"/>
                <w:sz w:val="18"/>
                <w:szCs w:val="18"/>
              </w:rPr>
            </w:pPr>
            <w:r w:rsidRPr="00B56CA1">
              <w:rPr>
                <w:rFonts w:ascii="Times roma" w:hAnsi="Times roma" w:hint="eastAsia"/>
                <w:sz w:val="18"/>
                <w:szCs w:val="18"/>
              </w:rPr>
              <w:t>艺术类</w:t>
            </w:r>
          </w:p>
        </w:tc>
        <w:tc>
          <w:tcPr>
            <w:tcW w:w="4001" w:type="dxa"/>
            <w:vAlign w:val="center"/>
          </w:tcPr>
          <w:p w:rsidR="00EA76F3" w:rsidRPr="00B56CA1" w:rsidRDefault="00EA76F3" w:rsidP="00EA76F3">
            <w:pPr>
              <w:jc w:val="center"/>
              <w:rPr>
                <w:rFonts w:ascii="Times roma" w:hAnsi="Times roma" w:hint="eastAsia"/>
                <w:sz w:val="18"/>
                <w:szCs w:val="18"/>
              </w:rPr>
            </w:pPr>
            <w:r w:rsidRPr="00B56CA1">
              <w:rPr>
                <w:rFonts w:ascii="Times roma" w:hAnsi="Times roma" w:hint="eastAsia"/>
                <w:sz w:val="18"/>
                <w:szCs w:val="18"/>
              </w:rPr>
              <w:t>数学思想与应用</w:t>
            </w:r>
          </w:p>
        </w:tc>
        <w:tc>
          <w:tcPr>
            <w:tcW w:w="793" w:type="dxa"/>
            <w:vAlign w:val="center"/>
          </w:tcPr>
          <w:p w:rsidR="00EA76F3" w:rsidRPr="00B56CA1" w:rsidRDefault="00EA76F3" w:rsidP="00EA76F3">
            <w:pPr>
              <w:jc w:val="center"/>
              <w:rPr>
                <w:rFonts w:ascii="Times roma" w:hAnsi="Times roma" w:hint="eastAsia"/>
                <w:sz w:val="18"/>
                <w:szCs w:val="18"/>
              </w:rPr>
            </w:pPr>
            <w:r w:rsidRPr="00B56CA1">
              <w:rPr>
                <w:rFonts w:ascii="Times roma" w:hAnsi="Times roma" w:hint="eastAsia"/>
                <w:sz w:val="18"/>
                <w:szCs w:val="18"/>
              </w:rPr>
              <w:t>2</w:t>
            </w:r>
          </w:p>
        </w:tc>
        <w:tc>
          <w:tcPr>
            <w:tcW w:w="1174" w:type="dxa"/>
            <w:vAlign w:val="center"/>
          </w:tcPr>
          <w:p w:rsidR="00EA76F3" w:rsidRPr="00B56CA1" w:rsidRDefault="00EA76F3" w:rsidP="00EA76F3">
            <w:pPr>
              <w:jc w:val="center"/>
              <w:rPr>
                <w:rFonts w:ascii="Times roma" w:hAnsi="Times roma" w:hint="eastAsia"/>
                <w:sz w:val="18"/>
                <w:szCs w:val="18"/>
              </w:rPr>
            </w:pPr>
            <w:r w:rsidRPr="00B56CA1">
              <w:rPr>
                <w:rFonts w:ascii="Times roma" w:hAnsi="Times roma" w:hint="eastAsia"/>
                <w:sz w:val="18"/>
                <w:szCs w:val="18"/>
              </w:rPr>
              <w:t>1</w:t>
            </w:r>
          </w:p>
        </w:tc>
        <w:tc>
          <w:tcPr>
            <w:tcW w:w="939" w:type="dxa"/>
            <w:vAlign w:val="center"/>
          </w:tcPr>
          <w:p w:rsidR="00EA76F3" w:rsidRPr="00B56CA1" w:rsidRDefault="00EA76F3" w:rsidP="00EA76F3">
            <w:pPr>
              <w:jc w:val="center"/>
              <w:rPr>
                <w:rFonts w:ascii="Times roma" w:hAnsi="Times roma" w:hint="eastAsia"/>
                <w:sz w:val="18"/>
                <w:szCs w:val="18"/>
              </w:rPr>
            </w:pPr>
            <w:r w:rsidRPr="00B56CA1">
              <w:rPr>
                <w:rFonts w:ascii="Times roma" w:hAnsi="Times roma" w:hint="eastAsia"/>
                <w:sz w:val="18"/>
                <w:szCs w:val="18"/>
              </w:rPr>
              <w:t>2</w:t>
            </w:r>
          </w:p>
        </w:tc>
      </w:tr>
    </w:tbl>
    <w:p w:rsidR="00EA76F3" w:rsidRPr="00B56CA1" w:rsidRDefault="00EA76F3" w:rsidP="00EA76F3">
      <w:pPr>
        <w:pStyle w:val="07"/>
        <w:rPr>
          <w:rFonts w:hint="eastAsia"/>
        </w:rPr>
      </w:pPr>
    </w:p>
    <w:p w:rsidR="00EA76F3" w:rsidRPr="00B56CA1" w:rsidRDefault="00EA76F3" w:rsidP="00EA76F3">
      <w:pPr>
        <w:pStyle w:val="07"/>
      </w:pPr>
      <w:r w:rsidRPr="00B56CA1">
        <w:t>附件</w:t>
      </w:r>
      <w:r w:rsidRPr="00B56CA1">
        <w:t xml:space="preserve">3  </w:t>
      </w:r>
      <w:r w:rsidRPr="00B56CA1">
        <w:t>大学计算机课程教学规划</w:t>
      </w:r>
    </w:p>
    <w:p w:rsidR="00EA76F3" w:rsidRPr="00B56CA1" w:rsidRDefault="00EA76F3" w:rsidP="00EA76F3">
      <w:pPr>
        <w:pStyle w:val="06"/>
        <w:spacing w:before="249" w:after="156"/>
      </w:pPr>
      <w:r w:rsidRPr="00B56CA1">
        <w:rPr>
          <w:rFonts w:hint="eastAsia"/>
        </w:rPr>
        <w:t>大学计算机课程教学规划</w:t>
      </w:r>
    </w:p>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727"/>
        <w:gridCol w:w="2537"/>
        <w:gridCol w:w="834"/>
        <w:gridCol w:w="1068"/>
        <w:gridCol w:w="906"/>
      </w:tblGrid>
      <w:tr w:rsidR="00EA76F3" w:rsidRPr="00B56CA1" w:rsidTr="00EA76F3">
        <w:trPr>
          <w:trHeight w:val="284"/>
          <w:jc w:val="center"/>
        </w:trPr>
        <w:tc>
          <w:tcPr>
            <w:tcW w:w="3495" w:type="dxa"/>
            <w:vAlign w:val="center"/>
          </w:tcPr>
          <w:p w:rsidR="00EA76F3" w:rsidRPr="00B56CA1" w:rsidRDefault="00EA76F3" w:rsidP="00EA76F3">
            <w:pPr>
              <w:pStyle w:val="060"/>
              <w:rPr>
                <w:rFonts w:hint="eastAsia"/>
              </w:rPr>
            </w:pPr>
            <w:r w:rsidRPr="00B56CA1">
              <w:rPr>
                <w:rFonts w:hint="eastAsia"/>
              </w:rPr>
              <w:t>适用专业</w:t>
            </w:r>
          </w:p>
        </w:tc>
        <w:tc>
          <w:tcPr>
            <w:tcW w:w="2378" w:type="dxa"/>
            <w:vAlign w:val="center"/>
          </w:tcPr>
          <w:p w:rsidR="00EA76F3" w:rsidRPr="00B56CA1" w:rsidRDefault="00EA76F3" w:rsidP="00EA76F3">
            <w:pPr>
              <w:pStyle w:val="060"/>
              <w:rPr>
                <w:rFonts w:hint="eastAsia"/>
              </w:rPr>
            </w:pPr>
            <w:r w:rsidRPr="00B56CA1">
              <w:rPr>
                <w:rFonts w:hint="eastAsia"/>
              </w:rPr>
              <w:t>课程名称</w:t>
            </w:r>
          </w:p>
        </w:tc>
        <w:tc>
          <w:tcPr>
            <w:tcW w:w="782" w:type="dxa"/>
            <w:vAlign w:val="center"/>
          </w:tcPr>
          <w:p w:rsidR="00EA76F3" w:rsidRPr="00B56CA1" w:rsidRDefault="00EA76F3" w:rsidP="00EA76F3">
            <w:pPr>
              <w:pStyle w:val="060"/>
              <w:rPr>
                <w:rFonts w:hint="eastAsia"/>
              </w:rPr>
            </w:pPr>
            <w:r w:rsidRPr="00B56CA1">
              <w:rPr>
                <w:rFonts w:hint="eastAsia"/>
              </w:rPr>
              <w:t>学分</w:t>
            </w:r>
          </w:p>
        </w:tc>
        <w:tc>
          <w:tcPr>
            <w:tcW w:w="1001" w:type="dxa"/>
            <w:vAlign w:val="center"/>
          </w:tcPr>
          <w:p w:rsidR="00EA76F3" w:rsidRPr="00B56CA1" w:rsidRDefault="00EA76F3" w:rsidP="00EA76F3">
            <w:pPr>
              <w:pStyle w:val="060"/>
              <w:rPr>
                <w:rFonts w:hint="eastAsia"/>
              </w:rPr>
            </w:pPr>
            <w:r w:rsidRPr="00B56CA1">
              <w:rPr>
                <w:rFonts w:hint="eastAsia"/>
              </w:rPr>
              <w:t>开课学期</w:t>
            </w:r>
          </w:p>
        </w:tc>
        <w:tc>
          <w:tcPr>
            <w:tcW w:w="849" w:type="dxa"/>
            <w:vAlign w:val="center"/>
          </w:tcPr>
          <w:p w:rsidR="00EA76F3" w:rsidRPr="00B56CA1" w:rsidRDefault="00EA76F3" w:rsidP="00EA76F3">
            <w:pPr>
              <w:pStyle w:val="060"/>
              <w:rPr>
                <w:rFonts w:hint="eastAsia"/>
              </w:rPr>
            </w:pPr>
            <w:r w:rsidRPr="00B56CA1">
              <w:rPr>
                <w:rFonts w:hint="eastAsia"/>
              </w:rPr>
              <w:t>周学时</w:t>
            </w:r>
          </w:p>
        </w:tc>
      </w:tr>
      <w:tr w:rsidR="00EA76F3" w:rsidRPr="00B56CA1" w:rsidTr="00EA76F3">
        <w:trPr>
          <w:trHeight w:val="284"/>
          <w:jc w:val="center"/>
        </w:trPr>
        <w:tc>
          <w:tcPr>
            <w:tcW w:w="3495" w:type="dxa"/>
            <w:vAlign w:val="center"/>
          </w:tcPr>
          <w:p w:rsidR="00EA76F3" w:rsidRPr="00B56CA1" w:rsidRDefault="00EA76F3" w:rsidP="00EA76F3">
            <w:pPr>
              <w:rPr>
                <w:rFonts w:ascii="Times roma" w:hAnsi="Times roma" w:hint="eastAsia"/>
                <w:sz w:val="18"/>
                <w:szCs w:val="18"/>
              </w:rPr>
            </w:pPr>
            <w:r w:rsidRPr="00B56CA1">
              <w:rPr>
                <w:rFonts w:ascii="Times roma" w:hAnsi="Times roma" w:hint="eastAsia"/>
                <w:sz w:val="18"/>
                <w:szCs w:val="18"/>
              </w:rPr>
              <w:t>除计算机科学与技术、软件工程、网络工程、</w:t>
            </w:r>
            <w:r w:rsidRPr="00B56CA1">
              <w:rPr>
                <w:rFonts w:ascii="Times roma" w:hAnsi="Times roma" w:hint="eastAsia"/>
                <w:sz w:val="18"/>
                <w:szCs w:val="18"/>
              </w:rPr>
              <w:lastRenderedPageBreak/>
              <w:t>电子信息工程专业外，其他专业必修。</w:t>
            </w:r>
          </w:p>
        </w:tc>
        <w:tc>
          <w:tcPr>
            <w:tcW w:w="2378" w:type="dxa"/>
            <w:vAlign w:val="center"/>
          </w:tcPr>
          <w:p w:rsidR="00EA76F3" w:rsidRPr="00B56CA1" w:rsidRDefault="00EA76F3" w:rsidP="00EA76F3">
            <w:pPr>
              <w:rPr>
                <w:rFonts w:ascii="Times roma" w:hAnsi="Times roma" w:hint="eastAsia"/>
                <w:sz w:val="18"/>
                <w:szCs w:val="18"/>
              </w:rPr>
            </w:pPr>
            <w:r w:rsidRPr="00B56CA1">
              <w:rPr>
                <w:rFonts w:ascii="Times roma" w:hAnsi="Times roma" w:hint="eastAsia"/>
                <w:sz w:val="18"/>
                <w:szCs w:val="18"/>
              </w:rPr>
              <w:lastRenderedPageBreak/>
              <w:t>大学计算机</w:t>
            </w:r>
            <w:r w:rsidRPr="00B56CA1">
              <w:rPr>
                <w:rFonts w:ascii="Times roma" w:hAnsi="Times roma"/>
                <w:sz w:val="18"/>
                <w:szCs w:val="18"/>
              </w:rPr>
              <w:t>基础</w:t>
            </w:r>
          </w:p>
        </w:tc>
        <w:tc>
          <w:tcPr>
            <w:tcW w:w="782" w:type="dxa"/>
            <w:vAlign w:val="center"/>
          </w:tcPr>
          <w:p w:rsidR="00EA76F3" w:rsidRPr="00B56CA1" w:rsidRDefault="00EA76F3" w:rsidP="00EA76F3">
            <w:pPr>
              <w:rPr>
                <w:rFonts w:ascii="Times roma" w:hAnsi="Times roma" w:hint="eastAsia"/>
                <w:sz w:val="18"/>
                <w:szCs w:val="18"/>
              </w:rPr>
            </w:pPr>
            <w:r w:rsidRPr="00B56CA1">
              <w:rPr>
                <w:rFonts w:ascii="Times roma" w:hAnsi="Times roma"/>
                <w:sz w:val="18"/>
                <w:szCs w:val="18"/>
              </w:rPr>
              <w:t>2</w:t>
            </w:r>
          </w:p>
        </w:tc>
        <w:tc>
          <w:tcPr>
            <w:tcW w:w="1001" w:type="dxa"/>
            <w:vAlign w:val="center"/>
          </w:tcPr>
          <w:p w:rsidR="00EA76F3" w:rsidRPr="00B56CA1" w:rsidRDefault="00EA76F3" w:rsidP="00EA76F3">
            <w:pPr>
              <w:rPr>
                <w:rFonts w:ascii="Times roma" w:hAnsi="Times roma" w:hint="eastAsia"/>
                <w:sz w:val="18"/>
                <w:szCs w:val="18"/>
              </w:rPr>
            </w:pPr>
            <w:r w:rsidRPr="00B56CA1">
              <w:rPr>
                <w:rFonts w:ascii="Times roma" w:hAnsi="Times roma" w:hint="eastAsia"/>
                <w:sz w:val="18"/>
                <w:szCs w:val="18"/>
              </w:rPr>
              <w:t>1</w:t>
            </w:r>
          </w:p>
        </w:tc>
        <w:tc>
          <w:tcPr>
            <w:tcW w:w="849" w:type="dxa"/>
            <w:vAlign w:val="center"/>
          </w:tcPr>
          <w:p w:rsidR="00EA76F3" w:rsidRPr="00B56CA1" w:rsidRDefault="00EA76F3" w:rsidP="00EA76F3">
            <w:pPr>
              <w:rPr>
                <w:rFonts w:ascii="Times roma" w:hAnsi="Times roma" w:hint="eastAsia"/>
                <w:sz w:val="18"/>
                <w:szCs w:val="18"/>
              </w:rPr>
            </w:pPr>
            <w:r w:rsidRPr="00B56CA1">
              <w:rPr>
                <w:rFonts w:ascii="Times roma" w:hAnsi="Times roma" w:hint="eastAsia"/>
                <w:sz w:val="18"/>
                <w:szCs w:val="18"/>
              </w:rPr>
              <w:t>2</w:t>
            </w:r>
          </w:p>
        </w:tc>
      </w:tr>
      <w:tr w:rsidR="00EA76F3" w:rsidRPr="00B56CA1" w:rsidTr="00EA76F3">
        <w:trPr>
          <w:trHeight w:val="284"/>
          <w:jc w:val="center"/>
        </w:trPr>
        <w:tc>
          <w:tcPr>
            <w:tcW w:w="3495" w:type="dxa"/>
            <w:vMerge w:val="restart"/>
            <w:vAlign w:val="center"/>
          </w:tcPr>
          <w:p w:rsidR="00EA76F3" w:rsidRPr="00B56CA1" w:rsidRDefault="00EA76F3" w:rsidP="00EA76F3">
            <w:pPr>
              <w:rPr>
                <w:rFonts w:ascii="Times roma" w:hAnsi="Times roma" w:hint="eastAsia"/>
                <w:sz w:val="18"/>
                <w:szCs w:val="18"/>
              </w:rPr>
            </w:pPr>
            <w:r w:rsidRPr="00B56CA1">
              <w:rPr>
                <w:rFonts w:ascii="Times roma" w:hAnsi="Times roma" w:hint="eastAsia"/>
                <w:sz w:val="18"/>
                <w:szCs w:val="18"/>
              </w:rPr>
              <w:lastRenderedPageBreak/>
              <w:t>除计算机科学与技术、软件工程、网络工程、电子信息工程、信息管理与信息系统、工程管理专业外，其他专业确定一门必修。</w:t>
            </w:r>
          </w:p>
        </w:tc>
        <w:tc>
          <w:tcPr>
            <w:tcW w:w="2378" w:type="dxa"/>
            <w:vAlign w:val="center"/>
          </w:tcPr>
          <w:p w:rsidR="00EA76F3" w:rsidRPr="00B56CA1" w:rsidRDefault="00EA76F3" w:rsidP="00EA76F3">
            <w:pPr>
              <w:rPr>
                <w:rFonts w:ascii="Times roma" w:hAnsi="Times roma" w:hint="eastAsia"/>
                <w:sz w:val="18"/>
                <w:szCs w:val="18"/>
              </w:rPr>
            </w:pPr>
            <w:r w:rsidRPr="00B56CA1">
              <w:rPr>
                <w:rFonts w:ascii="Times roma" w:hAnsi="Times roma" w:hint="eastAsia"/>
                <w:sz w:val="18"/>
                <w:szCs w:val="18"/>
              </w:rPr>
              <w:t>数据库及其应用</w:t>
            </w:r>
          </w:p>
        </w:tc>
        <w:tc>
          <w:tcPr>
            <w:tcW w:w="782" w:type="dxa"/>
            <w:vAlign w:val="center"/>
          </w:tcPr>
          <w:p w:rsidR="00EA76F3" w:rsidRPr="00B56CA1" w:rsidRDefault="00EA76F3" w:rsidP="00EA76F3">
            <w:pPr>
              <w:rPr>
                <w:rFonts w:ascii="Times roma" w:hAnsi="Times roma" w:hint="eastAsia"/>
                <w:sz w:val="18"/>
                <w:szCs w:val="18"/>
              </w:rPr>
            </w:pPr>
            <w:r w:rsidRPr="00B56CA1">
              <w:rPr>
                <w:rFonts w:ascii="Times roma" w:hAnsi="Times roma" w:hint="eastAsia"/>
                <w:sz w:val="18"/>
                <w:szCs w:val="18"/>
              </w:rPr>
              <w:t>3</w:t>
            </w:r>
          </w:p>
        </w:tc>
        <w:tc>
          <w:tcPr>
            <w:tcW w:w="1001" w:type="dxa"/>
            <w:vAlign w:val="center"/>
          </w:tcPr>
          <w:p w:rsidR="00EA76F3" w:rsidRPr="00B56CA1" w:rsidRDefault="00EA76F3" w:rsidP="00EA76F3">
            <w:pPr>
              <w:rPr>
                <w:rFonts w:ascii="Times roma" w:hAnsi="Times roma" w:hint="eastAsia"/>
                <w:sz w:val="18"/>
                <w:szCs w:val="18"/>
              </w:rPr>
            </w:pPr>
            <w:r w:rsidRPr="00B56CA1">
              <w:rPr>
                <w:rFonts w:ascii="Times roma" w:hAnsi="Times roma" w:hint="eastAsia"/>
                <w:sz w:val="18"/>
                <w:szCs w:val="18"/>
              </w:rPr>
              <w:t>2</w:t>
            </w:r>
          </w:p>
        </w:tc>
        <w:tc>
          <w:tcPr>
            <w:tcW w:w="849" w:type="dxa"/>
            <w:vAlign w:val="center"/>
          </w:tcPr>
          <w:p w:rsidR="00EA76F3" w:rsidRPr="00B56CA1" w:rsidRDefault="00EA76F3" w:rsidP="00EA76F3">
            <w:pPr>
              <w:rPr>
                <w:rFonts w:ascii="Times roma" w:hAnsi="Times roma" w:hint="eastAsia"/>
                <w:sz w:val="18"/>
                <w:szCs w:val="18"/>
              </w:rPr>
            </w:pPr>
            <w:r w:rsidRPr="00B56CA1">
              <w:rPr>
                <w:rFonts w:ascii="Times roma" w:hAnsi="Times roma" w:hint="eastAsia"/>
                <w:sz w:val="18"/>
                <w:szCs w:val="18"/>
              </w:rPr>
              <w:t>2+1</w:t>
            </w:r>
          </w:p>
        </w:tc>
      </w:tr>
      <w:tr w:rsidR="00EA76F3" w:rsidRPr="00B56CA1" w:rsidTr="00EA76F3">
        <w:trPr>
          <w:trHeight w:val="284"/>
          <w:jc w:val="center"/>
        </w:trPr>
        <w:tc>
          <w:tcPr>
            <w:tcW w:w="3495" w:type="dxa"/>
            <w:vMerge/>
            <w:vAlign w:val="center"/>
          </w:tcPr>
          <w:p w:rsidR="00EA76F3" w:rsidRPr="00B56CA1" w:rsidRDefault="00EA76F3" w:rsidP="00EA76F3">
            <w:pPr>
              <w:rPr>
                <w:rFonts w:ascii="Times roma" w:hAnsi="Times roma" w:hint="eastAsia"/>
                <w:sz w:val="18"/>
                <w:szCs w:val="18"/>
              </w:rPr>
            </w:pPr>
          </w:p>
        </w:tc>
        <w:tc>
          <w:tcPr>
            <w:tcW w:w="2378" w:type="dxa"/>
            <w:vAlign w:val="center"/>
          </w:tcPr>
          <w:p w:rsidR="00EA76F3" w:rsidRPr="00B56CA1" w:rsidRDefault="00EA76F3" w:rsidP="00EA76F3">
            <w:pPr>
              <w:rPr>
                <w:rFonts w:ascii="Times roma" w:hAnsi="Times roma" w:hint="eastAsia"/>
                <w:sz w:val="18"/>
                <w:szCs w:val="18"/>
              </w:rPr>
            </w:pPr>
            <w:r w:rsidRPr="00B56CA1">
              <w:rPr>
                <w:rFonts w:ascii="Times roma" w:hAnsi="Times roma" w:hint="eastAsia"/>
                <w:sz w:val="18"/>
                <w:szCs w:val="18"/>
              </w:rPr>
              <w:t>VB</w:t>
            </w:r>
            <w:r w:rsidRPr="00B56CA1">
              <w:rPr>
                <w:rFonts w:ascii="Times roma" w:hAnsi="Times roma" w:hint="eastAsia"/>
                <w:sz w:val="18"/>
                <w:szCs w:val="18"/>
              </w:rPr>
              <w:t>程序设计</w:t>
            </w:r>
          </w:p>
        </w:tc>
        <w:tc>
          <w:tcPr>
            <w:tcW w:w="782" w:type="dxa"/>
            <w:vAlign w:val="center"/>
          </w:tcPr>
          <w:p w:rsidR="00EA76F3" w:rsidRPr="00B56CA1" w:rsidRDefault="00EA76F3" w:rsidP="00EA76F3">
            <w:pPr>
              <w:rPr>
                <w:rFonts w:ascii="Times roma" w:hAnsi="Times roma" w:hint="eastAsia"/>
                <w:sz w:val="18"/>
                <w:szCs w:val="18"/>
              </w:rPr>
            </w:pPr>
            <w:r w:rsidRPr="00B56CA1">
              <w:rPr>
                <w:rFonts w:ascii="Times roma" w:hAnsi="Times roma" w:hint="eastAsia"/>
                <w:sz w:val="18"/>
                <w:szCs w:val="18"/>
              </w:rPr>
              <w:t>3</w:t>
            </w:r>
          </w:p>
        </w:tc>
        <w:tc>
          <w:tcPr>
            <w:tcW w:w="1001" w:type="dxa"/>
            <w:vAlign w:val="center"/>
          </w:tcPr>
          <w:p w:rsidR="00EA76F3" w:rsidRPr="00B56CA1" w:rsidRDefault="00EA76F3" w:rsidP="00EA76F3">
            <w:pPr>
              <w:rPr>
                <w:rFonts w:ascii="Times roma" w:hAnsi="Times roma" w:hint="eastAsia"/>
                <w:sz w:val="18"/>
                <w:szCs w:val="18"/>
              </w:rPr>
            </w:pPr>
            <w:r w:rsidRPr="00B56CA1">
              <w:rPr>
                <w:rFonts w:ascii="Times roma" w:hAnsi="Times roma"/>
                <w:sz w:val="18"/>
                <w:szCs w:val="18"/>
              </w:rPr>
              <w:t>2</w:t>
            </w:r>
          </w:p>
        </w:tc>
        <w:tc>
          <w:tcPr>
            <w:tcW w:w="849" w:type="dxa"/>
            <w:vAlign w:val="center"/>
          </w:tcPr>
          <w:p w:rsidR="00EA76F3" w:rsidRPr="00B56CA1" w:rsidRDefault="00EA76F3" w:rsidP="00EA76F3">
            <w:pPr>
              <w:rPr>
                <w:rFonts w:ascii="Times roma" w:hAnsi="Times roma" w:hint="eastAsia"/>
                <w:sz w:val="18"/>
                <w:szCs w:val="18"/>
              </w:rPr>
            </w:pPr>
            <w:r w:rsidRPr="00B56CA1">
              <w:rPr>
                <w:rFonts w:ascii="Times roma" w:hAnsi="Times roma" w:hint="eastAsia"/>
                <w:sz w:val="18"/>
                <w:szCs w:val="18"/>
              </w:rPr>
              <w:t>3</w:t>
            </w:r>
          </w:p>
        </w:tc>
      </w:tr>
      <w:tr w:rsidR="00EA76F3" w:rsidRPr="00B56CA1" w:rsidTr="00EA76F3">
        <w:trPr>
          <w:trHeight w:val="284"/>
          <w:jc w:val="center"/>
        </w:trPr>
        <w:tc>
          <w:tcPr>
            <w:tcW w:w="3495" w:type="dxa"/>
            <w:vMerge/>
            <w:vAlign w:val="center"/>
          </w:tcPr>
          <w:p w:rsidR="00EA76F3" w:rsidRPr="00B56CA1" w:rsidRDefault="00EA76F3" w:rsidP="00EA76F3">
            <w:pPr>
              <w:rPr>
                <w:rFonts w:ascii="Times roma" w:hAnsi="Times roma" w:hint="eastAsia"/>
                <w:sz w:val="18"/>
                <w:szCs w:val="18"/>
              </w:rPr>
            </w:pPr>
          </w:p>
        </w:tc>
        <w:tc>
          <w:tcPr>
            <w:tcW w:w="2378" w:type="dxa"/>
            <w:vAlign w:val="center"/>
          </w:tcPr>
          <w:p w:rsidR="00EA76F3" w:rsidRPr="00B56CA1" w:rsidRDefault="00EA76F3" w:rsidP="00EA76F3">
            <w:pPr>
              <w:rPr>
                <w:rFonts w:ascii="Times roma" w:hAnsi="Times roma" w:hint="eastAsia"/>
                <w:sz w:val="18"/>
                <w:szCs w:val="18"/>
              </w:rPr>
            </w:pPr>
            <w:r w:rsidRPr="00B56CA1">
              <w:rPr>
                <w:rFonts w:ascii="Times roma" w:hAnsi="Times roma" w:hint="eastAsia"/>
                <w:sz w:val="18"/>
                <w:szCs w:val="18"/>
              </w:rPr>
              <w:t>C</w:t>
            </w:r>
            <w:r w:rsidRPr="00B56CA1">
              <w:rPr>
                <w:rFonts w:ascii="Times roma" w:hAnsi="Times roma" w:hint="eastAsia"/>
                <w:sz w:val="18"/>
                <w:szCs w:val="18"/>
              </w:rPr>
              <w:t>语言程序设计</w:t>
            </w:r>
          </w:p>
        </w:tc>
        <w:tc>
          <w:tcPr>
            <w:tcW w:w="782" w:type="dxa"/>
            <w:vAlign w:val="center"/>
          </w:tcPr>
          <w:p w:rsidR="00EA76F3" w:rsidRPr="00B56CA1" w:rsidRDefault="00EA76F3" w:rsidP="00EA76F3">
            <w:pPr>
              <w:rPr>
                <w:rFonts w:ascii="Times roma" w:hAnsi="Times roma" w:hint="eastAsia"/>
                <w:sz w:val="18"/>
                <w:szCs w:val="18"/>
              </w:rPr>
            </w:pPr>
            <w:r w:rsidRPr="00B56CA1">
              <w:rPr>
                <w:rFonts w:ascii="Times roma" w:hAnsi="Times roma" w:hint="eastAsia"/>
                <w:sz w:val="18"/>
                <w:szCs w:val="18"/>
              </w:rPr>
              <w:t>3</w:t>
            </w:r>
          </w:p>
        </w:tc>
        <w:tc>
          <w:tcPr>
            <w:tcW w:w="1001" w:type="dxa"/>
            <w:vAlign w:val="center"/>
          </w:tcPr>
          <w:p w:rsidR="00EA76F3" w:rsidRPr="00B56CA1" w:rsidRDefault="00EA76F3" w:rsidP="00EA76F3">
            <w:pPr>
              <w:rPr>
                <w:rFonts w:ascii="Times roma" w:hAnsi="Times roma" w:hint="eastAsia"/>
                <w:sz w:val="18"/>
                <w:szCs w:val="18"/>
              </w:rPr>
            </w:pPr>
            <w:r w:rsidRPr="00B56CA1">
              <w:rPr>
                <w:rFonts w:ascii="Times roma" w:hAnsi="Times roma"/>
                <w:sz w:val="18"/>
                <w:szCs w:val="18"/>
              </w:rPr>
              <w:t>2</w:t>
            </w:r>
          </w:p>
        </w:tc>
        <w:tc>
          <w:tcPr>
            <w:tcW w:w="849" w:type="dxa"/>
            <w:vAlign w:val="center"/>
          </w:tcPr>
          <w:p w:rsidR="00EA76F3" w:rsidRPr="00B56CA1" w:rsidRDefault="00EA76F3" w:rsidP="00EA76F3">
            <w:pPr>
              <w:rPr>
                <w:rFonts w:ascii="Times roma" w:hAnsi="Times roma" w:hint="eastAsia"/>
                <w:sz w:val="18"/>
                <w:szCs w:val="18"/>
              </w:rPr>
            </w:pPr>
            <w:r w:rsidRPr="00B56CA1">
              <w:rPr>
                <w:rFonts w:ascii="Times roma" w:hAnsi="Times roma" w:hint="eastAsia"/>
                <w:sz w:val="18"/>
                <w:szCs w:val="18"/>
              </w:rPr>
              <w:t>3</w:t>
            </w:r>
          </w:p>
        </w:tc>
      </w:tr>
      <w:tr w:rsidR="00EA76F3" w:rsidRPr="00B56CA1" w:rsidTr="00EA76F3">
        <w:trPr>
          <w:trHeight w:val="284"/>
          <w:jc w:val="center"/>
        </w:trPr>
        <w:tc>
          <w:tcPr>
            <w:tcW w:w="3495" w:type="dxa"/>
            <w:vMerge/>
            <w:vAlign w:val="center"/>
          </w:tcPr>
          <w:p w:rsidR="00EA76F3" w:rsidRPr="00B56CA1" w:rsidRDefault="00EA76F3" w:rsidP="00EA76F3">
            <w:pPr>
              <w:rPr>
                <w:rFonts w:ascii="Times roma" w:hAnsi="Times roma" w:hint="eastAsia"/>
                <w:sz w:val="18"/>
                <w:szCs w:val="18"/>
              </w:rPr>
            </w:pPr>
          </w:p>
        </w:tc>
        <w:tc>
          <w:tcPr>
            <w:tcW w:w="2378" w:type="dxa"/>
            <w:vAlign w:val="center"/>
          </w:tcPr>
          <w:p w:rsidR="00EA76F3" w:rsidRPr="00B56CA1" w:rsidRDefault="00EA76F3" w:rsidP="00EA76F3">
            <w:pPr>
              <w:rPr>
                <w:rFonts w:ascii="Times roma" w:hAnsi="Times roma" w:hint="eastAsia"/>
                <w:sz w:val="18"/>
                <w:szCs w:val="18"/>
              </w:rPr>
            </w:pPr>
            <w:r w:rsidRPr="00B56CA1">
              <w:rPr>
                <w:rFonts w:ascii="Times roma" w:hAnsi="Times roma" w:hint="eastAsia"/>
                <w:sz w:val="18"/>
                <w:szCs w:val="18"/>
              </w:rPr>
              <w:t>计算机硬件技术基础</w:t>
            </w:r>
          </w:p>
        </w:tc>
        <w:tc>
          <w:tcPr>
            <w:tcW w:w="782" w:type="dxa"/>
            <w:vAlign w:val="center"/>
          </w:tcPr>
          <w:p w:rsidR="00EA76F3" w:rsidRPr="00B56CA1" w:rsidRDefault="00EA76F3" w:rsidP="00EA76F3">
            <w:pPr>
              <w:rPr>
                <w:rFonts w:ascii="Times roma" w:hAnsi="Times roma" w:hint="eastAsia"/>
                <w:sz w:val="18"/>
                <w:szCs w:val="18"/>
              </w:rPr>
            </w:pPr>
            <w:r w:rsidRPr="00B56CA1">
              <w:rPr>
                <w:rFonts w:ascii="Times roma" w:hAnsi="Times roma" w:hint="eastAsia"/>
                <w:sz w:val="18"/>
                <w:szCs w:val="18"/>
              </w:rPr>
              <w:t>3</w:t>
            </w:r>
          </w:p>
        </w:tc>
        <w:tc>
          <w:tcPr>
            <w:tcW w:w="1001" w:type="dxa"/>
            <w:vAlign w:val="center"/>
          </w:tcPr>
          <w:p w:rsidR="00EA76F3" w:rsidRPr="00B56CA1" w:rsidRDefault="00EA76F3" w:rsidP="00EA76F3">
            <w:pPr>
              <w:rPr>
                <w:rFonts w:ascii="Times roma" w:hAnsi="Times roma" w:hint="eastAsia"/>
                <w:sz w:val="18"/>
                <w:szCs w:val="18"/>
              </w:rPr>
            </w:pPr>
            <w:r w:rsidRPr="00B56CA1">
              <w:rPr>
                <w:rFonts w:ascii="Times roma" w:hAnsi="Times roma"/>
                <w:sz w:val="18"/>
                <w:szCs w:val="18"/>
              </w:rPr>
              <w:t>2</w:t>
            </w:r>
          </w:p>
        </w:tc>
        <w:tc>
          <w:tcPr>
            <w:tcW w:w="849" w:type="dxa"/>
            <w:vAlign w:val="center"/>
          </w:tcPr>
          <w:p w:rsidR="00EA76F3" w:rsidRPr="00B56CA1" w:rsidRDefault="00EA76F3" w:rsidP="00EA76F3">
            <w:pPr>
              <w:rPr>
                <w:rFonts w:ascii="Times roma" w:hAnsi="Times roma" w:hint="eastAsia"/>
                <w:sz w:val="18"/>
                <w:szCs w:val="18"/>
              </w:rPr>
            </w:pPr>
            <w:r w:rsidRPr="00B56CA1">
              <w:rPr>
                <w:rFonts w:ascii="Times roma" w:hAnsi="Times roma" w:hint="eastAsia"/>
                <w:sz w:val="18"/>
                <w:szCs w:val="18"/>
              </w:rPr>
              <w:t>3</w:t>
            </w:r>
          </w:p>
        </w:tc>
      </w:tr>
      <w:tr w:rsidR="00EA76F3" w:rsidRPr="00B56CA1" w:rsidTr="00EA76F3">
        <w:trPr>
          <w:trHeight w:val="284"/>
          <w:jc w:val="center"/>
        </w:trPr>
        <w:tc>
          <w:tcPr>
            <w:tcW w:w="3495" w:type="dxa"/>
            <w:vMerge/>
            <w:vAlign w:val="center"/>
          </w:tcPr>
          <w:p w:rsidR="00EA76F3" w:rsidRPr="00B56CA1" w:rsidRDefault="00EA76F3" w:rsidP="00EA76F3">
            <w:pPr>
              <w:rPr>
                <w:rFonts w:ascii="Times roma" w:hAnsi="Times roma" w:hint="eastAsia"/>
                <w:sz w:val="18"/>
                <w:szCs w:val="18"/>
              </w:rPr>
            </w:pPr>
          </w:p>
        </w:tc>
        <w:tc>
          <w:tcPr>
            <w:tcW w:w="2378" w:type="dxa"/>
            <w:vAlign w:val="center"/>
          </w:tcPr>
          <w:p w:rsidR="00EA76F3" w:rsidRPr="00B56CA1" w:rsidRDefault="00EA76F3" w:rsidP="00EA76F3">
            <w:pPr>
              <w:rPr>
                <w:rFonts w:ascii="Times roma" w:hAnsi="Times roma" w:hint="eastAsia"/>
                <w:sz w:val="18"/>
                <w:szCs w:val="18"/>
              </w:rPr>
            </w:pPr>
            <w:r w:rsidRPr="00B56CA1">
              <w:rPr>
                <w:rFonts w:ascii="Times roma" w:hAnsi="Times roma" w:hint="eastAsia"/>
                <w:sz w:val="18"/>
                <w:szCs w:val="18"/>
              </w:rPr>
              <w:t>网络技术与应用</w:t>
            </w:r>
          </w:p>
        </w:tc>
        <w:tc>
          <w:tcPr>
            <w:tcW w:w="782" w:type="dxa"/>
            <w:vAlign w:val="center"/>
          </w:tcPr>
          <w:p w:rsidR="00EA76F3" w:rsidRPr="00B56CA1" w:rsidRDefault="00EA76F3" w:rsidP="00EA76F3">
            <w:pPr>
              <w:rPr>
                <w:rFonts w:ascii="Times roma" w:hAnsi="Times roma" w:hint="eastAsia"/>
                <w:sz w:val="18"/>
                <w:szCs w:val="18"/>
              </w:rPr>
            </w:pPr>
            <w:r w:rsidRPr="00B56CA1">
              <w:rPr>
                <w:rFonts w:ascii="Times roma" w:hAnsi="Times roma" w:hint="eastAsia"/>
                <w:sz w:val="18"/>
                <w:szCs w:val="18"/>
              </w:rPr>
              <w:t>3</w:t>
            </w:r>
          </w:p>
        </w:tc>
        <w:tc>
          <w:tcPr>
            <w:tcW w:w="1001" w:type="dxa"/>
            <w:vAlign w:val="center"/>
          </w:tcPr>
          <w:p w:rsidR="00EA76F3" w:rsidRPr="00B56CA1" w:rsidRDefault="00EA76F3" w:rsidP="00EA76F3">
            <w:pPr>
              <w:rPr>
                <w:rFonts w:ascii="Times roma" w:hAnsi="Times roma" w:hint="eastAsia"/>
                <w:sz w:val="18"/>
                <w:szCs w:val="18"/>
              </w:rPr>
            </w:pPr>
            <w:r w:rsidRPr="00B56CA1">
              <w:rPr>
                <w:rFonts w:ascii="Times roma" w:hAnsi="Times roma"/>
                <w:sz w:val="18"/>
                <w:szCs w:val="18"/>
              </w:rPr>
              <w:t>2</w:t>
            </w:r>
          </w:p>
        </w:tc>
        <w:tc>
          <w:tcPr>
            <w:tcW w:w="849" w:type="dxa"/>
            <w:vAlign w:val="center"/>
          </w:tcPr>
          <w:p w:rsidR="00EA76F3" w:rsidRPr="00B56CA1" w:rsidRDefault="00EA76F3" w:rsidP="00EA76F3">
            <w:pPr>
              <w:rPr>
                <w:rFonts w:ascii="Times roma" w:hAnsi="Times roma" w:hint="eastAsia"/>
                <w:sz w:val="18"/>
                <w:szCs w:val="18"/>
              </w:rPr>
            </w:pPr>
            <w:r w:rsidRPr="00B56CA1">
              <w:rPr>
                <w:rFonts w:ascii="Times roma" w:hAnsi="Times roma" w:hint="eastAsia"/>
                <w:sz w:val="18"/>
                <w:szCs w:val="18"/>
              </w:rPr>
              <w:t>3</w:t>
            </w:r>
          </w:p>
        </w:tc>
      </w:tr>
      <w:tr w:rsidR="00EA76F3" w:rsidRPr="00B56CA1" w:rsidTr="00EA76F3">
        <w:trPr>
          <w:trHeight w:val="284"/>
          <w:jc w:val="center"/>
        </w:trPr>
        <w:tc>
          <w:tcPr>
            <w:tcW w:w="3495" w:type="dxa"/>
            <w:vMerge/>
            <w:vAlign w:val="center"/>
          </w:tcPr>
          <w:p w:rsidR="00EA76F3" w:rsidRPr="00B56CA1" w:rsidRDefault="00EA76F3" w:rsidP="00EA76F3">
            <w:pPr>
              <w:rPr>
                <w:rFonts w:ascii="Times roma" w:hAnsi="Times roma" w:hint="eastAsia"/>
                <w:sz w:val="18"/>
                <w:szCs w:val="18"/>
              </w:rPr>
            </w:pPr>
          </w:p>
        </w:tc>
        <w:tc>
          <w:tcPr>
            <w:tcW w:w="2378" w:type="dxa"/>
            <w:vAlign w:val="center"/>
          </w:tcPr>
          <w:p w:rsidR="00EA76F3" w:rsidRPr="00B56CA1" w:rsidRDefault="00EA76F3" w:rsidP="00EA76F3">
            <w:pPr>
              <w:rPr>
                <w:rFonts w:ascii="Times roma" w:hAnsi="Times roma" w:hint="eastAsia"/>
                <w:sz w:val="18"/>
                <w:szCs w:val="18"/>
              </w:rPr>
            </w:pPr>
            <w:r w:rsidRPr="00B56CA1">
              <w:rPr>
                <w:rFonts w:ascii="Times roma" w:hAnsi="Times roma" w:hint="eastAsia"/>
                <w:sz w:val="18"/>
                <w:szCs w:val="18"/>
              </w:rPr>
              <w:t>办公</w:t>
            </w:r>
            <w:r w:rsidRPr="00B56CA1">
              <w:rPr>
                <w:rFonts w:ascii="Times roma" w:hAnsi="Times roma"/>
                <w:sz w:val="18"/>
                <w:szCs w:val="18"/>
              </w:rPr>
              <w:t>软件</w:t>
            </w:r>
            <w:r w:rsidRPr="00B56CA1">
              <w:rPr>
                <w:rFonts w:ascii="Times roma" w:hAnsi="Times roma" w:hint="eastAsia"/>
                <w:sz w:val="18"/>
                <w:szCs w:val="18"/>
              </w:rPr>
              <w:t>高级</w:t>
            </w:r>
            <w:r w:rsidRPr="00B56CA1">
              <w:rPr>
                <w:rFonts w:ascii="Times roma" w:hAnsi="Times roma"/>
                <w:sz w:val="18"/>
                <w:szCs w:val="18"/>
              </w:rPr>
              <w:t>应用</w:t>
            </w:r>
          </w:p>
        </w:tc>
        <w:tc>
          <w:tcPr>
            <w:tcW w:w="782" w:type="dxa"/>
            <w:vAlign w:val="center"/>
          </w:tcPr>
          <w:p w:rsidR="00EA76F3" w:rsidRPr="00B56CA1" w:rsidRDefault="00EA76F3" w:rsidP="00EA76F3">
            <w:pPr>
              <w:rPr>
                <w:rFonts w:ascii="Times roma" w:hAnsi="Times roma" w:hint="eastAsia"/>
                <w:sz w:val="18"/>
                <w:szCs w:val="18"/>
              </w:rPr>
            </w:pPr>
            <w:r w:rsidRPr="00B56CA1">
              <w:rPr>
                <w:rFonts w:ascii="Times roma" w:hAnsi="Times roma" w:hint="eastAsia"/>
                <w:sz w:val="18"/>
                <w:szCs w:val="18"/>
              </w:rPr>
              <w:t>3</w:t>
            </w:r>
          </w:p>
        </w:tc>
        <w:tc>
          <w:tcPr>
            <w:tcW w:w="1001" w:type="dxa"/>
            <w:vAlign w:val="center"/>
          </w:tcPr>
          <w:p w:rsidR="00EA76F3" w:rsidRPr="00B56CA1" w:rsidRDefault="00EA76F3" w:rsidP="00EA76F3">
            <w:pPr>
              <w:rPr>
                <w:rFonts w:ascii="Times roma" w:hAnsi="Times roma" w:hint="eastAsia"/>
                <w:sz w:val="18"/>
                <w:szCs w:val="18"/>
              </w:rPr>
            </w:pPr>
            <w:r w:rsidRPr="00B56CA1">
              <w:rPr>
                <w:rFonts w:ascii="Times roma" w:hAnsi="Times roma"/>
                <w:sz w:val="18"/>
                <w:szCs w:val="18"/>
              </w:rPr>
              <w:t>2</w:t>
            </w:r>
          </w:p>
        </w:tc>
        <w:tc>
          <w:tcPr>
            <w:tcW w:w="849" w:type="dxa"/>
            <w:vAlign w:val="center"/>
          </w:tcPr>
          <w:p w:rsidR="00EA76F3" w:rsidRPr="00B56CA1" w:rsidRDefault="00EA76F3" w:rsidP="00EA76F3">
            <w:pPr>
              <w:rPr>
                <w:rFonts w:ascii="Times roma" w:hAnsi="Times roma" w:hint="eastAsia"/>
                <w:sz w:val="18"/>
                <w:szCs w:val="18"/>
              </w:rPr>
            </w:pPr>
            <w:r w:rsidRPr="00B56CA1">
              <w:rPr>
                <w:rFonts w:ascii="Times roma" w:hAnsi="Times roma" w:hint="eastAsia"/>
                <w:sz w:val="18"/>
                <w:szCs w:val="18"/>
              </w:rPr>
              <w:t>3</w:t>
            </w:r>
          </w:p>
        </w:tc>
      </w:tr>
      <w:tr w:rsidR="00EA76F3" w:rsidRPr="00B56CA1" w:rsidTr="00EA76F3">
        <w:trPr>
          <w:trHeight w:val="284"/>
          <w:jc w:val="center"/>
        </w:trPr>
        <w:tc>
          <w:tcPr>
            <w:tcW w:w="3495" w:type="dxa"/>
            <w:vMerge/>
            <w:vAlign w:val="center"/>
          </w:tcPr>
          <w:p w:rsidR="00EA76F3" w:rsidRPr="00B56CA1" w:rsidRDefault="00EA76F3" w:rsidP="00EA76F3">
            <w:pPr>
              <w:rPr>
                <w:rFonts w:ascii="Times roma" w:hAnsi="Times roma" w:hint="eastAsia"/>
                <w:sz w:val="18"/>
                <w:szCs w:val="18"/>
              </w:rPr>
            </w:pPr>
          </w:p>
        </w:tc>
        <w:tc>
          <w:tcPr>
            <w:tcW w:w="2378" w:type="dxa"/>
            <w:vAlign w:val="center"/>
          </w:tcPr>
          <w:p w:rsidR="00EA76F3" w:rsidRPr="00B56CA1" w:rsidRDefault="00EA76F3" w:rsidP="00EA76F3">
            <w:pPr>
              <w:rPr>
                <w:rFonts w:ascii="Times roma" w:hAnsi="Times roma" w:hint="eastAsia"/>
                <w:sz w:val="18"/>
                <w:szCs w:val="18"/>
              </w:rPr>
            </w:pPr>
            <w:r w:rsidRPr="00B56CA1">
              <w:rPr>
                <w:rFonts w:ascii="Times roma" w:hAnsi="Times roma" w:hint="eastAsia"/>
                <w:sz w:val="18"/>
                <w:szCs w:val="18"/>
              </w:rPr>
              <w:t>多媒体应用基础</w:t>
            </w:r>
          </w:p>
        </w:tc>
        <w:tc>
          <w:tcPr>
            <w:tcW w:w="782" w:type="dxa"/>
            <w:vAlign w:val="center"/>
          </w:tcPr>
          <w:p w:rsidR="00EA76F3" w:rsidRPr="00B56CA1" w:rsidRDefault="00EA76F3" w:rsidP="00EA76F3">
            <w:pPr>
              <w:rPr>
                <w:rFonts w:ascii="Times roma" w:hAnsi="Times roma" w:hint="eastAsia"/>
                <w:sz w:val="18"/>
                <w:szCs w:val="18"/>
              </w:rPr>
            </w:pPr>
            <w:r w:rsidRPr="00B56CA1">
              <w:rPr>
                <w:rFonts w:ascii="Times roma" w:hAnsi="Times roma" w:hint="eastAsia"/>
                <w:sz w:val="18"/>
                <w:szCs w:val="18"/>
              </w:rPr>
              <w:t>3</w:t>
            </w:r>
          </w:p>
        </w:tc>
        <w:tc>
          <w:tcPr>
            <w:tcW w:w="1001" w:type="dxa"/>
            <w:vAlign w:val="center"/>
          </w:tcPr>
          <w:p w:rsidR="00EA76F3" w:rsidRPr="00B56CA1" w:rsidRDefault="00EA76F3" w:rsidP="00EA76F3">
            <w:pPr>
              <w:rPr>
                <w:rFonts w:ascii="Times roma" w:hAnsi="Times roma" w:hint="eastAsia"/>
                <w:sz w:val="18"/>
                <w:szCs w:val="18"/>
              </w:rPr>
            </w:pPr>
            <w:r w:rsidRPr="00B56CA1">
              <w:rPr>
                <w:rFonts w:ascii="Times roma" w:hAnsi="Times roma"/>
                <w:sz w:val="18"/>
                <w:szCs w:val="18"/>
              </w:rPr>
              <w:t>2</w:t>
            </w:r>
          </w:p>
        </w:tc>
        <w:tc>
          <w:tcPr>
            <w:tcW w:w="849" w:type="dxa"/>
            <w:vAlign w:val="center"/>
          </w:tcPr>
          <w:p w:rsidR="00EA76F3" w:rsidRPr="00B56CA1" w:rsidRDefault="00EA76F3" w:rsidP="00EA76F3">
            <w:pPr>
              <w:rPr>
                <w:rFonts w:ascii="Times roma" w:hAnsi="Times roma" w:hint="eastAsia"/>
                <w:sz w:val="18"/>
                <w:szCs w:val="18"/>
              </w:rPr>
            </w:pPr>
            <w:r w:rsidRPr="00B56CA1">
              <w:rPr>
                <w:rFonts w:ascii="Times roma" w:hAnsi="Times roma" w:hint="eastAsia"/>
                <w:sz w:val="18"/>
                <w:szCs w:val="18"/>
              </w:rPr>
              <w:t>3</w:t>
            </w:r>
          </w:p>
        </w:tc>
      </w:tr>
      <w:tr w:rsidR="00EA76F3" w:rsidRPr="00B56CA1" w:rsidTr="00EA76F3">
        <w:trPr>
          <w:trHeight w:val="284"/>
          <w:jc w:val="center"/>
        </w:trPr>
        <w:tc>
          <w:tcPr>
            <w:tcW w:w="3495" w:type="dxa"/>
            <w:vMerge/>
            <w:vAlign w:val="center"/>
          </w:tcPr>
          <w:p w:rsidR="00EA76F3" w:rsidRPr="00B56CA1" w:rsidRDefault="00EA76F3" w:rsidP="00EA76F3">
            <w:pPr>
              <w:rPr>
                <w:rFonts w:ascii="Times roma" w:hAnsi="Times roma" w:hint="eastAsia"/>
                <w:sz w:val="18"/>
                <w:szCs w:val="18"/>
              </w:rPr>
            </w:pPr>
          </w:p>
        </w:tc>
        <w:tc>
          <w:tcPr>
            <w:tcW w:w="2378" w:type="dxa"/>
            <w:vAlign w:val="center"/>
          </w:tcPr>
          <w:p w:rsidR="00EA76F3" w:rsidRPr="00B56CA1" w:rsidRDefault="00EA76F3" w:rsidP="00EA76F3">
            <w:pPr>
              <w:rPr>
                <w:rFonts w:ascii="Times roma" w:hAnsi="Times roma" w:hint="eastAsia"/>
                <w:sz w:val="18"/>
                <w:szCs w:val="18"/>
              </w:rPr>
            </w:pPr>
            <w:r w:rsidRPr="00B56CA1">
              <w:rPr>
                <w:rFonts w:ascii="Times roma" w:hAnsi="Times roma" w:hint="eastAsia"/>
                <w:sz w:val="18"/>
                <w:szCs w:val="18"/>
              </w:rPr>
              <w:t>网页设计与制作</w:t>
            </w:r>
          </w:p>
        </w:tc>
        <w:tc>
          <w:tcPr>
            <w:tcW w:w="782" w:type="dxa"/>
            <w:vAlign w:val="center"/>
          </w:tcPr>
          <w:p w:rsidR="00EA76F3" w:rsidRPr="00B56CA1" w:rsidRDefault="00EA76F3" w:rsidP="00EA76F3">
            <w:pPr>
              <w:rPr>
                <w:rFonts w:ascii="Times roma" w:hAnsi="Times roma" w:hint="eastAsia"/>
                <w:sz w:val="18"/>
                <w:szCs w:val="18"/>
              </w:rPr>
            </w:pPr>
            <w:r w:rsidRPr="00B56CA1">
              <w:rPr>
                <w:rFonts w:ascii="Times roma" w:hAnsi="Times roma" w:hint="eastAsia"/>
                <w:sz w:val="18"/>
                <w:szCs w:val="18"/>
              </w:rPr>
              <w:t>3</w:t>
            </w:r>
          </w:p>
        </w:tc>
        <w:tc>
          <w:tcPr>
            <w:tcW w:w="1001" w:type="dxa"/>
            <w:vAlign w:val="center"/>
          </w:tcPr>
          <w:p w:rsidR="00EA76F3" w:rsidRPr="00B56CA1" w:rsidRDefault="00EA76F3" w:rsidP="00EA76F3">
            <w:pPr>
              <w:rPr>
                <w:rFonts w:ascii="Times roma" w:hAnsi="Times roma" w:hint="eastAsia"/>
                <w:sz w:val="18"/>
                <w:szCs w:val="18"/>
              </w:rPr>
            </w:pPr>
            <w:r w:rsidRPr="00B56CA1">
              <w:rPr>
                <w:rFonts w:ascii="Times roma" w:hAnsi="Times roma"/>
                <w:sz w:val="18"/>
                <w:szCs w:val="18"/>
              </w:rPr>
              <w:t>2</w:t>
            </w:r>
          </w:p>
        </w:tc>
        <w:tc>
          <w:tcPr>
            <w:tcW w:w="849" w:type="dxa"/>
            <w:vAlign w:val="center"/>
          </w:tcPr>
          <w:p w:rsidR="00EA76F3" w:rsidRPr="00B56CA1" w:rsidRDefault="00EA76F3" w:rsidP="00EA76F3">
            <w:pPr>
              <w:rPr>
                <w:rFonts w:ascii="Times roma" w:hAnsi="Times roma" w:hint="eastAsia"/>
                <w:sz w:val="18"/>
                <w:szCs w:val="18"/>
              </w:rPr>
            </w:pPr>
            <w:r w:rsidRPr="00B56CA1">
              <w:rPr>
                <w:rFonts w:ascii="Times roma" w:hAnsi="Times roma" w:hint="eastAsia"/>
                <w:sz w:val="18"/>
                <w:szCs w:val="18"/>
              </w:rPr>
              <w:t>3</w:t>
            </w:r>
          </w:p>
        </w:tc>
      </w:tr>
    </w:tbl>
    <w:p w:rsidR="00EA76F3" w:rsidRPr="00B56CA1" w:rsidRDefault="00EA76F3" w:rsidP="00EA76F3">
      <w:pPr>
        <w:spacing w:line="360" w:lineRule="exact"/>
        <w:ind w:firstLineChars="200" w:firstLine="420"/>
        <w:rPr>
          <w:rFonts w:ascii="Times roma" w:hint="eastAsia"/>
          <w:szCs w:val="21"/>
        </w:rPr>
      </w:pPr>
      <w:r w:rsidRPr="00B56CA1">
        <w:rPr>
          <w:rFonts w:ascii="Times roma" w:hint="eastAsia"/>
          <w:szCs w:val="21"/>
        </w:rPr>
        <w:t>说明：在入学前对计算机已有相当基础的学生，可在大学计算机</w:t>
      </w:r>
      <w:r w:rsidRPr="00B56CA1">
        <w:rPr>
          <w:rFonts w:ascii="Times roma"/>
          <w:szCs w:val="21"/>
        </w:rPr>
        <w:t>基础</w:t>
      </w:r>
      <w:r w:rsidRPr="00B56CA1">
        <w:rPr>
          <w:rFonts w:ascii="Times roma" w:hint="eastAsia"/>
          <w:szCs w:val="21"/>
        </w:rPr>
        <w:t>课程开课前参加由学校组织的统一测试，测试合格的学生可免修，直接取得该课程的学分。</w:t>
      </w:r>
    </w:p>
    <w:p w:rsidR="00EA76F3" w:rsidRPr="00B56CA1" w:rsidRDefault="00EA76F3" w:rsidP="00EA76F3">
      <w:pPr>
        <w:pStyle w:val="07"/>
      </w:pPr>
      <w:r w:rsidRPr="00B56CA1">
        <w:t>附件</w:t>
      </w:r>
      <w:r w:rsidRPr="00B56CA1">
        <w:t xml:space="preserve">4 </w:t>
      </w:r>
      <w:r w:rsidRPr="00B56CA1">
        <w:rPr>
          <w:rFonts w:hint="eastAsia"/>
        </w:rPr>
        <w:t xml:space="preserve"> </w:t>
      </w:r>
      <w:r w:rsidRPr="00B56CA1">
        <w:t>经济学、管理学类专业基础课程</w:t>
      </w:r>
    </w:p>
    <w:p w:rsidR="00EA76F3" w:rsidRPr="00B56CA1" w:rsidRDefault="00EA76F3" w:rsidP="00EA76F3">
      <w:pPr>
        <w:pStyle w:val="06"/>
        <w:spacing w:before="249" w:after="156"/>
        <w:rPr>
          <w:rFonts w:hint="eastAsia"/>
        </w:rPr>
      </w:pPr>
      <w:r w:rsidRPr="00B56CA1">
        <w:rPr>
          <w:rFonts w:hint="eastAsia"/>
        </w:rPr>
        <w:t>经济学、管理学类专业基础课程一览表</w:t>
      </w:r>
    </w:p>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098"/>
        <w:gridCol w:w="784"/>
        <w:gridCol w:w="3227"/>
        <w:gridCol w:w="2254"/>
      </w:tblGrid>
      <w:tr w:rsidR="00EA76F3" w:rsidRPr="00B56CA1" w:rsidTr="00EA76F3">
        <w:trPr>
          <w:trHeight w:val="255"/>
          <w:jc w:val="center"/>
        </w:trPr>
        <w:tc>
          <w:tcPr>
            <w:tcW w:w="665" w:type="dxa"/>
            <w:vAlign w:val="center"/>
          </w:tcPr>
          <w:p w:rsidR="00EA76F3" w:rsidRPr="00B56CA1" w:rsidRDefault="00EA76F3" w:rsidP="00EA76F3">
            <w:pPr>
              <w:pStyle w:val="060"/>
              <w:rPr>
                <w:rFonts w:hint="eastAsia"/>
              </w:rPr>
            </w:pPr>
            <w:r w:rsidRPr="00B56CA1">
              <w:rPr>
                <w:rFonts w:hint="eastAsia"/>
              </w:rPr>
              <w:t>序号</w:t>
            </w:r>
          </w:p>
        </w:tc>
        <w:tc>
          <w:tcPr>
            <w:tcW w:w="1967" w:type="dxa"/>
            <w:vAlign w:val="center"/>
          </w:tcPr>
          <w:p w:rsidR="00EA76F3" w:rsidRPr="00B56CA1" w:rsidRDefault="00EA76F3" w:rsidP="00EA76F3">
            <w:pPr>
              <w:pStyle w:val="060"/>
              <w:rPr>
                <w:rFonts w:hint="eastAsia"/>
              </w:rPr>
            </w:pPr>
            <w:r w:rsidRPr="00B56CA1">
              <w:rPr>
                <w:rFonts w:hint="eastAsia"/>
              </w:rPr>
              <w:t>课程名称</w:t>
            </w:r>
          </w:p>
        </w:tc>
        <w:tc>
          <w:tcPr>
            <w:tcW w:w="735" w:type="dxa"/>
            <w:vAlign w:val="center"/>
          </w:tcPr>
          <w:p w:rsidR="00EA76F3" w:rsidRPr="00B56CA1" w:rsidRDefault="00EA76F3" w:rsidP="00EA76F3">
            <w:pPr>
              <w:pStyle w:val="060"/>
              <w:rPr>
                <w:rFonts w:hint="eastAsia"/>
              </w:rPr>
            </w:pPr>
            <w:r w:rsidRPr="00B56CA1">
              <w:rPr>
                <w:rFonts w:hint="eastAsia"/>
              </w:rPr>
              <w:t>学分</w:t>
            </w:r>
          </w:p>
        </w:tc>
        <w:tc>
          <w:tcPr>
            <w:tcW w:w="3025" w:type="dxa"/>
            <w:vAlign w:val="center"/>
          </w:tcPr>
          <w:p w:rsidR="00EA76F3" w:rsidRPr="00B56CA1" w:rsidRDefault="00EA76F3" w:rsidP="00EA76F3">
            <w:pPr>
              <w:pStyle w:val="060"/>
              <w:rPr>
                <w:rFonts w:hint="eastAsia"/>
              </w:rPr>
            </w:pPr>
            <w:r w:rsidRPr="00B56CA1">
              <w:rPr>
                <w:rFonts w:hint="eastAsia"/>
              </w:rPr>
              <w:t>开课单位</w:t>
            </w:r>
          </w:p>
        </w:tc>
        <w:tc>
          <w:tcPr>
            <w:tcW w:w="2113" w:type="dxa"/>
            <w:vAlign w:val="center"/>
          </w:tcPr>
          <w:p w:rsidR="00EA76F3" w:rsidRPr="00B56CA1" w:rsidRDefault="00EA76F3" w:rsidP="00EA76F3">
            <w:pPr>
              <w:pStyle w:val="060"/>
              <w:rPr>
                <w:rFonts w:hint="eastAsia"/>
              </w:rPr>
            </w:pPr>
            <w:r w:rsidRPr="00B56CA1">
              <w:rPr>
                <w:rFonts w:hint="eastAsia"/>
              </w:rPr>
              <w:t>说明</w:t>
            </w:r>
          </w:p>
        </w:tc>
      </w:tr>
      <w:tr w:rsidR="00EA76F3" w:rsidRPr="00B56CA1" w:rsidTr="00EA76F3">
        <w:trPr>
          <w:trHeight w:val="255"/>
          <w:jc w:val="center"/>
        </w:trPr>
        <w:tc>
          <w:tcPr>
            <w:tcW w:w="665" w:type="dxa"/>
            <w:vAlign w:val="center"/>
          </w:tcPr>
          <w:p w:rsidR="00EA76F3" w:rsidRPr="00B56CA1" w:rsidRDefault="00EA76F3" w:rsidP="00EA76F3">
            <w:pPr>
              <w:spacing w:line="300" w:lineRule="exact"/>
              <w:jc w:val="center"/>
              <w:rPr>
                <w:rFonts w:ascii="Times roma" w:hAnsi="Times roma" w:hint="eastAsia"/>
                <w:sz w:val="18"/>
                <w:szCs w:val="18"/>
              </w:rPr>
            </w:pPr>
          </w:p>
        </w:tc>
        <w:tc>
          <w:tcPr>
            <w:tcW w:w="5727" w:type="dxa"/>
            <w:gridSpan w:val="3"/>
            <w:vAlign w:val="center"/>
          </w:tcPr>
          <w:p w:rsidR="00EA76F3" w:rsidRPr="00B56CA1" w:rsidRDefault="00EA76F3" w:rsidP="00EA76F3">
            <w:pPr>
              <w:spacing w:line="300" w:lineRule="exact"/>
              <w:jc w:val="center"/>
              <w:rPr>
                <w:rFonts w:ascii="Times roma" w:hAnsi="Times roma" w:hint="eastAsia"/>
                <w:sz w:val="18"/>
                <w:szCs w:val="18"/>
              </w:rPr>
            </w:pPr>
            <w:r w:rsidRPr="00B56CA1">
              <w:rPr>
                <w:rFonts w:ascii="Times roma" w:hAnsi="Times roma" w:hint="eastAsia"/>
                <w:sz w:val="18"/>
                <w:szCs w:val="18"/>
              </w:rPr>
              <w:t>经济学类专业基础课模块</w:t>
            </w:r>
          </w:p>
        </w:tc>
        <w:tc>
          <w:tcPr>
            <w:tcW w:w="2113" w:type="dxa"/>
            <w:vMerge w:val="restart"/>
            <w:vAlign w:val="center"/>
          </w:tcPr>
          <w:p w:rsidR="00EA76F3" w:rsidRPr="00B56CA1" w:rsidRDefault="00EA76F3" w:rsidP="00EA76F3">
            <w:pPr>
              <w:spacing w:line="300" w:lineRule="exact"/>
              <w:rPr>
                <w:rFonts w:ascii="Times roma" w:hAnsi="Times roma" w:hint="eastAsia"/>
                <w:sz w:val="18"/>
                <w:szCs w:val="18"/>
              </w:rPr>
            </w:pPr>
            <w:r w:rsidRPr="00B56CA1">
              <w:rPr>
                <w:rFonts w:ascii="Times roma" w:hAnsi="Times roma" w:hint="eastAsia"/>
                <w:sz w:val="18"/>
                <w:szCs w:val="18"/>
              </w:rPr>
              <w:t>1.</w:t>
            </w:r>
            <w:r w:rsidRPr="00B56CA1">
              <w:rPr>
                <w:rFonts w:ascii="Times roma" w:hAnsi="Times roma" w:hint="eastAsia"/>
                <w:sz w:val="18"/>
                <w:szCs w:val="18"/>
              </w:rPr>
              <w:t>我校经济学、管理学类各专业的专业基础课由学校推荐，院系应选择开设</w:t>
            </w:r>
            <w:r w:rsidRPr="00B56CA1">
              <w:rPr>
                <w:rFonts w:ascii="Times roma" w:hAnsi="Times roma" w:hint="eastAsia"/>
                <w:sz w:val="18"/>
                <w:szCs w:val="18"/>
              </w:rPr>
              <w:t>6</w:t>
            </w:r>
            <w:r w:rsidRPr="00B56CA1">
              <w:rPr>
                <w:rFonts w:ascii="Times roma" w:hAnsi="Times roma" w:hint="eastAsia"/>
                <w:sz w:val="18"/>
                <w:szCs w:val="18"/>
              </w:rPr>
              <w:t>—</w:t>
            </w:r>
            <w:r w:rsidRPr="00B56CA1">
              <w:rPr>
                <w:rFonts w:ascii="Times roma" w:hAnsi="Times roma"/>
                <w:sz w:val="18"/>
                <w:szCs w:val="18"/>
              </w:rPr>
              <w:t>8</w:t>
            </w:r>
            <w:r w:rsidRPr="00B56CA1">
              <w:rPr>
                <w:rFonts w:ascii="Times roma" w:hAnsi="Times roma" w:hint="eastAsia"/>
                <w:sz w:val="18"/>
                <w:szCs w:val="18"/>
              </w:rPr>
              <w:t>门课程，共计</w:t>
            </w:r>
            <w:r w:rsidRPr="00B56CA1">
              <w:rPr>
                <w:rFonts w:ascii="Times roma" w:hAnsi="Times roma" w:hint="eastAsia"/>
                <w:sz w:val="18"/>
                <w:szCs w:val="18"/>
              </w:rPr>
              <w:t>18</w:t>
            </w:r>
            <w:r w:rsidRPr="00B56CA1">
              <w:rPr>
                <w:rFonts w:ascii="Times roma" w:hAnsi="Times roma" w:hint="eastAsia"/>
                <w:sz w:val="18"/>
                <w:szCs w:val="18"/>
              </w:rPr>
              <w:t>—</w:t>
            </w:r>
            <w:r w:rsidRPr="00B56CA1">
              <w:rPr>
                <w:rFonts w:ascii="Times roma" w:hAnsi="Times roma"/>
                <w:sz w:val="18"/>
                <w:szCs w:val="18"/>
              </w:rPr>
              <w:t>24</w:t>
            </w:r>
            <w:r w:rsidRPr="00B56CA1">
              <w:rPr>
                <w:rFonts w:ascii="Times roma" w:hAnsi="Times roma" w:hint="eastAsia"/>
                <w:sz w:val="18"/>
                <w:szCs w:val="18"/>
              </w:rPr>
              <w:t>学分。</w:t>
            </w:r>
          </w:p>
          <w:p w:rsidR="00EA76F3" w:rsidRPr="00B56CA1" w:rsidRDefault="00EA76F3" w:rsidP="00EA76F3">
            <w:pPr>
              <w:spacing w:line="300" w:lineRule="exact"/>
              <w:rPr>
                <w:rFonts w:ascii="Times roma" w:hAnsi="Times roma" w:hint="eastAsia"/>
                <w:sz w:val="18"/>
                <w:szCs w:val="18"/>
              </w:rPr>
            </w:pPr>
            <w:r w:rsidRPr="00B56CA1">
              <w:rPr>
                <w:rFonts w:ascii="Times roma" w:hAnsi="Times roma" w:hint="eastAsia"/>
                <w:sz w:val="18"/>
                <w:szCs w:val="18"/>
              </w:rPr>
              <w:t>2.</w:t>
            </w:r>
            <w:r w:rsidRPr="00B56CA1">
              <w:rPr>
                <w:rFonts w:ascii="Times roma" w:hAnsi="Times roma" w:hint="eastAsia"/>
                <w:sz w:val="18"/>
                <w:szCs w:val="18"/>
              </w:rPr>
              <w:t>各</w:t>
            </w:r>
            <w:r w:rsidRPr="00B56CA1">
              <w:rPr>
                <w:rFonts w:ascii="Times roma" w:hAnsi="Times roma"/>
                <w:sz w:val="18"/>
                <w:szCs w:val="18"/>
              </w:rPr>
              <w:t>专业</w:t>
            </w:r>
            <w:r w:rsidRPr="00B56CA1">
              <w:rPr>
                <w:rFonts w:ascii="Times roma" w:hAnsi="Times roma" w:hint="eastAsia"/>
                <w:sz w:val="18"/>
                <w:szCs w:val="18"/>
              </w:rPr>
              <w:t>可加大</w:t>
            </w:r>
            <w:r w:rsidRPr="00B56CA1">
              <w:rPr>
                <w:rFonts w:ascii="Times roma" w:hAnsi="Times roma"/>
                <w:sz w:val="18"/>
                <w:szCs w:val="18"/>
              </w:rPr>
              <w:t>本</w:t>
            </w:r>
            <w:r w:rsidRPr="00B56CA1">
              <w:rPr>
                <w:rFonts w:ascii="Times roma" w:hAnsi="Times roma" w:hint="eastAsia"/>
                <w:sz w:val="18"/>
                <w:szCs w:val="18"/>
              </w:rPr>
              <w:t>专业核心</w:t>
            </w:r>
            <w:r w:rsidRPr="00B56CA1">
              <w:rPr>
                <w:rFonts w:ascii="Times roma" w:hAnsi="Times roma"/>
                <w:sz w:val="18"/>
                <w:szCs w:val="18"/>
              </w:rPr>
              <w:t>课程</w:t>
            </w:r>
            <w:r w:rsidRPr="00B56CA1">
              <w:rPr>
                <w:rFonts w:ascii="Times roma" w:hAnsi="Times roma" w:hint="eastAsia"/>
                <w:sz w:val="18"/>
                <w:szCs w:val="18"/>
              </w:rPr>
              <w:t>的</w:t>
            </w:r>
            <w:r w:rsidRPr="00B56CA1">
              <w:rPr>
                <w:rFonts w:ascii="Times roma" w:hAnsi="Times roma"/>
                <w:sz w:val="18"/>
                <w:szCs w:val="18"/>
              </w:rPr>
              <w:t>课时量和学分。</w:t>
            </w:r>
          </w:p>
        </w:tc>
      </w:tr>
      <w:tr w:rsidR="00EA76F3" w:rsidRPr="00B56CA1" w:rsidTr="00EA76F3">
        <w:trPr>
          <w:trHeight w:val="255"/>
          <w:jc w:val="center"/>
        </w:trPr>
        <w:tc>
          <w:tcPr>
            <w:tcW w:w="665" w:type="dxa"/>
            <w:vAlign w:val="center"/>
          </w:tcPr>
          <w:p w:rsidR="00EA76F3" w:rsidRPr="00B56CA1" w:rsidRDefault="00EA76F3" w:rsidP="00EA76F3">
            <w:pPr>
              <w:spacing w:line="300" w:lineRule="exact"/>
              <w:jc w:val="center"/>
              <w:rPr>
                <w:rFonts w:ascii="Times roma" w:hAnsi="Times roma" w:hint="eastAsia"/>
                <w:sz w:val="18"/>
                <w:szCs w:val="18"/>
              </w:rPr>
            </w:pPr>
            <w:r w:rsidRPr="00B56CA1">
              <w:rPr>
                <w:rFonts w:ascii="Times roma" w:hAnsi="Times roma" w:hint="eastAsia"/>
                <w:sz w:val="18"/>
                <w:szCs w:val="18"/>
              </w:rPr>
              <w:t>1</w:t>
            </w:r>
          </w:p>
        </w:tc>
        <w:tc>
          <w:tcPr>
            <w:tcW w:w="1967" w:type="dxa"/>
            <w:vAlign w:val="center"/>
          </w:tcPr>
          <w:p w:rsidR="00EA76F3" w:rsidRPr="00B56CA1" w:rsidRDefault="00EA76F3" w:rsidP="00EA76F3">
            <w:pPr>
              <w:spacing w:line="300" w:lineRule="exact"/>
              <w:jc w:val="center"/>
              <w:rPr>
                <w:rFonts w:ascii="Times roma" w:hAnsi="Times roma" w:hint="eastAsia"/>
                <w:sz w:val="18"/>
                <w:szCs w:val="18"/>
              </w:rPr>
            </w:pPr>
            <w:r w:rsidRPr="00B56CA1">
              <w:rPr>
                <w:rFonts w:ascii="Times roma" w:hAnsi="Times roma" w:hint="eastAsia"/>
                <w:sz w:val="18"/>
                <w:szCs w:val="18"/>
              </w:rPr>
              <w:t>宏观经济学</w:t>
            </w:r>
          </w:p>
        </w:tc>
        <w:tc>
          <w:tcPr>
            <w:tcW w:w="735" w:type="dxa"/>
            <w:vAlign w:val="center"/>
          </w:tcPr>
          <w:p w:rsidR="00EA76F3" w:rsidRPr="00B56CA1" w:rsidRDefault="00EA76F3" w:rsidP="00EA76F3">
            <w:pPr>
              <w:spacing w:line="300" w:lineRule="exact"/>
              <w:jc w:val="center"/>
              <w:rPr>
                <w:rFonts w:ascii="Times roma" w:hAnsi="Times roma" w:hint="eastAsia"/>
                <w:sz w:val="18"/>
                <w:szCs w:val="18"/>
              </w:rPr>
            </w:pPr>
            <w:r w:rsidRPr="00B56CA1">
              <w:rPr>
                <w:rFonts w:ascii="Times roma" w:hAnsi="Times roma"/>
                <w:sz w:val="18"/>
                <w:szCs w:val="18"/>
              </w:rPr>
              <w:t>3</w:t>
            </w:r>
          </w:p>
        </w:tc>
        <w:tc>
          <w:tcPr>
            <w:tcW w:w="3025" w:type="dxa"/>
            <w:vAlign w:val="center"/>
          </w:tcPr>
          <w:p w:rsidR="00EA76F3" w:rsidRPr="00B56CA1" w:rsidRDefault="00EA76F3" w:rsidP="00EA76F3">
            <w:pPr>
              <w:spacing w:line="300" w:lineRule="exact"/>
              <w:jc w:val="center"/>
              <w:rPr>
                <w:rFonts w:ascii="Times roma" w:hAnsi="Times roma" w:hint="eastAsia"/>
                <w:sz w:val="18"/>
                <w:szCs w:val="18"/>
              </w:rPr>
            </w:pPr>
            <w:r w:rsidRPr="00B56CA1">
              <w:rPr>
                <w:rFonts w:ascii="Times roma" w:hAnsi="Times roma" w:hint="eastAsia"/>
                <w:sz w:val="18"/>
                <w:szCs w:val="18"/>
              </w:rPr>
              <w:t>经济学系</w:t>
            </w:r>
          </w:p>
        </w:tc>
        <w:tc>
          <w:tcPr>
            <w:tcW w:w="2113" w:type="dxa"/>
            <w:vMerge/>
            <w:vAlign w:val="center"/>
          </w:tcPr>
          <w:p w:rsidR="00EA76F3" w:rsidRPr="00B56CA1" w:rsidRDefault="00EA76F3" w:rsidP="00EA76F3">
            <w:pPr>
              <w:spacing w:line="300" w:lineRule="exact"/>
              <w:jc w:val="center"/>
              <w:rPr>
                <w:rFonts w:ascii="Times roma" w:hAnsi="Times roma" w:hint="eastAsia"/>
                <w:sz w:val="18"/>
                <w:szCs w:val="18"/>
              </w:rPr>
            </w:pPr>
          </w:p>
        </w:tc>
      </w:tr>
      <w:tr w:rsidR="00EA76F3" w:rsidRPr="00B56CA1" w:rsidTr="00EA76F3">
        <w:trPr>
          <w:trHeight w:val="255"/>
          <w:jc w:val="center"/>
        </w:trPr>
        <w:tc>
          <w:tcPr>
            <w:tcW w:w="665" w:type="dxa"/>
            <w:vAlign w:val="center"/>
          </w:tcPr>
          <w:p w:rsidR="00EA76F3" w:rsidRPr="00B56CA1" w:rsidRDefault="00EA76F3" w:rsidP="00EA76F3">
            <w:pPr>
              <w:spacing w:line="300" w:lineRule="exact"/>
              <w:jc w:val="center"/>
              <w:rPr>
                <w:rFonts w:ascii="Times roma" w:hAnsi="Times roma" w:hint="eastAsia"/>
                <w:sz w:val="18"/>
                <w:szCs w:val="18"/>
              </w:rPr>
            </w:pPr>
            <w:r w:rsidRPr="00B56CA1">
              <w:rPr>
                <w:rFonts w:ascii="Times roma" w:hAnsi="Times roma" w:hint="eastAsia"/>
                <w:sz w:val="18"/>
                <w:szCs w:val="18"/>
              </w:rPr>
              <w:t>2</w:t>
            </w:r>
          </w:p>
        </w:tc>
        <w:tc>
          <w:tcPr>
            <w:tcW w:w="1967" w:type="dxa"/>
            <w:vAlign w:val="center"/>
          </w:tcPr>
          <w:p w:rsidR="00EA76F3" w:rsidRPr="00B56CA1" w:rsidRDefault="00EA76F3" w:rsidP="00EA76F3">
            <w:pPr>
              <w:spacing w:line="300" w:lineRule="exact"/>
              <w:jc w:val="center"/>
              <w:rPr>
                <w:rFonts w:ascii="Times roma" w:hAnsi="Times roma" w:hint="eastAsia"/>
                <w:sz w:val="18"/>
                <w:szCs w:val="18"/>
              </w:rPr>
            </w:pPr>
            <w:r w:rsidRPr="00B56CA1">
              <w:rPr>
                <w:rFonts w:ascii="Times roma" w:hAnsi="Times roma" w:hint="eastAsia"/>
                <w:sz w:val="18"/>
                <w:szCs w:val="18"/>
              </w:rPr>
              <w:t>微观经济学</w:t>
            </w:r>
          </w:p>
        </w:tc>
        <w:tc>
          <w:tcPr>
            <w:tcW w:w="735" w:type="dxa"/>
            <w:vAlign w:val="center"/>
          </w:tcPr>
          <w:p w:rsidR="00EA76F3" w:rsidRPr="00B56CA1" w:rsidRDefault="00EA76F3" w:rsidP="00EA76F3">
            <w:pPr>
              <w:spacing w:line="300" w:lineRule="exact"/>
              <w:jc w:val="center"/>
              <w:rPr>
                <w:rFonts w:ascii="Times roma" w:hAnsi="Times roma" w:hint="eastAsia"/>
                <w:sz w:val="18"/>
                <w:szCs w:val="18"/>
              </w:rPr>
            </w:pPr>
            <w:r w:rsidRPr="00B56CA1">
              <w:rPr>
                <w:rFonts w:ascii="Times roma" w:hAnsi="Times roma" w:hint="eastAsia"/>
                <w:sz w:val="18"/>
                <w:szCs w:val="18"/>
              </w:rPr>
              <w:t>3</w:t>
            </w:r>
          </w:p>
        </w:tc>
        <w:tc>
          <w:tcPr>
            <w:tcW w:w="3025" w:type="dxa"/>
            <w:vAlign w:val="center"/>
          </w:tcPr>
          <w:p w:rsidR="00EA76F3" w:rsidRPr="00B56CA1" w:rsidRDefault="00EA76F3" w:rsidP="00EA76F3">
            <w:pPr>
              <w:spacing w:line="300" w:lineRule="exact"/>
              <w:jc w:val="center"/>
              <w:rPr>
                <w:rFonts w:ascii="Times roma" w:hAnsi="Times roma" w:hint="eastAsia"/>
                <w:sz w:val="18"/>
                <w:szCs w:val="18"/>
              </w:rPr>
            </w:pPr>
            <w:r w:rsidRPr="00B56CA1">
              <w:rPr>
                <w:rFonts w:ascii="Times roma" w:hAnsi="Times roma" w:hint="eastAsia"/>
                <w:sz w:val="18"/>
                <w:szCs w:val="18"/>
              </w:rPr>
              <w:t>经济学系</w:t>
            </w:r>
          </w:p>
        </w:tc>
        <w:tc>
          <w:tcPr>
            <w:tcW w:w="2113" w:type="dxa"/>
            <w:vMerge/>
            <w:vAlign w:val="center"/>
          </w:tcPr>
          <w:p w:rsidR="00EA76F3" w:rsidRPr="00B56CA1" w:rsidRDefault="00EA76F3" w:rsidP="00EA76F3">
            <w:pPr>
              <w:spacing w:line="300" w:lineRule="exact"/>
              <w:jc w:val="center"/>
              <w:rPr>
                <w:rFonts w:ascii="Times roma" w:hAnsi="Times roma" w:hint="eastAsia"/>
                <w:sz w:val="18"/>
                <w:szCs w:val="18"/>
              </w:rPr>
            </w:pPr>
          </w:p>
        </w:tc>
      </w:tr>
      <w:tr w:rsidR="00EA76F3" w:rsidRPr="00B56CA1" w:rsidTr="00EA76F3">
        <w:trPr>
          <w:trHeight w:val="255"/>
          <w:jc w:val="center"/>
        </w:trPr>
        <w:tc>
          <w:tcPr>
            <w:tcW w:w="665" w:type="dxa"/>
            <w:vAlign w:val="center"/>
          </w:tcPr>
          <w:p w:rsidR="00EA76F3" w:rsidRPr="00B56CA1" w:rsidRDefault="00EA76F3" w:rsidP="00EA76F3">
            <w:pPr>
              <w:spacing w:line="300" w:lineRule="exact"/>
              <w:jc w:val="center"/>
              <w:rPr>
                <w:rFonts w:ascii="Times roma" w:hAnsi="Times roma" w:hint="eastAsia"/>
                <w:sz w:val="18"/>
                <w:szCs w:val="18"/>
              </w:rPr>
            </w:pPr>
            <w:r w:rsidRPr="00B56CA1">
              <w:rPr>
                <w:rFonts w:ascii="Times roma" w:hAnsi="Times roma" w:hint="eastAsia"/>
                <w:sz w:val="18"/>
                <w:szCs w:val="18"/>
              </w:rPr>
              <w:t>3</w:t>
            </w:r>
          </w:p>
        </w:tc>
        <w:tc>
          <w:tcPr>
            <w:tcW w:w="1967" w:type="dxa"/>
            <w:vAlign w:val="center"/>
          </w:tcPr>
          <w:p w:rsidR="00EA76F3" w:rsidRPr="00B56CA1" w:rsidRDefault="00EA76F3" w:rsidP="00EA76F3">
            <w:pPr>
              <w:spacing w:line="300" w:lineRule="exact"/>
              <w:jc w:val="center"/>
              <w:rPr>
                <w:rFonts w:ascii="Times roma" w:hAnsi="Times roma" w:hint="eastAsia"/>
                <w:sz w:val="18"/>
                <w:szCs w:val="18"/>
              </w:rPr>
            </w:pPr>
            <w:r w:rsidRPr="00B56CA1">
              <w:rPr>
                <w:rFonts w:ascii="Times roma" w:hAnsi="Times roma" w:hint="eastAsia"/>
                <w:sz w:val="18"/>
                <w:szCs w:val="18"/>
              </w:rPr>
              <w:t>管理学</w:t>
            </w:r>
          </w:p>
        </w:tc>
        <w:tc>
          <w:tcPr>
            <w:tcW w:w="735" w:type="dxa"/>
            <w:vAlign w:val="center"/>
          </w:tcPr>
          <w:p w:rsidR="00EA76F3" w:rsidRPr="00B56CA1" w:rsidRDefault="00EA76F3" w:rsidP="00EA76F3">
            <w:pPr>
              <w:spacing w:line="300" w:lineRule="exact"/>
              <w:jc w:val="center"/>
              <w:rPr>
                <w:rFonts w:ascii="Times roma" w:hAnsi="Times roma" w:hint="eastAsia"/>
                <w:sz w:val="18"/>
                <w:szCs w:val="18"/>
              </w:rPr>
            </w:pPr>
            <w:r w:rsidRPr="00B56CA1">
              <w:rPr>
                <w:rFonts w:ascii="Times roma" w:hAnsi="Times roma" w:hint="eastAsia"/>
                <w:sz w:val="18"/>
                <w:szCs w:val="18"/>
              </w:rPr>
              <w:t>3</w:t>
            </w:r>
          </w:p>
        </w:tc>
        <w:tc>
          <w:tcPr>
            <w:tcW w:w="3025" w:type="dxa"/>
            <w:vAlign w:val="center"/>
          </w:tcPr>
          <w:p w:rsidR="00EA76F3" w:rsidRPr="00B56CA1" w:rsidRDefault="00EA76F3" w:rsidP="00EA76F3">
            <w:pPr>
              <w:spacing w:line="300" w:lineRule="exact"/>
              <w:jc w:val="center"/>
              <w:rPr>
                <w:rFonts w:ascii="Times roma" w:hAnsi="Times roma" w:hint="eastAsia"/>
                <w:sz w:val="18"/>
                <w:szCs w:val="18"/>
              </w:rPr>
            </w:pPr>
            <w:r w:rsidRPr="00B56CA1">
              <w:rPr>
                <w:rFonts w:ascii="Times roma" w:hAnsi="Times roma" w:hint="eastAsia"/>
                <w:sz w:val="18"/>
                <w:szCs w:val="18"/>
              </w:rPr>
              <w:t>工商管理学院</w:t>
            </w:r>
          </w:p>
        </w:tc>
        <w:tc>
          <w:tcPr>
            <w:tcW w:w="2113" w:type="dxa"/>
            <w:vMerge/>
            <w:vAlign w:val="center"/>
          </w:tcPr>
          <w:p w:rsidR="00EA76F3" w:rsidRPr="00B56CA1" w:rsidRDefault="00EA76F3" w:rsidP="00EA76F3">
            <w:pPr>
              <w:spacing w:line="300" w:lineRule="exact"/>
              <w:jc w:val="center"/>
              <w:rPr>
                <w:rFonts w:ascii="Times roma" w:hAnsi="Times roma" w:hint="eastAsia"/>
                <w:sz w:val="18"/>
                <w:szCs w:val="18"/>
              </w:rPr>
            </w:pPr>
          </w:p>
        </w:tc>
      </w:tr>
      <w:tr w:rsidR="00EA76F3" w:rsidRPr="00B56CA1" w:rsidTr="00EA76F3">
        <w:trPr>
          <w:trHeight w:val="255"/>
          <w:jc w:val="center"/>
        </w:trPr>
        <w:tc>
          <w:tcPr>
            <w:tcW w:w="665" w:type="dxa"/>
            <w:vAlign w:val="center"/>
          </w:tcPr>
          <w:p w:rsidR="00EA76F3" w:rsidRPr="00B56CA1" w:rsidRDefault="00EA76F3" w:rsidP="00EA76F3">
            <w:pPr>
              <w:spacing w:line="300" w:lineRule="exact"/>
              <w:jc w:val="center"/>
              <w:rPr>
                <w:rFonts w:ascii="Times roma" w:hAnsi="Times roma" w:hint="eastAsia"/>
                <w:sz w:val="18"/>
                <w:szCs w:val="18"/>
              </w:rPr>
            </w:pPr>
            <w:r w:rsidRPr="00B56CA1">
              <w:rPr>
                <w:rFonts w:ascii="Times roma" w:hAnsi="Times roma" w:hint="eastAsia"/>
                <w:sz w:val="18"/>
                <w:szCs w:val="18"/>
              </w:rPr>
              <w:t>4</w:t>
            </w:r>
          </w:p>
        </w:tc>
        <w:tc>
          <w:tcPr>
            <w:tcW w:w="1967" w:type="dxa"/>
            <w:vAlign w:val="center"/>
          </w:tcPr>
          <w:p w:rsidR="00EA76F3" w:rsidRPr="00B56CA1" w:rsidRDefault="00EA76F3" w:rsidP="00EA76F3">
            <w:pPr>
              <w:spacing w:line="300" w:lineRule="exact"/>
              <w:jc w:val="center"/>
              <w:rPr>
                <w:rFonts w:ascii="Times roma" w:hAnsi="Times roma" w:hint="eastAsia"/>
                <w:sz w:val="18"/>
                <w:szCs w:val="18"/>
              </w:rPr>
            </w:pPr>
            <w:r w:rsidRPr="00B56CA1">
              <w:rPr>
                <w:rFonts w:ascii="Times roma" w:hAnsi="Times roma" w:hint="eastAsia"/>
                <w:sz w:val="18"/>
                <w:szCs w:val="18"/>
              </w:rPr>
              <w:t>计量经济学</w:t>
            </w:r>
          </w:p>
        </w:tc>
        <w:tc>
          <w:tcPr>
            <w:tcW w:w="735" w:type="dxa"/>
            <w:vAlign w:val="center"/>
          </w:tcPr>
          <w:p w:rsidR="00EA76F3" w:rsidRPr="00B56CA1" w:rsidRDefault="00EA76F3" w:rsidP="00EA76F3">
            <w:pPr>
              <w:spacing w:line="300" w:lineRule="exact"/>
              <w:jc w:val="center"/>
              <w:rPr>
                <w:rFonts w:ascii="Times roma" w:hAnsi="Times roma" w:hint="eastAsia"/>
                <w:sz w:val="18"/>
                <w:szCs w:val="18"/>
              </w:rPr>
            </w:pPr>
            <w:r w:rsidRPr="00B56CA1">
              <w:rPr>
                <w:rFonts w:ascii="Times roma" w:hAnsi="Times roma" w:hint="eastAsia"/>
                <w:sz w:val="18"/>
                <w:szCs w:val="18"/>
              </w:rPr>
              <w:t>3</w:t>
            </w:r>
          </w:p>
        </w:tc>
        <w:tc>
          <w:tcPr>
            <w:tcW w:w="3025" w:type="dxa"/>
            <w:vAlign w:val="center"/>
          </w:tcPr>
          <w:p w:rsidR="00EA76F3" w:rsidRPr="00B56CA1" w:rsidRDefault="00EA76F3" w:rsidP="00EA76F3">
            <w:pPr>
              <w:spacing w:line="300" w:lineRule="exact"/>
              <w:jc w:val="center"/>
              <w:rPr>
                <w:rFonts w:ascii="Times roma" w:hAnsi="Times roma" w:hint="eastAsia"/>
                <w:sz w:val="18"/>
                <w:szCs w:val="18"/>
              </w:rPr>
            </w:pPr>
            <w:r w:rsidRPr="00B56CA1">
              <w:rPr>
                <w:rFonts w:ascii="Times roma" w:hAnsi="Times roma" w:hint="eastAsia"/>
                <w:sz w:val="18"/>
                <w:szCs w:val="18"/>
              </w:rPr>
              <w:t>经济学系</w:t>
            </w:r>
          </w:p>
        </w:tc>
        <w:tc>
          <w:tcPr>
            <w:tcW w:w="2113" w:type="dxa"/>
            <w:vMerge/>
            <w:vAlign w:val="center"/>
          </w:tcPr>
          <w:p w:rsidR="00EA76F3" w:rsidRPr="00B56CA1" w:rsidRDefault="00EA76F3" w:rsidP="00EA76F3">
            <w:pPr>
              <w:spacing w:line="300" w:lineRule="exact"/>
              <w:jc w:val="center"/>
              <w:rPr>
                <w:rFonts w:ascii="Times roma" w:hAnsi="Times roma" w:hint="eastAsia"/>
                <w:sz w:val="18"/>
                <w:szCs w:val="18"/>
              </w:rPr>
            </w:pPr>
          </w:p>
        </w:tc>
      </w:tr>
      <w:tr w:rsidR="00EA76F3" w:rsidRPr="00B56CA1" w:rsidTr="00EA76F3">
        <w:trPr>
          <w:trHeight w:val="255"/>
          <w:jc w:val="center"/>
        </w:trPr>
        <w:tc>
          <w:tcPr>
            <w:tcW w:w="665" w:type="dxa"/>
            <w:vAlign w:val="center"/>
          </w:tcPr>
          <w:p w:rsidR="00EA76F3" w:rsidRPr="00B56CA1" w:rsidRDefault="00EA76F3" w:rsidP="00EA76F3">
            <w:pPr>
              <w:spacing w:line="300" w:lineRule="exact"/>
              <w:jc w:val="center"/>
              <w:rPr>
                <w:rFonts w:ascii="Times roma" w:hAnsi="Times roma" w:hint="eastAsia"/>
                <w:sz w:val="18"/>
                <w:szCs w:val="18"/>
              </w:rPr>
            </w:pPr>
            <w:r w:rsidRPr="00B56CA1">
              <w:rPr>
                <w:rFonts w:ascii="Times roma" w:hAnsi="Times roma" w:hint="eastAsia"/>
                <w:sz w:val="18"/>
                <w:szCs w:val="18"/>
              </w:rPr>
              <w:t>5</w:t>
            </w:r>
          </w:p>
        </w:tc>
        <w:tc>
          <w:tcPr>
            <w:tcW w:w="1967" w:type="dxa"/>
            <w:vAlign w:val="center"/>
          </w:tcPr>
          <w:p w:rsidR="00EA76F3" w:rsidRPr="00B56CA1" w:rsidRDefault="00EA76F3" w:rsidP="00EA76F3">
            <w:pPr>
              <w:spacing w:line="300" w:lineRule="exact"/>
              <w:jc w:val="center"/>
              <w:rPr>
                <w:rFonts w:ascii="Times roma" w:hAnsi="Times roma" w:hint="eastAsia"/>
                <w:sz w:val="18"/>
                <w:szCs w:val="18"/>
              </w:rPr>
            </w:pPr>
            <w:r w:rsidRPr="00B56CA1">
              <w:rPr>
                <w:rFonts w:ascii="Times roma" w:hAnsi="Times roma" w:hint="eastAsia"/>
                <w:sz w:val="18"/>
                <w:szCs w:val="18"/>
              </w:rPr>
              <w:t>金融学</w:t>
            </w:r>
          </w:p>
        </w:tc>
        <w:tc>
          <w:tcPr>
            <w:tcW w:w="735" w:type="dxa"/>
            <w:vAlign w:val="center"/>
          </w:tcPr>
          <w:p w:rsidR="00EA76F3" w:rsidRPr="00B56CA1" w:rsidRDefault="00EA76F3" w:rsidP="00EA76F3">
            <w:pPr>
              <w:spacing w:line="300" w:lineRule="exact"/>
              <w:jc w:val="center"/>
              <w:rPr>
                <w:rFonts w:ascii="Times roma" w:hAnsi="Times roma" w:hint="eastAsia"/>
                <w:sz w:val="18"/>
                <w:szCs w:val="18"/>
              </w:rPr>
            </w:pPr>
            <w:r w:rsidRPr="00B56CA1">
              <w:rPr>
                <w:rFonts w:ascii="Times roma" w:hAnsi="Times roma" w:hint="eastAsia"/>
                <w:sz w:val="18"/>
                <w:szCs w:val="18"/>
              </w:rPr>
              <w:t>3</w:t>
            </w:r>
          </w:p>
        </w:tc>
        <w:tc>
          <w:tcPr>
            <w:tcW w:w="3025" w:type="dxa"/>
            <w:vAlign w:val="center"/>
          </w:tcPr>
          <w:p w:rsidR="00EA76F3" w:rsidRPr="00B56CA1" w:rsidRDefault="00EA76F3" w:rsidP="00EA76F3">
            <w:pPr>
              <w:spacing w:line="300" w:lineRule="exact"/>
              <w:jc w:val="center"/>
              <w:rPr>
                <w:rFonts w:ascii="Times roma" w:hAnsi="Times roma" w:hint="eastAsia"/>
                <w:sz w:val="18"/>
                <w:szCs w:val="18"/>
              </w:rPr>
            </w:pPr>
            <w:r w:rsidRPr="00B56CA1">
              <w:rPr>
                <w:rFonts w:ascii="Times roma" w:hAnsi="Times roma" w:hint="eastAsia"/>
                <w:sz w:val="18"/>
                <w:szCs w:val="18"/>
              </w:rPr>
              <w:t>金融学院</w:t>
            </w:r>
          </w:p>
        </w:tc>
        <w:tc>
          <w:tcPr>
            <w:tcW w:w="2113" w:type="dxa"/>
            <w:vMerge/>
            <w:vAlign w:val="center"/>
          </w:tcPr>
          <w:p w:rsidR="00EA76F3" w:rsidRPr="00B56CA1" w:rsidRDefault="00EA76F3" w:rsidP="00EA76F3">
            <w:pPr>
              <w:spacing w:line="300" w:lineRule="exact"/>
              <w:jc w:val="center"/>
              <w:rPr>
                <w:rFonts w:ascii="Times roma" w:hAnsi="Times roma" w:hint="eastAsia"/>
                <w:sz w:val="18"/>
                <w:szCs w:val="18"/>
              </w:rPr>
            </w:pPr>
          </w:p>
        </w:tc>
      </w:tr>
      <w:tr w:rsidR="00EA76F3" w:rsidRPr="00B56CA1" w:rsidTr="00EA76F3">
        <w:trPr>
          <w:trHeight w:val="255"/>
          <w:jc w:val="center"/>
        </w:trPr>
        <w:tc>
          <w:tcPr>
            <w:tcW w:w="665" w:type="dxa"/>
            <w:vAlign w:val="center"/>
          </w:tcPr>
          <w:p w:rsidR="00EA76F3" w:rsidRPr="00B56CA1" w:rsidRDefault="00EA76F3" w:rsidP="00EA76F3">
            <w:pPr>
              <w:spacing w:line="300" w:lineRule="exact"/>
              <w:jc w:val="center"/>
              <w:rPr>
                <w:rFonts w:ascii="Times roma" w:hAnsi="Times roma" w:hint="eastAsia"/>
                <w:sz w:val="18"/>
                <w:szCs w:val="18"/>
              </w:rPr>
            </w:pPr>
            <w:r w:rsidRPr="00B56CA1">
              <w:rPr>
                <w:rFonts w:ascii="Times roma" w:hAnsi="Times roma" w:hint="eastAsia"/>
                <w:sz w:val="18"/>
                <w:szCs w:val="18"/>
              </w:rPr>
              <w:t>6</w:t>
            </w:r>
          </w:p>
        </w:tc>
        <w:tc>
          <w:tcPr>
            <w:tcW w:w="1967" w:type="dxa"/>
            <w:vAlign w:val="center"/>
          </w:tcPr>
          <w:p w:rsidR="00EA76F3" w:rsidRPr="00B56CA1" w:rsidRDefault="00EA76F3" w:rsidP="00EA76F3">
            <w:pPr>
              <w:spacing w:line="300" w:lineRule="exact"/>
              <w:jc w:val="center"/>
              <w:rPr>
                <w:rFonts w:ascii="Times roma" w:hAnsi="Times roma" w:hint="eastAsia"/>
                <w:sz w:val="18"/>
                <w:szCs w:val="18"/>
              </w:rPr>
            </w:pPr>
            <w:r w:rsidRPr="00B56CA1">
              <w:rPr>
                <w:rFonts w:ascii="Times roma" w:hAnsi="Times roma" w:hint="eastAsia"/>
                <w:sz w:val="18"/>
                <w:szCs w:val="18"/>
              </w:rPr>
              <w:t>财政学</w:t>
            </w:r>
          </w:p>
        </w:tc>
        <w:tc>
          <w:tcPr>
            <w:tcW w:w="735" w:type="dxa"/>
            <w:vAlign w:val="center"/>
          </w:tcPr>
          <w:p w:rsidR="00EA76F3" w:rsidRPr="00B56CA1" w:rsidRDefault="00EA76F3" w:rsidP="00EA76F3">
            <w:pPr>
              <w:spacing w:line="300" w:lineRule="exact"/>
              <w:jc w:val="center"/>
              <w:rPr>
                <w:rFonts w:ascii="Times roma" w:hAnsi="Times roma" w:hint="eastAsia"/>
                <w:sz w:val="18"/>
                <w:szCs w:val="18"/>
              </w:rPr>
            </w:pPr>
            <w:r w:rsidRPr="00B56CA1">
              <w:rPr>
                <w:rFonts w:ascii="Times roma" w:hAnsi="Times roma" w:hint="eastAsia"/>
                <w:sz w:val="18"/>
                <w:szCs w:val="18"/>
              </w:rPr>
              <w:t>3</w:t>
            </w:r>
          </w:p>
        </w:tc>
        <w:tc>
          <w:tcPr>
            <w:tcW w:w="3025" w:type="dxa"/>
            <w:vAlign w:val="center"/>
          </w:tcPr>
          <w:p w:rsidR="00EA76F3" w:rsidRPr="00B56CA1" w:rsidRDefault="00EA76F3" w:rsidP="00EA76F3">
            <w:pPr>
              <w:spacing w:line="300" w:lineRule="exact"/>
              <w:jc w:val="center"/>
              <w:rPr>
                <w:rFonts w:ascii="Times roma" w:hAnsi="Times roma" w:hint="eastAsia"/>
                <w:sz w:val="18"/>
                <w:szCs w:val="18"/>
              </w:rPr>
            </w:pPr>
            <w:r w:rsidRPr="00B56CA1">
              <w:rPr>
                <w:rFonts w:ascii="Times roma" w:hAnsi="Times roma" w:hint="eastAsia"/>
                <w:sz w:val="18"/>
                <w:szCs w:val="18"/>
              </w:rPr>
              <w:t>财政与公共管理学院</w:t>
            </w:r>
          </w:p>
        </w:tc>
        <w:tc>
          <w:tcPr>
            <w:tcW w:w="2113" w:type="dxa"/>
            <w:vMerge/>
            <w:vAlign w:val="center"/>
          </w:tcPr>
          <w:p w:rsidR="00EA76F3" w:rsidRPr="00B56CA1" w:rsidRDefault="00EA76F3" w:rsidP="00EA76F3">
            <w:pPr>
              <w:spacing w:line="300" w:lineRule="exact"/>
              <w:jc w:val="center"/>
              <w:rPr>
                <w:rFonts w:ascii="Times roma" w:hAnsi="Times roma" w:hint="eastAsia"/>
                <w:sz w:val="18"/>
                <w:szCs w:val="18"/>
              </w:rPr>
            </w:pPr>
          </w:p>
        </w:tc>
      </w:tr>
      <w:tr w:rsidR="00EA76F3" w:rsidRPr="00B56CA1" w:rsidTr="00EA76F3">
        <w:trPr>
          <w:trHeight w:val="255"/>
          <w:jc w:val="center"/>
        </w:trPr>
        <w:tc>
          <w:tcPr>
            <w:tcW w:w="665" w:type="dxa"/>
            <w:vAlign w:val="center"/>
          </w:tcPr>
          <w:p w:rsidR="00EA76F3" w:rsidRPr="00B56CA1" w:rsidRDefault="00EA76F3" w:rsidP="00EA76F3">
            <w:pPr>
              <w:spacing w:line="300" w:lineRule="exact"/>
              <w:jc w:val="center"/>
              <w:rPr>
                <w:rFonts w:ascii="Times roma" w:hAnsi="Times roma" w:hint="eastAsia"/>
                <w:sz w:val="18"/>
                <w:szCs w:val="18"/>
              </w:rPr>
            </w:pPr>
            <w:r w:rsidRPr="00B56CA1">
              <w:rPr>
                <w:rFonts w:ascii="Times roma" w:hAnsi="Times roma" w:hint="eastAsia"/>
                <w:sz w:val="18"/>
                <w:szCs w:val="18"/>
              </w:rPr>
              <w:t>7</w:t>
            </w:r>
          </w:p>
        </w:tc>
        <w:tc>
          <w:tcPr>
            <w:tcW w:w="1967" w:type="dxa"/>
            <w:vAlign w:val="center"/>
          </w:tcPr>
          <w:p w:rsidR="00EA76F3" w:rsidRPr="00B56CA1" w:rsidRDefault="00EA76F3" w:rsidP="00EA76F3">
            <w:pPr>
              <w:spacing w:line="300" w:lineRule="exact"/>
              <w:jc w:val="center"/>
              <w:rPr>
                <w:rFonts w:ascii="Times roma" w:hAnsi="Times roma" w:hint="eastAsia"/>
                <w:sz w:val="18"/>
                <w:szCs w:val="18"/>
              </w:rPr>
            </w:pPr>
            <w:r w:rsidRPr="00B56CA1">
              <w:rPr>
                <w:rFonts w:ascii="Times roma" w:hAnsi="Times roma" w:hint="eastAsia"/>
                <w:sz w:val="18"/>
                <w:szCs w:val="18"/>
              </w:rPr>
              <w:t>会计学</w:t>
            </w:r>
          </w:p>
        </w:tc>
        <w:tc>
          <w:tcPr>
            <w:tcW w:w="735" w:type="dxa"/>
            <w:vAlign w:val="center"/>
          </w:tcPr>
          <w:p w:rsidR="00EA76F3" w:rsidRPr="00B56CA1" w:rsidRDefault="00EA76F3" w:rsidP="00EA76F3">
            <w:pPr>
              <w:spacing w:line="300" w:lineRule="exact"/>
              <w:jc w:val="center"/>
              <w:rPr>
                <w:rFonts w:ascii="Times roma" w:hAnsi="Times roma" w:hint="eastAsia"/>
                <w:sz w:val="18"/>
                <w:szCs w:val="18"/>
              </w:rPr>
            </w:pPr>
            <w:r w:rsidRPr="00B56CA1">
              <w:rPr>
                <w:rFonts w:ascii="Times roma" w:hAnsi="Times roma" w:hint="eastAsia"/>
                <w:sz w:val="18"/>
                <w:szCs w:val="18"/>
              </w:rPr>
              <w:t>3</w:t>
            </w:r>
          </w:p>
        </w:tc>
        <w:tc>
          <w:tcPr>
            <w:tcW w:w="3025" w:type="dxa"/>
            <w:vAlign w:val="center"/>
          </w:tcPr>
          <w:p w:rsidR="00EA76F3" w:rsidRPr="00B56CA1" w:rsidRDefault="00EA76F3" w:rsidP="00EA76F3">
            <w:pPr>
              <w:spacing w:line="300" w:lineRule="exact"/>
              <w:jc w:val="center"/>
              <w:rPr>
                <w:rFonts w:ascii="Times roma" w:hAnsi="Times roma" w:hint="eastAsia"/>
                <w:sz w:val="18"/>
                <w:szCs w:val="18"/>
              </w:rPr>
            </w:pPr>
            <w:r w:rsidRPr="00B56CA1">
              <w:rPr>
                <w:rFonts w:ascii="Times roma" w:hAnsi="Times roma" w:hint="eastAsia"/>
                <w:sz w:val="18"/>
                <w:szCs w:val="18"/>
              </w:rPr>
              <w:t>会计学院</w:t>
            </w:r>
          </w:p>
        </w:tc>
        <w:tc>
          <w:tcPr>
            <w:tcW w:w="2113" w:type="dxa"/>
            <w:vMerge/>
            <w:vAlign w:val="center"/>
          </w:tcPr>
          <w:p w:rsidR="00EA76F3" w:rsidRPr="00B56CA1" w:rsidRDefault="00EA76F3" w:rsidP="00EA76F3">
            <w:pPr>
              <w:spacing w:line="300" w:lineRule="exact"/>
              <w:jc w:val="center"/>
              <w:rPr>
                <w:rFonts w:ascii="Times roma" w:hAnsi="Times roma" w:hint="eastAsia"/>
                <w:sz w:val="18"/>
                <w:szCs w:val="18"/>
              </w:rPr>
            </w:pPr>
          </w:p>
        </w:tc>
      </w:tr>
      <w:tr w:rsidR="00EA76F3" w:rsidRPr="00B56CA1" w:rsidTr="00EA76F3">
        <w:trPr>
          <w:trHeight w:val="255"/>
          <w:jc w:val="center"/>
        </w:trPr>
        <w:tc>
          <w:tcPr>
            <w:tcW w:w="665" w:type="dxa"/>
            <w:vAlign w:val="center"/>
          </w:tcPr>
          <w:p w:rsidR="00EA76F3" w:rsidRPr="00B56CA1" w:rsidRDefault="00EA76F3" w:rsidP="00EA76F3">
            <w:pPr>
              <w:spacing w:line="300" w:lineRule="exact"/>
              <w:jc w:val="center"/>
              <w:rPr>
                <w:rFonts w:ascii="Times roma" w:hAnsi="Times roma" w:hint="eastAsia"/>
                <w:sz w:val="18"/>
                <w:szCs w:val="18"/>
              </w:rPr>
            </w:pPr>
            <w:r w:rsidRPr="00B56CA1">
              <w:rPr>
                <w:rFonts w:ascii="Times roma" w:hAnsi="Times roma" w:hint="eastAsia"/>
                <w:sz w:val="18"/>
                <w:szCs w:val="18"/>
              </w:rPr>
              <w:t>8</w:t>
            </w:r>
          </w:p>
        </w:tc>
        <w:tc>
          <w:tcPr>
            <w:tcW w:w="1967" w:type="dxa"/>
            <w:vAlign w:val="center"/>
          </w:tcPr>
          <w:p w:rsidR="00EA76F3" w:rsidRPr="00B56CA1" w:rsidRDefault="00EA76F3" w:rsidP="00EA76F3">
            <w:pPr>
              <w:spacing w:line="300" w:lineRule="exact"/>
              <w:jc w:val="center"/>
              <w:rPr>
                <w:rFonts w:ascii="Times roma" w:hAnsi="Times roma" w:hint="eastAsia"/>
                <w:sz w:val="18"/>
                <w:szCs w:val="18"/>
              </w:rPr>
            </w:pPr>
            <w:r w:rsidRPr="00B56CA1">
              <w:rPr>
                <w:rFonts w:ascii="Times roma" w:hAnsi="Times roma" w:hint="eastAsia"/>
                <w:sz w:val="18"/>
                <w:szCs w:val="18"/>
              </w:rPr>
              <w:t>统计学</w:t>
            </w:r>
          </w:p>
        </w:tc>
        <w:tc>
          <w:tcPr>
            <w:tcW w:w="735" w:type="dxa"/>
            <w:vAlign w:val="center"/>
          </w:tcPr>
          <w:p w:rsidR="00EA76F3" w:rsidRPr="00B56CA1" w:rsidRDefault="00EA76F3" w:rsidP="00EA76F3">
            <w:pPr>
              <w:spacing w:line="300" w:lineRule="exact"/>
              <w:jc w:val="center"/>
              <w:rPr>
                <w:rFonts w:ascii="Times roma" w:hAnsi="Times roma" w:hint="eastAsia"/>
                <w:sz w:val="18"/>
                <w:szCs w:val="18"/>
              </w:rPr>
            </w:pPr>
            <w:r w:rsidRPr="00B56CA1">
              <w:rPr>
                <w:rFonts w:ascii="Times roma" w:hAnsi="Times roma" w:hint="eastAsia"/>
                <w:sz w:val="18"/>
                <w:szCs w:val="18"/>
              </w:rPr>
              <w:t>3</w:t>
            </w:r>
          </w:p>
        </w:tc>
        <w:tc>
          <w:tcPr>
            <w:tcW w:w="3025" w:type="dxa"/>
            <w:vAlign w:val="center"/>
          </w:tcPr>
          <w:p w:rsidR="00EA76F3" w:rsidRPr="00B56CA1" w:rsidRDefault="00EA76F3" w:rsidP="00EA76F3">
            <w:pPr>
              <w:spacing w:line="300" w:lineRule="exact"/>
              <w:jc w:val="center"/>
              <w:rPr>
                <w:rFonts w:ascii="Times roma" w:hAnsi="Times roma" w:hint="eastAsia"/>
                <w:sz w:val="18"/>
                <w:szCs w:val="18"/>
              </w:rPr>
            </w:pPr>
            <w:r w:rsidRPr="00B56CA1">
              <w:rPr>
                <w:rFonts w:ascii="Times roma" w:hAnsi="Times roma" w:hint="eastAsia"/>
                <w:sz w:val="18"/>
                <w:szCs w:val="18"/>
              </w:rPr>
              <w:t>统计学院</w:t>
            </w:r>
          </w:p>
        </w:tc>
        <w:tc>
          <w:tcPr>
            <w:tcW w:w="2113" w:type="dxa"/>
            <w:vMerge/>
            <w:vAlign w:val="center"/>
          </w:tcPr>
          <w:p w:rsidR="00EA76F3" w:rsidRPr="00B56CA1" w:rsidRDefault="00EA76F3" w:rsidP="00EA76F3">
            <w:pPr>
              <w:spacing w:line="300" w:lineRule="exact"/>
              <w:jc w:val="center"/>
              <w:rPr>
                <w:rFonts w:ascii="Times roma" w:hAnsi="Times roma" w:hint="eastAsia"/>
                <w:sz w:val="18"/>
                <w:szCs w:val="18"/>
              </w:rPr>
            </w:pPr>
          </w:p>
        </w:tc>
      </w:tr>
      <w:tr w:rsidR="00EA76F3" w:rsidRPr="00B56CA1" w:rsidTr="00EA76F3">
        <w:trPr>
          <w:trHeight w:val="255"/>
          <w:jc w:val="center"/>
        </w:trPr>
        <w:tc>
          <w:tcPr>
            <w:tcW w:w="665" w:type="dxa"/>
            <w:vAlign w:val="center"/>
          </w:tcPr>
          <w:p w:rsidR="00EA76F3" w:rsidRPr="00B56CA1" w:rsidRDefault="00EA76F3" w:rsidP="00EA76F3">
            <w:pPr>
              <w:spacing w:line="300" w:lineRule="exact"/>
              <w:jc w:val="center"/>
              <w:rPr>
                <w:rFonts w:ascii="Times roma" w:hAnsi="Times roma" w:hint="eastAsia"/>
                <w:sz w:val="18"/>
                <w:szCs w:val="18"/>
              </w:rPr>
            </w:pPr>
          </w:p>
        </w:tc>
        <w:tc>
          <w:tcPr>
            <w:tcW w:w="5727" w:type="dxa"/>
            <w:gridSpan w:val="3"/>
            <w:vAlign w:val="center"/>
          </w:tcPr>
          <w:p w:rsidR="00EA76F3" w:rsidRPr="00B56CA1" w:rsidRDefault="00EA76F3" w:rsidP="00EA76F3">
            <w:pPr>
              <w:spacing w:line="300" w:lineRule="exact"/>
              <w:jc w:val="center"/>
              <w:rPr>
                <w:rFonts w:ascii="Times roma" w:hAnsi="Times roma" w:hint="eastAsia"/>
                <w:sz w:val="18"/>
                <w:szCs w:val="18"/>
              </w:rPr>
            </w:pPr>
            <w:r w:rsidRPr="00B56CA1">
              <w:rPr>
                <w:rFonts w:ascii="Times roma" w:hAnsi="Times roma" w:hint="eastAsia"/>
                <w:sz w:val="18"/>
                <w:szCs w:val="18"/>
              </w:rPr>
              <w:t>管理学类专业基础课程模块</w:t>
            </w:r>
          </w:p>
        </w:tc>
        <w:tc>
          <w:tcPr>
            <w:tcW w:w="2113" w:type="dxa"/>
            <w:vMerge/>
            <w:vAlign w:val="center"/>
          </w:tcPr>
          <w:p w:rsidR="00EA76F3" w:rsidRPr="00B56CA1" w:rsidRDefault="00EA76F3" w:rsidP="00EA76F3">
            <w:pPr>
              <w:spacing w:line="300" w:lineRule="exact"/>
              <w:jc w:val="center"/>
              <w:rPr>
                <w:rFonts w:ascii="Times roma" w:hAnsi="Times roma" w:hint="eastAsia"/>
                <w:sz w:val="18"/>
                <w:szCs w:val="18"/>
              </w:rPr>
            </w:pPr>
          </w:p>
        </w:tc>
      </w:tr>
      <w:tr w:rsidR="00EA76F3" w:rsidRPr="00B56CA1" w:rsidTr="00EA76F3">
        <w:trPr>
          <w:trHeight w:val="255"/>
          <w:jc w:val="center"/>
        </w:trPr>
        <w:tc>
          <w:tcPr>
            <w:tcW w:w="665" w:type="dxa"/>
            <w:vAlign w:val="center"/>
          </w:tcPr>
          <w:p w:rsidR="00EA76F3" w:rsidRPr="00B56CA1" w:rsidRDefault="00EA76F3" w:rsidP="00EA76F3">
            <w:pPr>
              <w:spacing w:line="300" w:lineRule="exact"/>
              <w:jc w:val="center"/>
              <w:rPr>
                <w:rFonts w:ascii="Times roma" w:hAnsi="Times roma" w:hint="eastAsia"/>
                <w:sz w:val="18"/>
                <w:szCs w:val="18"/>
              </w:rPr>
            </w:pPr>
            <w:r w:rsidRPr="00B56CA1">
              <w:rPr>
                <w:rFonts w:ascii="Times roma" w:hAnsi="Times roma" w:hint="eastAsia"/>
                <w:sz w:val="18"/>
                <w:szCs w:val="18"/>
              </w:rPr>
              <w:t>1</w:t>
            </w:r>
          </w:p>
        </w:tc>
        <w:tc>
          <w:tcPr>
            <w:tcW w:w="1967" w:type="dxa"/>
            <w:vAlign w:val="center"/>
          </w:tcPr>
          <w:p w:rsidR="00EA76F3" w:rsidRPr="00B56CA1" w:rsidRDefault="00EA76F3" w:rsidP="00EA76F3">
            <w:pPr>
              <w:spacing w:line="300" w:lineRule="exact"/>
              <w:jc w:val="center"/>
              <w:rPr>
                <w:rFonts w:ascii="Times roma" w:hAnsi="Times roma" w:hint="eastAsia"/>
                <w:sz w:val="18"/>
                <w:szCs w:val="18"/>
              </w:rPr>
            </w:pPr>
            <w:r w:rsidRPr="00B56CA1">
              <w:rPr>
                <w:rFonts w:ascii="Times roma" w:hAnsi="Times roma" w:hint="eastAsia"/>
                <w:sz w:val="18"/>
                <w:szCs w:val="18"/>
              </w:rPr>
              <w:t>宏观经济学</w:t>
            </w:r>
          </w:p>
        </w:tc>
        <w:tc>
          <w:tcPr>
            <w:tcW w:w="735" w:type="dxa"/>
            <w:vAlign w:val="center"/>
          </w:tcPr>
          <w:p w:rsidR="00EA76F3" w:rsidRPr="00B56CA1" w:rsidRDefault="00EA76F3" w:rsidP="00EA76F3">
            <w:pPr>
              <w:spacing w:line="300" w:lineRule="exact"/>
              <w:jc w:val="center"/>
              <w:rPr>
                <w:rFonts w:ascii="Times roma" w:hAnsi="Times roma" w:hint="eastAsia"/>
                <w:sz w:val="18"/>
                <w:szCs w:val="18"/>
              </w:rPr>
            </w:pPr>
            <w:r w:rsidRPr="00B56CA1">
              <w:rPr>
                <w:rFonts w:ascii="Times roma" w:hAnsi="Times roma" w:hint="eastAsia"/>
                <w:sz w:val="18"/>
                <w:szCs w:val="18"/>
              </w:rPr>
              <w:t>3</w:t>
            </w:r>
          </w:p>
        </w:tc>
        <w:tc>
          <w:tcPr>
            <w:tcW w:w="3025" w:type="dxa"/>
            <w:vAlign w:val="center"/>
          </w:tcPr>
          <w:p w:rsidR="00EA76F3" w:rsidRPr="00B56CA1" w:rsidRDefault="00EA76F3" w:rsidP="00EA76F3">
            <w:pPr>
              <w:spacing w:line="300" w:lineRule="exact"/>
              <w:jc w:val="center"/>
              <w:rPr>
                <w:rFonts w:ascii="Times roma" w:hAnsi="Times roma" w:hint="eastAsia"/>
                <w:sz w:val="18"/>
                <w:szCs w:val="18"/>
              </w:rPr>
            </w:pPr>
            <w:r w:rsidRPr="00B56CA1">
              <w:rPr>
                <w:rFonts w:ascii="Times roma" w:hAnsi="Times roma" w:hint="eastAsia"/>
                <w:sz w:val="18"/>
                <w:szCs w:val="18"/>
              </w:rPr>
              <w:t>经济学系</w:t>
            </w:r>
          </w:p>
        </w:tc>
        <w:tc>
          <w:tcPr>
            <w:tcW w:w="2113" w:type="dxa"/>
            <w:vMerge/>
            <w:vAlign w:val="center"/>
          </w:tcPr>
          <w:p w:rsidR="00EA76F3" w:rsidRPr="00B56CA1" w:rsidRDefault="00EA76F3" w:rsidP="00EA76F3">
            <w:pPr>
              <w:spacing w:line="300" w:lineRule="exact"/>
              <w:jc w:val="center"/>
              <w:rPr>
                <w:rFonts w:ascii="Times roma" w:hAnsi="Times roma" w:hint="eastAsia"/>
                <w:sz w:val="18"/>
                <w:szCs w:val="18"/>
              </w:rPr>
            </w:pPr>
          </w:p>
        </w:tc>
      </w:tr>
      <w:tr w:rsidR="00EA76F3" w:rsidRPr="00B56CA1" w:rsidTr="00EA76F3">
        <w:trPr>
          <w:trHeight w:val="255"/>
          <w:jc w:val="center"/>
        </w:trPr>
        <w:tc>
          <w:tcPr>
            <w:tcW w:w="665" w:type="dxa"/>
            <w:vAlign w:val="center"/>
          </w:tcPr>
          <w:p w:rsidR="00EA76F3" w:rsidRPr="00B56CA1" w:rsidRDefault="00EA76F3" w:rsidP="00EA76F3">
            <w:pPr>
              <w:spacing w:line="300" w:lineRule="exact"/>
              <w:jc w:val="center"/>
              <w:rPr>
                <w:rFonts w:ascii="Times roma" w:hAnsi="Times roma" w:hint="eastAsia"/>
                <w:sz w:val="18"/>
                <w:szCs w:val="18"/>
              </w:rPr>
            </w:pPr>
            <w:r w:rsidRPr="00B56CA1">
              <w:rPr>
                <w:rFonts w:ascii="Times roma" w:hAnsi="Times roma" w:hint="eastAsia"/>
                <w:sz w:val="18"/>
                <w:szCs w:val="18"/>
              </w:rPr>
              <w:t>2</w:t>
            </w:r>
          </w:p>
        </w:tc>
        <w:tc>
          <w:tcPr>
            <w:tcW w:w="1967" w:type="dxa"/>
            <w:vAlign w:val="center"/>
          </w:tcPr>
          <w:p w:rsidR="00EA76F3" w:rsidRPr="00B56CA1" w:rsidRDefault="00EA76F3" w:rsidP="00EA76F3">
            <w:pPr>
              <w:spacing w:line="300" w:lineRule="exact"/>
              <w:jc w:val="center"/>
              <w:rPr>
                <w:rFonts w:ascii="Times roma" w:hAnsi="Times roma" w:hint="eastAsia"/>
                <w:sz w:val="18"/>
                <w:szCs w:val="18"/>
              </w:rPr>
            </w:pPr>
            <w:r w:rsidRPr="00B56CA1">
              <w:rPr>
                <w:rFonts w:ascii="Times roma" w:hAnsi="Times roma" w:hint="eastAsia"/>
                <w:sz w:val="18"/>
                <w:szCs w:val="18"/>
              </w:rPr>
              <w:t>微观经济学</w:t>
            </w:r>
          </w:p>
        </w:tc>
        <w:tc>
          <w:tcPr>
            <w:tcW w:w="735" w:type="dxa"/>
            <w:vAlign w:val="center"/>
          </w:tcPr>
          <w:p w:rsidR="00EA76F3" w:rsidRPr="00B56CA1" w:rsidRDefault="00EA76F3" w:rsidP="00EA76F3">
            <w:pPr>
              <w:spacing w:line="300" w:lineRule="exact"/>
              <w:jc w:val="center"/>
              <w:rPr>
                <w:rFonts w:ascii="Times roma" w:hAnsi="Times roma" w:hint="eastAsia"/>
                <w:sz w:val="18"/>
                <w:szCs w:val="18"/>
              </w:rPr>
            </w:pPr>
            <w:r w:rsidRPr="00B56CA1">
              <w:rPr>
                <w:rFonts w:ascii="Times roma" w:hAnsi="Times roma" w:hint="eastAsia"/>
                <w:sz w:val="18"/>
                <w:szCs w:val="18"/>
              </w:rPr>
              <w:t>3</w:t>
            </w:r>
          </w:p>
        </w:tc>
        <w:tc>
          <w:tcPr>
            <w:tcW w:w="3025" w:type="dxa"/>
            <w:vAlign w:val="center"/>
          </w:tcPr>
          <w:p w:rsidR="00EA76F3" w:rsidRPr="00B56CA1" w:rsidRDefault="00EA76F3" w:rsidP="00EA76F3">
            <w:pPr>
              <w:spacing w:line="300" w:lineRule="exact"/>
              <w:jc w:val="center"/>
              <w:rPr>
                <w:rFonts w:ascii="Times roma" w:hAnsi="Times roma" w:hint="eastAsia"/>
                <w:sz w:val="18"/>
                <w:szCs w:val="18"/>
              </w:rPr>
            </w:pPr>
            <w:r w:rsidRPr="00B56CA1">
              <w:rPr>
                <w:rFonts w:ascii="Times roma" w:hAnsi="Times roma" w:hint="eastAsia"/>
                <w:sz w:val="18"/>
                <w:szCs w:val="18"/>
              </w:rPr>
              <w:t>经济学系</w:t>
            </w:r>
          </w:p>
        </w:tc>
        <w:tc>
          <w:tcPr>
            <w:tcW w:w="2113" w:type="dxa"/>
            <w:vMerge/>
            <w:vAlign w:val="center"/>
          </w:tcPr>
          <w:p w:rsidR="00EA76F3" w:rsidRPr="00B56CA1" w:rsidRDefault="00EA76F3" w:rsidP="00EA76F3">
            <w:pPr>
              <w:spacing w:line="300" w:lineRule="exact"/>
              <w:jc w:val="center"/>
              <w:rPr>
                <w:rFonts w:ascii="Times roma" w:hAnsi="Times roma" w:hint="eastAsia"/>
                <w:sz w:val="18"/>
                <w:szCs w:val="18"/>
              </w:rPr>
            </w:pPr>
          </w:p>
        </w:tc>
      </w:tr>
      <w:tr w:rsidR="00EA76F3" w:rsidRPr="00B56CA1" w:rsidTr="00EA76F3">
        <w:trPr>
          <w:trHeight w:val="255"/>
          <w:jc w:val="center"/>
        </w:trPr>
        <w:tc>
          <w:tcPr>
            <w:tcW w:w="665" w:type="dxa"/>
            <w:vAlign w:val="center"/>
          </w:tcPr>
          <w:p w:rsidR="00EA76F3" w:rsidRPr="00B56CA1" w:rsidRDefault="00EA76F3" w:rsidP="00EA76F3">
            <w:pPr>
              <w:spacing w:line="300" w:lineRule="exact"/>
              <w:jc w:val="center"/>
              <w:rPr>
                <w:rFonts w:ascii="Times roma" w:hAnsi="Times roma" w:hint="eastAsia"/>
                <w:sz w:val="18"/>
                <w:szCs w:val="18"/>
              </w:rPr>
            </w:pPr>
            <w:r w:rsidRPr="00B56CA1">
              <w:rPr>
                <w:rFonts w:ascii="Times roma" w:hAnsi="Times roma" w:hint="eastAsia"/>
                <w:sz w:val="18"/>
                <w:szCs w:val="18"/>
              </w:rPr>
              <w:t>3</w:t>
            </w:r>
          </w:p>
        </w:tc>
        <w:tc>
          <w:tcPr>
            <w:tcW w:w="1967" w:type="dxa"/>
            <w:vAlign w:val="center"/>
          </w:tcPr>
          <w:p w:rsidR="00EA76F3" w:rsidRPr="00B56CA1" w:rsidRDefault="00EA76F3" w:rsidP="00EA76F3">
            <w:pPr>
              <w:spacing w:line="300" w:lineRule="exact"/>
              <w:jc w:val="center"/>
              <w:rPr>
                <w:rFonts w:ascii="Times roma" w:hAnsi="Times roma" w:hint="eastAsia"/>
                <w:sz w:val="18"/>
                <w:szCs w:val="18"/>
              </w:rPr>
            </w:pPr>
            <w:r w:rsidRPr="00B56CA1">
              <w:rPr>
                <w:rFonts w:ascii="Times roma" w:hAnsi="Times roma" w:hint="eastAsia"/>
                <w:sz w:val="18"/>
                <w:szCs w:val="18"/>
              </w:rPr>
              <w:t>金融学</w:t>
            </w:r>
          </w:p>
        </w:tc>
        <w:tc>
          <w:tcPr>
            <w:tcW w:w="735" w:type="dxa"/>
            <w:vAlign w:val="center"/>
          </w:tcPr>
          <w:p w:rsidR="00EA76F3" w:rsidRPr="00B56CA1" w:rsidRDefault="00EA76F3" w:rsidP="00EA76F3">
            <w:pPr>
              <w:spacing w:line="300" w:lineRule="exact"/>
              <w:jc w:val="center"/>
              <w:rPr>
                <w:rFonts w:ascii="Times roma" w:hAnsi="Times roma" w:hint="eastAsia"/>
                <w:sz w:val="18"/>
                <w:szCs w:val="18"/>
              </w:rPr>
            </w:pPr>
            <w:r w:rsidRPr="00B56CA1">
              <w:rPr>
                <w:rFonts w:ascii="Times roma" w:hAnsi="Times roma" w:hint="eastAsia"/>
                <w:sz w:val="18"/>
                <w:szCs w:val="18"/>
              </w:rPr>
              <w:t>3</w:t>
            </w:r>
          </w:p>
        </w:tc>
        <w:tc>
          <w:tcPr>
            <w:tcW w:w="3025" w:type="dxa"/>
            <w:vAlign w:val="center"/>
          </w:tcPr>
          <w:p w:rsidR="00EA76F3" w:rsidRPr="00B56CA1" w:rsidRDefault="00EA76F3" w:rsidP="00EA76F3">
            <w:pPr>
              <w:spacing w:line="300" w:lineRule="exact"/>
              <w:jc w:val="center"/>
              <w:rPr>
                <w:rFonts w:ascii="Times roma" w:hAnsi="Times roma" w:hint="eastAsia"/>
                <w:sz w:val="18"/>
                <w:szCs w:val="18"/>
              </w:rPr>
            </w:pPr>
            <w:r w:rsidRPr="00B56CA1">
              <w:rPr>
                <w:rFonts w:ascii="Times roma" w:hAnsi="Times roma" w:hint="eastAsia"/>
                <w:sz w:val="18"/>
                <w:szCs w:val="18"/>
              </w:rPr>
              <w:t>金融学院</w:t>
            </w:r>
          </w:p>
        </w:tc>
        <w:tc>
          <w:tcPr>
            <w:tcW w:w="2113" w:type="dxa"/>
            <w:vMerge/>
            <w:vAlign w:val="center"/>
          </w:tcPr>
          <w:p w:rsidR="00EA76F3" w:rsidRPr="00B56CA1" w:rsidRDefault="00EA76F3" w:rsidP="00EA76F3">
            <w:pPr>
              <w:spacing w:line="300" w:lineRule="exact"/>
              <w:jc w:val="center"/>
              <w:rPr>
                <w:rFonts w:ascii="Times roma" w:hAnsi="Times roma" w:hint="eastAsia"/>
                <w:sz w:val="18"/>
                <w:szCs w:val="18"/>
              </w:rPr>
            </w:pPr>
          </w:p>
        </w:tc>
      </w:tr>
      <w:tr w:rsidR="00EA76F3" w:rsidRPr="00B56CA1" w:rsidTr="00EA76F3">
        <w:trPr>
          <w:trHeight w:val="255"/>
          <w:jc w:val="center"/>
        </w:trPr>
        <w:tc>
          <w:tcPr>
            <w:tcW w:w="665" w:type="dxa"/>
            <w:vAlign w:val="center"/>
          </w:tcPr>
          <w:p w:rsidR="00EA76F3" w:rsidRPr="00B56CA1" w:rsidRDefault="00EA76F3" w:rsidP="00EA76F3">
            <w:pPr>
              <w:spacing w:line="300" w:lineRule="exact"/>
              <w:jc w:val="center"/>
              <w:rPr>
                <w:rFonts w:ascii="Times roma" w:hAnsi="Times roma" w:hint="eastAsia"/>
                <w:sz w:val="18"/>
                <w:szCs w:val="18"/>
              </w:rPr>
            </w:pPr>
            <w:r w:rsidRPr="00B56CA1">
              <w:rPr>
                <w:rFonts w:ascii="Times roma" w:hAnsi="Times roma" w:hint="eastAsia"/>
                <w:sz w:val="18"/>
                <w:szCs w:val="18"/>
              </w:rPr>
              <w:t>4</w:t>
            </w:r>
          </w:p>
        </w:tc>
        <w:tc>
          <w:tcPr>
            <w:tcW w:w="1967" w:type="dxa"/>
            <w:vAlign w:val="center"/>
          </w:tcPr>
          <w:p w:rsidR="00EA76F3" w:rsidRPr="00B56CA1" w:rsidRDefault="00EA76F3" w:rsidP="00EA76F3">
            <w:pPr>
              <w:spacing w:line="300" w:lineRule="exact"/>
              <w:jc w:val="center"/>
              <w:rPr>
                <w:rFonts w:ascii="Times roma" w:hAnsi="Times roma" w:hint="eastAsia"/>
                <w:sz w:val="18"/>
                <w:szCs w:val="18"/>
              </w:rPr>
            </w:pPr>
            <w:r w:rsidRPr="00B56CA1">
              <w:rPr>
                <w:rFonts w:ascii="Times roma" w:hAnsi="Times roma" w:hint="eastAsia"/>
                <w:sz w:val="18"/>
                <w:szCs w:val="18"/>
              </w:rPr>
              <w:t>市场营销学</w:t>
            </w:r>
          </w:p>
        </w:tc>
        <w:tc>
          <w:tcPr>
            <w:tcW w:w="735" w:type="dxa"/>
            <w:vAlign w:val="center"/>
          </w:tcPr>
          <w:p w:rsidR="00EA76F3" w:rsidRPr="00B56CA1" w:rsidRDefault="00EA76F3" w:rsidP="00EA76F3">
            <w:pPr>
              <w:spacing w:line="300" w:lineRule="exact"/>
              <w:jc w:val="center"/>
              <w:rPr>
                <w:rFonts w:ascii="Times roma" w:hAnsi="Times roma" w:hint="eastAsia"/>
                <w:sz w:val="18"/>
                <w:szCs w:val="18"/>
              </w:rPr>
            </w:pPr>
            <w:r w:rsidRPr="00B56CA1">
              <w:rPr>
                <w:rFonts w:ascii="Times roma" w:hAnsi="Times roma" w:hint="eastAsia"/>
                <w:sz w:val="18"/>
                <w:szCs w:val="18"/>
              </w:rPr>
              <w:t>3</w:t>
            </w:r>
          </w:p>
        </w:tc>
        <w:tc>
          <w:tcPr>
            <w:tcW w:w="3025" w:type="dxa"/>
            <w:vAlign w:val="center"/>
          </w:tcPr>
          <w:p w:rsidR="00EA76F3" w:rsidRPr="00B56CA1" w:rsidRDefault="00EA76F3" w:rsidP="00EA76F3">
            <w:pPr>
              <w:spacing w:line="300" w:lineRule="exact"/>
              <w:jc w:val="center"/>
              <w:rPr>
                <w:rFonts w:ascii="Times roma" w:hAnsi="Times roma" w:hint="eastAsia"/>
                <w:sz w:val="18"/>
                <w:szCs w:val="18"/>
              </w:rPr>
            </w:pPr>
            <w:r w:rsidRPr="00B56CA1">
              <w:rPr>
                <w:rFonts w:ascii="Times roma" w:hAnsi="Times roma" w:hint="eastAsia"/>
                <w:sz w:val="18"/>
                <w:szCs w:val="18"/>
              </w:rPr>
              <w:t>工商管理学院</w:t>
            </w:r>
          </w:p>
        </w:tc>
        <w:tc>
          <w:tcPr>
            <w:tcW w:w="2113" w:type="dxa"/>
            <w:vMerge/>
            <w:vAlign w:val="center"/>
          </w:tcPr>
          <w:p w:rsidR="00EA76F3" w:rsidRPr="00B56CA1" w:rsidRDefault="00EA76F3" w:rsidP="00EA76F3">
            <w:pPr>
              <w:spacing w:line="300" w:lineRule="exact"/>
              <w:jc w:val="center"/>
              <w:rPr>
                <w:rFonts w:ascii="Times roma" w:hAnsi="Times roma" w:hint="eastAsia"/>
                <w:sz w:val="18"/>
                <w:szCs w:val="18"/>
              </w:rPr>
            </w:pPr>
          </w:p>
        </w:tc>
      </w:tr>
      <w:tr w:rsidR="00EA76F3" w:rsidRPr="00B56CA1" w:rsidTr="00EA76F3">
        <w:trPr>
          <w:trHeight w:val="255"/>
          <w:jc w:val="center"/>
        </w:trPr>
        <w:tc>
          <w:tcPr>
            <w:tcW w:w="665" w:type="dxa"/>
            <w:vAlign w:val="center"/>
          </w:tcPr>
          <w:p w:rsidR="00EA76F3" w:rsidRPr="00B56CA1" w:rsidRDefault="00EA76F3" w:rsidP="00EA76F3">
            <w:pPr>
              <w:spacing w:line="300" w:lineRule="exact"/>
              <w:jc w:val="center"/>
              <w:rPr>
                <w:rFonts w:ascii="Times roma" w:hAnsi="Times roma" w:hint="eastAsia"/>
                <w:sz w:val="18"/>
                <w:szCs w:val="18"/>
              </w:rPr>
            </w:pPr>
            <w:r w:rsidRPr="00B56CA1">
              <w:rPr>
                <w:rFonts w:ascii="Times roma" w:hAnsi="Times roma" w:hint="eastAsia"/>
                <w:sz w:val="18"/>
                <w:szCs w:val="18"/>
              </w:rPr>
              <w:t>5</w:t>
            </w:r>
          </w:p>
        </w:tc>
        <w:tc>
          <w:tcPr>
            <w:tcW w:w="1967" w:type="dxa"/>
            <w:vAlign w:val="center"/>
          </w:tcPr>
          <w:p w:rsidR="00EA76F3" w:rsidRPr="00B56CA1" w:rsidRDefault="00EA76F3" w:rsidP="00EA76F3">
            <w:pPr>
              <w:spacing w:line="300" w:lineRule="exact"/>
              <w:jc w:val="center"/>
              <w:rPr>
                <w:rFonts w:ascii="Times roma" w:hAnsi="Times roma" w:hint="eastAsia"/>
                <w:sz w:val="18"/>
                <w:szCs w:val="18"/>
              </w:rPr>
            </w:pPr>
            <w:r w:rsidRPr="00B56CA1">
              <w:rPr>
                <w:rFonts w:ascii="Times roma" w:hAnsi="Times roma" w:hint="eastAsia"/>
                <w:sz w:val="18"/>
                <w:szCs w:val="18"/>
              </w:rPr>
              <w:t>会计学</w:t>
            </w:r>
          </w:p>
        </w:tc>
        <w:tc>
          <w:tcPr>
            <w:tcW w:w="735" w:type="dxa"/>
            <w:vAlign w:val="center"/>
          </w:tcPr>
          <w:p w:rsidR="00EA76F3" w:rsidRPr="00B56CA1" w:rsidRDefault="00EA76F3" w:rsidP="00EA76F3">
            <w:pPr>
              <w:spacing w:line="300" w:lineRule="exact"/>
              <w:jc w:val="center"/>
              <w:rPr>
                <w:rFonts w:ascii="Times roma" w:hAnsi="Times roma" w:hint="eastAsia"/>
                <w:sz w:val="18"/>
                <w:szCs w:val="18"/>
              </w:rPr>
            </w:pPr>
            <w:r w:rsidRPr="00B56CA1">
              <w:rPr>
                <w:rFonts w:ascii="Times roma" w:hAnsi="Times roma" w:hint="eastAsia"/>
                <w:sz w:val="18"/>
                <w:szCs w:val="18"/>
              </w:rPr>
              <w:t>3</w:t>
            </w:r>
          </w:p>
        </w:tc>
        <w:tc>
          <w:tcPr>
            <w:tcW w:w="3025" w:type="dxa"/>
            <w:vAlign w:val="center"/>
          </w:tcPr>
          <w:p w:rsidR="00EA76F3" w:rsidRPr="00B56CA1" w:rsidRDefault="00EA76F3" w:rsidP="00EA76F3">
            <w:pPr>
              <w:spacing w:line="300" w:lineRule="exact"/>
              <w:jc w:val="center"/>
              <w:rPr>
                <w:rFonts w:ascii="Times roma" w:hAnsi="Times roma" w:hint="eastAsia"/>
                <w:sz w:val="18"/>
                <w:szCs w:val="18"/>
              </w:rPr>
            </w:pPr>
            <w:r w:rsidRPr="00B56CA1">
              <w:rPr>
                <w:rFonts w:ascii="Times roma" w:hAnsi="Times roma" w:hint="eastAsia"/>
                <w:sz w:val="18"/>
                <w:szCs w:val="18"/>
              </w:rPr>
              <w:t>会计学院</w:t>
            </w:r>
          </w:p>
        </w:tc>
        <w:tc>
          <w:tcPr>
            <w:tcW w:w="2113" w:type="dxa"/>
            <w:vMerge/>
            <w:vAlign w:val="center"/>
          </w:tcPr>
          <w:p w:rsidR="00EA76F3" w:rsidRPr="00B56CA1" w:rsidRDefault="00EA76F3" w:rsidP="00EA76F3">
            <w:pPr>
              <w:spacing w:line="300" w:lineRule="exact"/>
              <w:jc w:val="center"/>
              <w:rPr>
                <w:rFonts w:ascii="Times roma" w:hAnsi="Times roma" w:hint="eastAsia"/>
                <w:sz w:val="18"/>
                <w:szCs w:val="18"/>
              </w:rPr>
            </w:pPr>
          </w:p>
        </w:tc>
      </w:tr>
      <w:tr w:rsidR="00EA76F3" w:rsidRPr="00B56CA1" w:rsidTr="00EA76F3">
        <w:trPr>
          <w:trHeight w:val="255"/>
          <w:jc w:val="center"/>
        </w:trPr>
        <w:tc>
          <w:tcPr>
            <w:tcW w:w="665" w:type="dxa"/>
            <w:vAlign w:val="center"/>
          </w:tcPr>
          <w:p w:rsidR="00EA76F3" w:rsidRPr="00B56CA1" w:rsidRDefault="00EA76F3" w:rsidP="00EA76F3">
            <w:pPr>
              <w:spacing w:line="300" w:lineRule="exact"/>
              <w:jc w:val="center"/>
              <w:rPr>
                <w:rFonts w:ascii="Times roma" w:hAnsi="Times roma" w:hint="eastAsia"/>
                <w:sz w:val="18"/>
                <w:szCs w:val="18"/>
              </w:rPr>
            </w:pPr>
            <w:r w:rsidRPr="00B56CA1">
              <w:rPr>
                <w:rFonts w:ascii="Times roma" w:hAnsi="Times roma" w:hint="eastAsia"/>
                <w:sz w:val="18"/>
                <w:szCs w:val="18"/>
              </w:rPr>
              <w:t>6</w:t>
            </w:r>
          </w:p>
        </w:tc>
        <w:tc>
          <w:tcPr>
            <w:tcW w:w="1967" w:type="dxa"/>
            <w:vAlign w:val="center"/>
          </w:tcPr>
          <w:p w:rsidR="00EA76F3" w:rsidRPr="00B56CA1" w:rsidRDefault="00EA76F3" w:rsidP="00EA76F3">
            <w:pPr>
              <w:spacing w:line="300" w:lineRule="exact"/>
              <w:jc w:val="center"/>
              <w:rPr>
                <w:rFonts w:ascii="Times roma" w:hAnsi="Times roma" w:hint="eastAsia"/>
                <w:sz w:val="18"/>
                <w:szCs w:val="18"/>
              </w:rPr>
            </w:pPr>
            <w:r w:rsidRPr="00B56CA1">
              <w:rPr>
                <w:rFonts w:ascii="Times roma" w:hAnsi="Times roma" w:hint="eastAsia"/>
                <w:sz w:val="18"/>
                <w:szCs w:val="18"/>
              </w:rPr>
              <w:t>统计学</w:t>
            </w:r>
          </w:p>
        </w:tc>
        <w:tc>
          <w:tcPr>
            <w:tcW w:w="735" w:type="dxa"/>
            <w:vAlign w:val="center"/>
          </w:tcPr>
          <w:p w:rsidR="00EA76F3" w:rsidRPr="00B56CA1" w:rsidRDefault="00EA76F3" w:rsidP="00EA76F3">
            <w:pPr>
              <w:spacing w:line="300" w:lineRule="exact"/>
              <w:jc w:val="center"/>
              <w:rPr>
                <w:rFonts w:ascii="Times roma" w:hAnsi="Times roma" w:hint="eastAsia"/>
                <w:sz w:val="18"/>
                <w:szCs w:val="18"/>
              </w:rPr>
            </w:pPr>
            <w:r w:rsidRPr="00B56CA1">
              <w:rPr>
                <w:rFonts w:ascii="Times roma" w:hAnsi="Times roma" w:hint="eastAsia"/>
                <w:sz w:val="18"/>
                <w:szCs w:val="18"/>
              </w:rPr>
              <w:t>3</w:t>
            </w:r>
          </w:p>
        </w:tc>
        <w:tc>
          <w:tcPr>
            <w:tcW w:w="3025" w:type="dxa"/>
            <w:vAlign w:val="center"/>
          </w:tcPr>
          <w:p w:rsidR="00EA76F3" w:rsidRPr="00B56CA1" w:rsidRDefault="00EA76F3" w:rsidP="00EA76F3">
            <w:pPr>
              <w:spacing w:line="300" w:lineRule="exact"/>
              <w:jc w:val="center"/>
              <w:rPr>
                <w:rFonts w:ascii="Times roma" w:hAnsi="Times roma" w:hint="eastAsia"/>
                <w:sz w:val="18"/>
                <w:szCs w:val="18"/>
              </w:rPr>
            </w:pPr>
            <w:r w:rsidRPr="00B56CA1">
              <w:rPr>
                <w:rFonts w:ascii="Times roma" w:hAnsi="Times roma" w:hint="eastAsia"/>
                <w:sz w:val="18"/>
                <w:szCs w:val="18"/>
              </w:rPr>
              <w:t>统计学院</w:t>
            </w:r>
          </w:p>
        </w:tc>
        <w:tc>
          <w:tcPr>
            <w:tcW w:w="2113" w:type="dxa"/>
            <w:vMerge/>
            <w:vAlign w:val="center"/>
          </w:tcPr>
          <w:p w:rsidR="00EA76F3" w:rsidRPr="00B56CA1" w:rsidRDefault="00EA76F3" w:rsidP="00EA76F3">
            <w:pPr>
              <w:spacing w:line="300" w:lineRule="exact"/>
              <w:jc w:val="center"/>
              <w:rPr>
                <w:rFonts w:ascii="Times roma" w:hAnsi="Times roma" w:hint="eastAsia"/>
                <w:sz w:val="18"/>
                <w:szCs w:val="18"/>
              </w:rPr>
            </w:pPr>
          </w:p>
        </w:tc>
      </w:tr>
      <w:tr w:rsidR="00EA76F3" w:rsidRPr="00B56CA1" w:rsidTr="00EA76F3">
        <w:trPr>
          <w:trHeight w:val="255"/>
          <w:jc w:val="center"/>
        </w:trPr>
        <w:tc>
          <w:tcPr>
            <w:tcW w:w="665" w:type="dxa"/>
            <w:vAlign w:val="center"/>
          </w:tcPr>
          <w:p w:rsidR="00EA76F3" w:rsidRPr="00B56CA1" w:rsidRDefault="00EA76F3" w:rsidP="00EA76F3">
            <w:pPr>
              <w:spacing w:line="300" w:lineRule="exact"/>
              <w:jc w:val="center"/>
              <w:rPr>
                <w:rFonts w:ascii="Times roma" w:hAnsi="Times roma" w:hint="eastAsia"/>
                <w:sz w:val="18"/>
                <w:szCs w:val="18"/>
              </w:rPr>
            </w:pPr>
            <w:r w:rsidRPr="00B56CA1">
              <w:rPr>
                <w:rFonts w:ascii="Times roma" w:hAnsi="Times roma" w:hint="eastAsia"/>
                <w:sz w:val="18"/>
                <w:szCs w:val="18"/>
              </w:rPr>
              <w:t>7</w:t>
            </w:r>
          </w:p>
        </w:tc>
        <w:tc>
          <w:tcPr>
            <w:tcW w:w="1967" w:type="dxa"/>
            <w:vAlign w:val="center"/>
          </w:tcPr>
          <w:p w:rsidR="00EA76F3" w:rsidRPr="00B56CA1" w:rsidRDefault="00EA76F3" w:rsidP="00EA76F3">
            <w:pPr>
              <w:spacing w:line="300" w:lineRule="exact"/>
              <w:jc w:val="center"/>
              <w:rPr>
                <w:rFonts w:ascii="Times roma" w:hAnsi="Times roma" w:hint="eastAsia"/>
                <w:sz w:val="18"/>
                <w:szCs w:val="18"/>
              </w:rPr>
            </w:pPr>
            <w:r w:rsidRPr="00B56CA1">
              <w:rPr>
                <w:rFonts w:ascii="Times roma" w:hAnsi="Times roma" w:hint="eastAsia"/>
                <w:sz w:val="18"/>
                <w:szCs w:val="18"/>
              </w:rPr>
              <w:t>管理信息系统</w:t>
            </w:r>
          </w:p>
        </w:tc>
        <w:tc>
          <w:tcPr>
            <w:tcW w:w="735" w:type="dxa"/>
            <w:vAlign w:val="center"/>
          </w:tcPr>
          <w:p w:rsidR="00EA76F3" w:rsidRPr="00B56CA1" w:rsidRDefault="00EA76F3" w:rsidP="00EA76F3">
            <w:pPr>
              <w:spacing w:line="300" w:lineRule="exact"/>
              <w:jc w:val="center"/>
              <w:rPr>
                <w:rFonts w:ascii="Times roma" w:hAnsi="Times roma" w:hint="eastAsia"/>
                <w:sz w:val="18"/>
                <w:szCs w:val="18"/>
              </w:rPr>
            </w:pPr>
            <w:r w:rsidRPr="00B56CA1">
              <w:rPr>
                <w:rFonts w:ascii="Times roma" w:hAnsi="Times roma" w:hint="eastAsia"/>
                <w:sz w:val="18"/>
                <w:szCs w:val="18"/>
              </w:rPr>
              <w:t>3</w:t>
            </w:r>
          </w:p>
        </w:tc>
        <w:tc>
          <w:tcPr>
            <w:tcW w:w="3025" w:type="dxa"/>
            <w:vAlign w:val="center"/>
          </w:tcPr>
          <w:p w:rsidR="00EA76F3" w:rsidRPr="00B56CA1" w:rsidRDefault="00EA76F3" w:rsidP="00EA76F3">
            <w:pPr>
              <w:spacing w:line="300" w:lineRule="exact"/>
              <w:jc w:val="center"/>
              <w:rPr>
                <w:rFonts w:ascii="Times roma" w:hAnsi="Times roma" w:hint="eastAsia"/>
                <w:sz w:val="18"/>
                <w:szCs w:val="18"/>
              </w:rPr>
            </w:pPr>
            <w:r w:rsidRPr="00B56CA1">
              <w:rPr>
                <w:rFonts w:ascii="Times roma" w:hAnsi="Times roma" w:hint="eastAsia"/>
                <w:sz w:val="18"/>
                <w:szCs w:val="18"/>
              </w:rPr>
              <w:t>信息管理学院</w:t>
            </w:r>
          </w:p>
        </w:tc>
        <w:tc>
          <w:tcPr>
            <w:tcW w:w="2113" w:type="dxa"/>
            <w:vMerge/>
            <w:vAlign w:val="center"/>
          </w:tcPr>
          <w:p w:rsidR="00EA76F3" w:rsidRPr="00B56CA1" w:rsidRDefault="00EA76F3" w:rsidP="00EA76F3">
            <w:pPr>
              <w:spacing w:line="300" w:lineRule="exact"/>
              <w:jc w:val="center"/>
              <w:rPr>
                <w:rFonts w:ascii="Times roma" w:hAnsi="Times roma" w:hint="eastAsia"/>
                <w:sz w:val="18"/>
                <w:szCs w:val="18"/>
              </w:rPr>
            </w:pPr>
          </w:p>
        </w:tc>
      </w:tr>
      <w:tr w:rsidR="00EA76F3" w:rsidRPr="00B56CA1" w:rsidTr="00EA76F3">
        <w:trPr>
          <w:trHeight w:val="255"/>
          <w:jc w:val="center"/>
        </w:trPr>
        <w:tc>
          <w:tcPr>
            <w:tcW w:w="665" w:type="dxa"/>
            <w:vAlign w:val="center"/>
          </w:tcPr>
          <w:p w:rsidR="00EA76F3" w:rsidRPr="00B56CA1" w:rsidRDefault="00EA76F3" w:rsidP="00EA76F3">
            <w:pPr>
              <w:spacing w:line="300" w:lineRule="exact"/>
              <w:jc w:val="center"/>
              <w:rPr>
                <w:rFonts w:ascii="Times roma" w:hAnsi="Times roma" w:hint="eastAsia"/>
                <w:sz w:val="18"/>
                <w:szCs w:val="18"/>
              </w:rPr>
            </w:pPr>
            <w:r w:rsidRPr="00B56CA1">
              <w:rPr>
                <w:rFonts w:ascii="Times roma" w:hAnsi="Times roma" w:hint="eastAsia"/>
                <w:sz w:val="18"/>
                <w:szCs w:val="18"/>
              </w:rPr>
              <w:t>8</w:t>
            </w:r>
          </w:p>
        </w:tc>
        <w:tc>
          <w:tcPr>
            <w:tcW w:w="1967" w:type="dxa"/>
            <w:vAlign w:val="center"/>
          </w:tcPr>
          <w:p w:rsidR="00EA76F3" w:rsidRPr="00B56CA1" w:rsidRDefault="00EA76F3" w:rsidP="00EA76F3">
            <w:pPr>
              <w:spacing w:line="300" w:lineRule="exact"/>
              <w:jc w:val="center"/>
              <w:rPr>
                <w:rFonts w:ascii="Times roma" w:hAnsi="Times roma" w:hint="eastAsia"/>
                <w:sz w:val="18"/>
                <w:szCs w:val="18"/>
              </w:rPr>
            </w:pPr>
            <w:r w:rsidRPr="00B56CA1">
              <w:rPr>
                <w:rFonts w:ascii="Times roma" w:hAnsi="Times roma" w:hint="eastAsia"/>
                <w:sz w:val="18"/>
                <w:szCs w:val="18"/>
              </w:rPr>
              <w:t>管理学</w:t>
            </w:r>
          </w:p>
        </w:tc>
        <w:tc>
          <w:tcPr>
            <w:tcW w:w="735" w:type="dxa"/>
            <w:vAlign w:val="center"/>
          </w:tcPr>
          <w:p w:rsidR="00EA76F3" w:rsidRPr="00B56CA1" w:rsidRDefault="00EA76F3" w:rsidP="00EA76F3">
            <w:pPr>
              <w:spacing w:line="300" w:lineRule="exact"/>
              <w:jc w:val="center"/>
              <w:rPr>
                <w:rFonts w:ascii="Times roma" w:hAnsi="Times roma" w:hint="eastAsia"/>
                <w:sz w:val="18"/>
                <w:szCs w:val="18"/>
              </w:rPr>
            </w:pPr>
            <w:r w:rsidRPr="00B56CA1">
              <w:rPr>
                <w:rFonts w:ascii="Times roma" w:hAnsi="Times roma" w:hint="eastAsia"/>
                <w:sz w:val="18"/>
                <w:szCs w:val="18"/>
              </w:rPr>
              <w:t>3</w:t>
            </w:r>
          </w:p>
        </w:tc>
        <w:tc>
          <w:tcPr>
            <w:tcW w:w="3025" w:type="dxa"/>
            <w:vAlign w:val="center"/>
          </w:tcPr>
          <w:p w:rsidR="00EA76F3" w:rsidRPr="00B56CA1" w:rsidRDefault="00EA76F3" w:rsidP="00EA76F3">
            <w:pPr>
              <w:spacing w:line="300" w:lineRule="exact"/>
              <w:jc w:val="center"/>
              <w:rPr>
                <w:rFonts w:ascii="Times roma" w:hAnsi="Times roma" w:hint="eastAsia"/>
                <w:sz w:val="18"/>
                <w:szCs w:val="18"/>
              </w:rPr>
            </w:pPr>
            <w:r w:rsidRPr="00B56CA1">
              <w:rPr>
                <w:rFonts w:ascii="Times roma" w:hAnsi="Times roma" w:hint="eastAsia"/>
                <w:sz w:val="18"/>
                <w:szCs w:val="18"/>
              </w:rPr>
              <w:t>工商管理学院</w:t>
            </w:r>
          </w:p>
        </w:tc>
        <w:tc>
          <w:tcPr>
            <w:tcW w:w="2113" w:type="dxa"/>
            <w:vMerge/>
            <w:vAlign w:val="center"/>
          </w:tcPr>
          <w:p w:rsidR="00EA76F3" w:rsidRPr="00B56CA1" w:rsidRDefault="00EA76F3" w:rsidP="00EA76F3">
            <w:pPr>
              <w:spacing w:line="300" w:lineRule="exact"/>
              <w:jc w:val="center"/>
              <w:rPr>
                <w:rFonts w:ascii="Times roma" w:hAnsi="Times roma" w:hint="eastAsia"/>
                <w:sz w:val="18"/>
                <w:szCs w:val="18"/>
              </w:rPr>
            </w:pPr>
          </w:p>
        </w:tc>
      </w:tr>
    </w:tbl>
    <w:p w:rsidR="00EA76F3" w:rsidRPr="00B56CA1" w:rsidRDefault="00EA76F3" w:rsidP="00EA76F3">
      <w:pPr>
        <w:pStyle w:val="07"/>
        <w:rPr>
          <w:rFonts w:hint="eastAsia"/>
        </w:rPr>
      </w:pPr>
    </w:p>
    <w:p w:rsidR="00EA76F3" w:rsidRPr="00B56CA1" w:rsidRDefault="00EA76F3" w:rsidP="00EA76F3">
      <w:pPr>
        <w:pStyle w:val="07"/>
      </w:pPr>
      <w:r w:rsidRPr="00B56CA1">
        <w:t>附件</w:t>
      </w:r>
      <w:r w:rsidRPr="00B56CA1">
        <w:rPr>
          <w:rFonts w:hint="eastAsia"/>
        </w:rPr>
        <w:t>5</w:t>
      </w:r>
      <w:r w:rsidRPr="00B56CA1">
        <w:t xml:space="preserve"> </w:t>
      </w:r>
      <w:r w:rsidRPr="00B56CA1">
        <w:rPr>
          <w:rFonts w:hint="eastAsia"/>
        </w:rPr>
        <w:t xml:space="preserve"> </w:t>
      </w:r>
      <w:r w:rsidRPr="00B56CA1">
        <w:t>课程代码编制规则</w:t>
      </w:r>
    </w:p>
    <w:p w:rsidR="00EA76F3" w:rsidRPr="00B56CA1" w:rsidRDefault="00EA76F3" w:rsidP="00EA76F3">
      <w:pPr>
        <w:pStyle w:val="05"/>
        <w:ind w:firstLine="420"/>
      </w:pPr>
      <w:r w:rsidRPr="00B56CA1">
        <w:t>1.</w:t>
      </w:r>
      <w:r w:rsidRPr="00B56CA1">
        <w:t>课程代码按</w:t>
      </w:r>
      <w:r w:rsidRPr="00B56CA1">
        <w:rPr>
          <w:rFonts w:hint="eastAsia"/>
        </w:rPr>
        <w:t>6</w:t>
      </w:r>
      <w:r w:rsidRPr="00B56CA1">
        <w:t>位编制，其中前</w:t>
      </w:r>
      <w:r w:rsidRPr="00B56CA1">
        <w:t>2</w:t>
      </w:r>
      <w:r w:rsidRPr="00B56CA1">
        <w:t>位为课程类别的汉语拼音的第一个字母；第</w:t>
      </w:r>
      <w:r w:rsidRPr="00B56CA1">
        <w:t>3</w:t>
      </w:r>
      <w:r w:rsidRPr="00B56CA1">
        <w:t>至第</w:t>
      </w:r>
      <w:r w:rsidRPr="00B56CA1">
        <w:rPr>
          <w:rFonts w:hint="eastAsia"/>
        </w:rPr>
        <w:t>6</w:t>
      </w:r>
      <w:r w:rsidRPr="00B56CA1">
        <w:t>位为课程顺序码。</w:t>
      </w:r>
    </w:p>
    <w:p w:rsidR="00EA76F3" w:rsidRPr="00B56CA1" w:rsidRDefault="00EA76F3" w:rsidP="00EA76F3">
      <w:pPr>
        <w:pStyle w:val="05"/>
        <w:ind w:firstLine="420"/>
      </w:pPr>
      <w:r w:rsidRPr="00B56CA1">
        <w:t xml:space="preserve">2. </w:t>
      </w:r>
      <w:r w:rsidRPr="00B56CA1">
        <w:t>每门课程必须编制唯一的课程代码，</w:t>
      </w:r>
      <w:r w:rsidRPr="00B56CA1">
        <w:rPr>
          <w:rFonts w:hint="eastAsia"/>
        </w:rPr>
        <w:t>课程类别、学时、学分完全相同的课程使用同一课程代码</w:t>
      </w:r>
      <w:r w:rsidRPr="00B56CA1">
        <w:t>。</w:t>
      </w:r>
    </w:p>
    <w:p w:rsidR="00EA76F3" w:rsidRPr="00B56CA1" w:rsidRDefault="00EA76F3" w:rsidP="00EA76F3">
      <w:pPr>
        <w:pStyle w:val="05"/>
        <w:ind w:firstLine="420"/>
      </w:pPr>
      <w:r w:rsidRPr="00B56CA1">
        <w:t xml:space="preserve">3. </w:t>
      </w:r>
      <w:r w:rsidRPr="00B56CA1">
        <w:t>特殊课程代码由开课单位与教务处联系协商编制。</w:t>
      </w:r>
    </w:p>
    <w:p w:rsidR="00EA76F3" w:rsidRPr="00B56CA1" w:rsidRDefault="00EA76F3" w:rsidP="00EA76F3">
      <w:pPr>
        <w:pStyle w:val="06"/>
        <w:spacing w:before="249" w:after="156"/>
        <w:rPr>
          <w:rFonts w:hint="eastAsia"/>
        </w:rPr>
      </w:pPr>
      <w:r w:rsidRPr="00B56CA1">
        <w:rPr>
          <w:rFonts w:hint="eastAsia"/>
        </w:rPr>
        <w:t>课程代码</w:t>
      </w:r>
      <w:proofErr w:type="gramStart"/>
      <w:r w:rsidRPr="00B56CA1">
        <w:rPr>
          <w:rFonts w:hint="eastAsia"/>
        </w:rPr>
        <w:t>号段分配</w:t>
      </w:r>
      <w:proofErr w:type="gramEnd"/>
      <w:r w:rsidRPr="00B56CA1">
        <w:rPr>
          <w:rFonts w:hint="eastAsia"/>
        </w:rPr>
        <w:t>表</w:t>
      </w:r>
    </w:p>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 w:type="dxa"/>
          <w:right w:w="11" w:type="dxa"/>
        </w:tblCellMar>
        <w:tblLook w:val="0000" w:firstRow="0" w:lastRow="0" w:firstColumn="0" w:lastColumn="0" w:noHBand="0" w:noVBand="0"/>
      </w:tblPr>
      <w:tblGrid>
        <w:gridCol w:w="1691"/>
        <w:gridCol w:w="1205"/>
        <w:gridCol w:w="1205"/>
        <w:gridCol w:w="1205"/>
        <w:gridCol w:w="1205"/>
        <w:gridCol w:w="1205"/>
        <w:gridCol w:w="1356"/>
      </w:tblGrid>
      <w:tr w:rsidR="00EA76F3" w:rsidRPr="00B56CA1" w:rsidTr="00EA76F3">
        <w:trPr>
          <w:cantSplit/>
          <w:trHeight w:val="312"/>
          <w:jc w:val="center"/>
        </w:trPr>
        <w:tc>
          <w:tcPr>
            <w:tcW w:w="1584" w:type="dxa"/>
            <w:vMerge w:val="restart"/>
            <w:vAlign w:val="center"/>
          </w:tcPr>
          <w:p w:rsidR="00EA76F3" w:rsidRPr="00B56CA1" w:rsidRDefault="00EA76F3" w:rsidP="00EA76F3">
            <w:pPr>
              <w:pStyle w:val="060"/>
              <w:rPr>
                <w:w w:val="95"/>
              </w:rPr>
            </w:pPr>
            <w:r w:rsidRPr="00B56CA1">
              <w:rPr>
                <w:rFonts w:hint="eastAsia"/>
                <w:w w:val="95"/>
              </w:rPr>
              <w:t>课程所属院系</w:t>
            </w:r>
          </w:p>
        </w:tc>
        <w:tc>
          <w:tcPr>
            <w:tcW w:w="6921" w:type="dxa"/>
            <w:gridSpan w:val="6"/>
            <w:vAlign w:val="center"/>
          </w:tcPr>
          <w:p w:rsidR="00EA76F3" w:rsidRPr="00B56CA1" w:rsidRDefault="00EA76F3" w:rsidP="00EA76F3">
            <w:pPr>
              <w:pStyle w:val="060"/>
              <w:rPr>
                <w:w w:val="95"/>
              </w:rPr>
            </w:pPr>
            <w:proofErr w:type="gramStart"/>
            <w:r w:rsidRPr="00B56CA1">
              <w:rPr>
                <w:rFonts w:hint="eastAsia"/>
                <w:w w:val="95"/>
              </w:rPr>
              <w:t>号段</w:t>
            </w:r>
            <w:proofErr w:type="gramEnd"/>
          </w:p>
        </w:tc>
      </w:tr>
      <w:tr w:rsidR="00EA76F3" w:rsidRPr="00B56CA1" w:rsidTr="00EA76F3">
        <w:trPr>
          <w:cantSplit/>
          <w:trHeight w:val="312"/>
          <w:jc w:val="center"/>
        </w:trPr>
        <w:tc>
          <w:tcPr>
            <w:tcW w:w="1584" w:type="dxa"/>
            <w:vMerge/>
            <w:vAlign w:val="center"/>
          </w:tcPr>
          <w:p w:rsidR="00EA76F3" w:rsidRPr="00B56CA1" w:rsidRDefault="00EA76F3" w:rsidP="00EA76F3">
            <w:pPr>
              <w:pStyle w:val="060"/>
              <w:rPr>
                <w:w w:val="95"/>
              </w:rPr>
            </w:pPr>
          </w:p>
        </w:tc>
        <w:tc>
          <w:tcPr>
            <w:tcW w:w="1130" w:type="dxa"/>
            <w:vAlign w:val="center"/>
          </w:tcPr>
          <w:p w:rsidR="00EA76F3" w:rsidRPr="00B56CA1" w:rsidRDefault="00EA76F3" w:rsidP="00EA76F3">
            <w:pPr>
              <w:pStyle w:val="060"/>
              <w:rPr>
                <w:w w:val="95"/>
              </w:rPr>
            </w:pPr>
            <w:r w:rsidRPr="00B56CA1">
              <w:rPr>
                <w:rFonts w:hint="eastAsia"/>
                <w:w w:val="95"/>
              </w:rPr>
              <w:t>通识必修课程（</w:t>
            </w:r>
            <w:r w:rsidRPr="00B56CA1">
              <w:rPr>
                <w:rFonts w:hint="eastAsia"/>
                <w:w w:val="95"/>
              </w:rPr>
              <w:t>TB</w:t>
            </w:r>
            <w:r w:rsidRPr="00B56CA1">
              <w:rPr>
                <w:rFonts w:hint="eastAsia"/>
                <w:w w:val="95"/>
              </w:rPr>
              <w:t>）</w:t>
            </w:r>
          </w:p>
        </w:tc>
        <w:tc>
          <w:tcPr>
            <w:tcW w:w="1130" w:type="dxa"/>
            <w:vAlign w:val="center"/>
          </w:tcPr>
          <w:p w:rsidR="00EA76F3" w:rsidRPr="00B56CA1" w:rsidRDefault="00EA76F3" w:rsidP="00EA76F3">
            <w:pPr>
              <w:pStyle w:val="060"/>
              <w:rPr>
                <w:w w:val="95"/>
              </w:rPr>
            </w:pPr>
            <w:r w:rsidRPr="00B56CA1">
              <w:rPr>
                <w:rFonts w:hint="eastAsia"/>
                <w:w w:val="95"/>
              </w:rPr>
              <w:t>通识选修课程（</w:t>
            </w:r>
            <w:r w:rsidRPr="00B56CA1">
              <w:rPr>
                <w:rFonts w:hint="eastAsia"/>
                <w:w w:val="95"/>
              </w:rPr>
              <w:t>TX</w:t>
            </w:r>
            <w:r w:rsidRPr="00B56CA1">
              <w:rPr>
                <w:rFonts w:hint="eastAsia"/>
                <w:w w:val="95"/>
              </w:rPr>
              <w:t>）</w:t>
            </w:r>
          </w:p>
        </w:tc>
        <w:tc>
          <w:tcPr>
            <w:tcW w:w="1130" w:type="dxa"/>
            <w:vAlign w:val="center"/>
          </w:tcPr>
          <w:p w:rsidR="00EA76F3" w:rsidRPr="00B56CA1" w:rsidRDefault="00EA76F3" w:rsidP="00EA76F3">
            <w:pPr>
              <w:pStyle w:val="060"/>
              <w:rPr>
                <w:w w:val="95"/>
              </w:rPr>
            </w:pPr>
            <w:r w:rsidRPr="00B56CA1">
              <w:rPr>
                <w:rFonts w:hint="eastAsia"/>
                <w:w w:val="95"/>
              </w:rPr>
              <w:t>专业基础课程</w:t>
            </w:r>
            <w:r w:rsidRPr="00B56CA1">
              <w:rPr>
                <w:rFonts w:hint="eastAsia"/>
                <w:w w:val="95"/>
              </w:rPr>
              <w:t>(ZJ)</w:t>
            </w:r>
          </w:p>
        </w:tc>
        <w:tc>
          <w:tcPr>
            <w:tcW w:w="1130" w:type="dxa"/>
            <w:vAlign w:val="center"/>
          </w:tcPr>
          <w:p w:rsidR="00EA76F3" w:rsidRPr="00B56CA1" w:rsidRDefault="00EA76F3" w:rsidP="00EA76F3">
            <w:pPr>
              <w:pStyle w:val="060"/>
              <w:rPr>
                <w:w w:val="95"/>
              </w:rPr>
            </w:pPr>
            <w:r w:rsidRPr="00B56CA1">
              <w:rPr>
                <w:rFonts w:hint="eastAsia"/>
                <w:w w:val="95"/>
              </w:rPr>
              <w:t>专业必修课程</w:t>
            </w:r>
            <w:r w:rsidRPr="00B56CA1">
              <w:rPr>
                <w:rFonts w:hint="eastAsia"/>
                <w:w w:val="95"/>
              </w:rPr>
              <w:t>(ZB)</w:t>
            </w:r>
          </w:p>
        </w:tc>
        <w:tc>
          <w:tcPr>
            <w:tcW w:w="1130" w:type="dxa"/>
            <w:vAlign w:val="center"/>
          </w:tcPr>
          <w:p w:rsidR="00EA76F3" w:rsidRPr="00B56CA1" w:rsidRDefault="00EA76F3" w:rsidP="00EA76F3">
            <w:pPr>
              <w:pStyle w:val="060"/>
              <w:rPr>
                <w:w w:val="95"/>
              </w:rPr>
            </w:pPr>
            <w:r w:rsidRPr="00B56CA1">
              <w:rPr>
                <w:rFonts w:hint="eastAsia"/>
                <w:w w:val="95"/>
              </w:rPr>
              <w:t>专业选修课程</w:t>
            </w:r>
            <w:r w:rsidRPr="00B56CA1">
              <w:rPr>
                <w:rFonts w:hint="eastAsia"/>
                <w:w w:val="95"/>
              </w:rPr>
              <w:t>(ZX)</w:t>
            </w:r>
          </w:p>
        </w:tc>
        <w:tc>
          <w:tcPr>
            <w:tcW w:w="1271" w:type="dxa"/>
            <w:vAlign w:val="center"/>
          </w:tcPr>
          <w:p w:rsidR="00EA76F3" w:rsidRPr="00B56CA1" w:rsidRDefault="00EA76F3" w:rsidP="00EA76F3">
            <w:pPr>
              <w:pStyle w:val="060"/>
              <w:rPr>
                <w:w w:val="95"/>
              </w:rPr>
            </w:pPr>
            <w:r w:rsidRPr="00B56CA1">
              <w:rPr>
                <w:rFonts w:hint="eastAsia"/>
                <w:w w:val="95"/>
              </w:rPr>
              <w:t>实验与实践课程</w:t>
            </w:r>
            <w:r w:rsidRPr="00B56CA1">
              <w:rPr>
                <w:rFonts w:hint="eastAsia"/>
                <w:w w:val="95"/>
              </w:rPr>
              <w:t>(SY)</w:t>
            </w:r>
          </w:p>
        </w:tc>
      </w:tr>
      <w:tr w:rsidR="00EA76F3" w:rsidRPr="00B56CA1" w:rsidTr="00EA76F3">
        <w:trPr>
          <w:cantSplit/>
          <w:trHeight w:val="312"/>
          <w:jc w:val="center"/>
        </w:trPr>
        <w:tc>
          <w:tcPr>
            <w:tcW w:w="1584" w:type="dxa"/>
            <w:vAlign w:val="center"/>
          </w:tcPr>
          <w:p w:rsidR="00EA76F3" w:rsidRPr="00B56CA1" w:rsidRDefault="00EA76F3" w:rsidP="00EA76F3">
            <w:pPr>
              <w:spacing w:line="240" w:lineRule="exact"/>
              <w:rPr>
                <w:rFonts w:ascii="Times roma" w:hAnsi="Times roma"/>
                <w:spacing w:val="-2"/>
                <w:w w:val="95"/>
                <w:sz w:val="18"/>
                <w:szCs w:val="18"/>
              </w:rPr>
            </w:pPr>
            <w:r w:rsidRPr="00B56CA1">
              <w:rPr>
                <w:rFonts w:ascii="Times roma" w:hAnsi="Times roma" w:hint="eastAsia"/>
                <w:spacing w:val="-2"/>
                <w:w w:val="95"/>
                <w:sz w:val="18"/>
                <w:szCs w:val="18"/>
              </w:rPr>
              <w:t>经济学系</w:t>
            </w:r>
          </w:p>
        </w:tc>
        <w:tc>
          <w:tcPr>
            <w:tcW w:w="1130" w:type="dxa"/>
            <w:vAlign w:val="center"/>
          </w:tcPr>
          <w:p w:rsidR="00EA76F3" w:rsidRPr="00B56CA1" w:rsidRDefault="00EA76F3" w:rsidP="00EA76F3">
            <w:pPr>
              <w:spacing w:line="240" w:lineRule="exact"/>
              <w:jc w:val="center"/>
              <w:rPr>
                <w:rFonts w:ascii="Times roma" w:hAnsi="Times roma"/>
                <w:spacing w:val="-2"/>
                <w:w w:val="95"/>
                <w:sz w:val="18"/>
                <w:szCs w:val="18"/>
              </w:rPr>
            </w:pPr>
            <w:r w:rsidRPr="00B56CA1">
              <w:rPr>
                <w:rFonts w:ascii="Times roma" w:hAnsi="Times roma" w:hint="eastAsia"/>
                <w:spacing w:val="-2"/>
                <w:w w:val="95"/>
                <w:sz w:val="18"/>
                <w:szCs w:val="18"/>
              </w:rPr>
              <w:t>TB1001</w:t>
            </w:r>
            <w:r w:rsidRPr="00B56CA1">
              <w:rPr>
                <w:rFonts w:ascii="Times roma" w:hAnsi="Times roma" w:hint="eastAsia"/>
                <w:spacing w:val="-2"/>
                <w:w w:val="95"/>
                <w:sz w:val="18"/>
                <w:szCs w:val="18"/>
              </w:rPr>
              <w:t>—</w:t>
            </w:r>
            <w:r w:rsidRPr="00B56CA1">
              <w:rPr>
                <w:rFonts w:ascii="Times roma" w:hAnsi="Times roma" w:hint="eastAsia"/>
                <w:spacing w:val="-2"/>
                <w:w w:val="95"/>
                <w:sz w:val="18"/>
                <w:szCs w:val="18"/>
              </w:rPr>
              <w:t>1300</w:t>
            </w:r>
          </w:p>
        </w:tc>
        <w:tc>
          <w:tcPr>
            <w:tcW w:w="1130" w:type="dxa"/>
            <w:vAlign w:val="center"/>
          </w:tcPr>
          <w:p w:rsidR="00EA76F3" w:rsidRPr="00B56CA1" w:rsidRDefault="00EA76F3" w:rsidP="00EA76F3">
            <w:pPr>
              <w:spacing w:line="240" w:lineRule="exact"/>
              <w:jc w:val="center"/>
              <w:rPr>
                <w:rFonts w:ascii="Times roma" w:hAnsi="Times roma"/>
                <w:spacing w:val="-2"/>
                <w:w w:val="95"/>
                <w:sz w:val="18"/>
                <w:szCs w:val="18"/>
              </w:rPr>
            </w:pPr>
            <w:r w:rsidRPr="00B56CA1">
              <w:rPr>
                <w:rFonts w:ascii="Times roma" w:hAnsi="Times roma" w:hint="eastAsia"/>
                <w:spacing w:val="-2"/>
                <w:w w:val="95"/>
                <w:sz w:val="18"/>
                <w:szCs w:val="18"/>
              </w:rPr>
              <w:t>TX1001</w:t>
            </w:r>
            <w:r w:rsidRPr="00B56CA1">
              <w:rPr>
                <w:rFonts w:ascii="Times roma" w:hAnsi="Times roma" w:hint="eastAsia"/>
                <w:spacing w:val="-2"/>
                <w:w w:val="95"/>
                <w:sz w:val="18"/>
                <w:szCs w:val="18"/>
              </w:rPr>
              <w:t>—</w:t>
            </w:r>
            <w:r w:rsidRPr="00B56CA1">
              <w:rPr>
                <w:rFonts w:ascii="Times roma" w:hAnsi="Times roma" w:hint="eastAsia"/>
                <w:spacing w:val="-2"/>
                <w:w w:val="95"/>
                <w:sz w:val="18"/>
                <w:szCs w:val="18"/>
              </w:rPr>
              <w:t>1300</w:t>
            </w:r>
          </w:p>
        </w:tc>
        <w:tc>
          <w:tcPr>
            <w:tcW w:w="1130" w:type="dxa"/>
            <w:vAlign w:val="center"/>
          </w:tcPr>
          <w:p w:rsidR="00EA76F3" w:rsidRPr="00B56CA1" w:rsidRDefault="00EA76F3" w:rsidP="00EA76F3">
            <w:pPr>
              <w:spacing w:line="240" w:lineRule="exact"/>
              <w:jc w:val="center"/>
              <w:rPr>
                <w:rFonts w:ascii="Times roma" w:hAnsi="Times roma"/>
                <w:spacing w:val="-2"/>
                <w:w w:val="95"/>
                <w:sz w:val="18"/>
                <w:szCs w:val="18"/>
              </w:rPr>
            </w:pPr>
            <w:r w:rsidRPr="00B56CA1">
              <w:rPr>
                <w:rFonts w:ascii="Times roma" w:hAnsi="Times roma" w:hint="eastAsia"/>
                <w:spacing w:val="-2"/>
                <w:w w:val="95"/>
                <w:sz w:val="18"/>
                <w:szCs w:val="18"/>
              </w:rPr>
              <w:t>ZJ1001</w:t>
            </w:r>
            <w:r w:rsidRPr="00B56CA1">
              <w:rPr>
                <w:rFonts w:ascii="Times roma" w:hAnsi="Times roma" w:hint="eastAsia"/>
                <w:spacing w:val="-2"/>
                <w:w w:val="95"/>
                <w:sz w:val="18"/>
                <w:szCs w:val="18"/>
              </w:rPr>
              <w:t>—</w:t>
            </w:r>
            <w:r w:rsidRPr="00B56CA1">
              <w:rPr>
                <w:rFonts w:ascii="Times roma" w:hAnsi="Times roma" w:hint="eastAsia"/>
                <w:spacing w:val="-2"/>
                <w:w w:val="95"/>
                <w:sz w:val="18"/>
                <w:szCs w:val="18"/>
              </w:rPr>
              <w:t>1300</w:t>
            </w:r>
          </w:p>
        </w:tc>
        <w:tc>
          <w:tcPr>
            <w:tcW w:w="1130" w:type="dxa"/>
            <w:vAlign w:val="center"/>
          </w:tcPr>
          <w:p w:rsidR="00EA76F3" w:rsidRPr="00B56CA1" w:rsidRDefault="00EA76F3" w:rsidP="00EA76F3">
            <w:pPr>
              <w:spacing w:line="240" w:lineRule="exact"/>
              <w:jc w:val="center"/>
              <w:rPr>
                <w:rFonts w:ascii="Times roma" w:hAnsi="Times roma"/>
                <w:spacing w:val="-2"/>
                <w:w w:val="95"/>
                <w:sz w:val="18"/>
                <w:szCs w:val="18"/>
              </w:rPr>
            </w:pPr>
            <w:r w:rsidRPr="00B56CA1">
              <w:rPr>
                <w:rFonts w:ascii="Times roma" w:hAnsi="Times roma" w:hint="eastAsia"/>
                <w:spacing w:val="-2"/>
                <w:w w:val="95"/>
                <w:sz w:val="18"/>
                <w:szCs w:val="18"/>
              </w:rPr>
              <w:t>ZB1001</w:t>
            </w:r>
            <w:r w:rsidRPr="00B56CA1">
              <w:rPr>
                <w:rFonts w:ascii="Times roma" w:hAnsi="Times roma" w:hint="eastAsia"/>
                <w:spacing w:val="-2"/>
                <w:w w:val="95"/>
                <w:sz w:val="18"/>
                <w:szCs w:val="18"/>
              </w:rPr>
              <w:t>—</w:t>
            </w:r>
            <w:r w:rsidRPr="00B56CA1">
              <w:rPr>
                <w:rFonts w:ascii="Times roma" w:hAnsi="Times roma" w:hint="eastAsia"/>
                <w:spacing w:val="-2"/>
                <w:w w:val="95"/>
                <w:sz w:val="18"/>
                <w:szCs w:val="18"/>
              </w:rPr>
              <w:t>1300</w:t>
            </w:r>
          </w:p>
        </w:tc>
        <w:tc>
          <w:tcPr>
            <w:tcW w:w="1130" w:type="dxa"/>
            <w:vAlign w:val="center"/>
          </w:tcPr>
          <w:p w:rsidR="00EA76F3" w:rsidRPr="00B56CA1" w:rsidRDefault="00EA76F3" w:rsidP="00EA76F3">
            <w:pPr>
              <w:spacing w:line="240" w:lineRule="exact"/>
              <w:jc w:val="center"/>
              <w:rPr>
                <w:rFonts w:ascii="Times roma" w:hAnsi="Times roma"/>
                <w:spacing w:val="-2"/>
                <w:w w:val="95"/>
                <w:sz w:val="18"/>
                <w:szCs w:val="18"/>
              </w:rPr>
            </w:pPr>
            <w:r w:rsidRPr="00B56CA1">
              <w:rPr>
                <w:rFonts w:ascii="Times roma" w:hAnsi="Times roma" w:hint="eastAsia"/>
                <w:spacing w:val="-2"/>
                <w:w w:val="95"/>
                <w:sz w:val="18"/>
                <w:szCs w:val="18"/>
              </w:rPr>
              <w:t>ZX1001</w:t>
            </w:r>
            <w:r w:rsidRPr="00B56CA1">
              <w:rPr>
                <w:rFonts w:ascii="Times roma" w:hAnsi="Times roma" w:hint="eastAsia"/>
                <w:spacing w:val="-2"/>
                <w:w w:val="95"/>
                <w:sz w:val="18"/>
                <w:szCs w:val="18"/>
              </w:rPr>
              <w:t>—</w:t>
            </w:r>
            <w:r w:rsidRPr="00B56CA1">
              <w:rPr>
                <w:rFonts w:ascii="Times roma" w:hAnsi="Times roma" w:hint="eastAsia"/>
                <w:spacing w:val="-2"/>
                <w:w w:val="95"/>
                <w:sz w:val="18"/>
                <w:szCs w:val="18"/>
              </w:rPr>
              <w:t>1300</w:t>
            </w:r>
          </w:p>
        </w:tc>
        <w:tc>
          <w:tcPr>
            <w:tcW w:w="1271" w:type="dxa"/>
            <w:vAlign w:val="center"/>
          </w:tcPr>
          <w:p w:rsidR="00EA76F3" w:rsidRPr="00B56CA1" w:rsidRDefault="00EA76F3" w:rsidP="00EA76F3">
            <w:pPr>
              <w:spacing w:line="240" w:lineRule="exact"/>
              <w:jc w:val="center"/>
              <w:rPr>
                <w:rFonts w:ascii="Times roma" w:hAnsi="Times roma"/>
                <w:spacing w:val="-2"/>
                <w:w w:val="95"/>
                <w:sz w:val="18"/>
                <w:szCs w:val="18"/>
              </w:rPr>
            </w:pPr>
            <w:r w:rsidRPr="00B56CA1">
              <w:rPr>
                <w:rFonts w:ascii="Times roma" w:hAnsi="Times roma" w:hint="eastAsia"/>
                <w:spacing w:val="-2"/>
                <w:w w:val="95"/>
                <w:sz w:val="18"/>
                <w:szCs w:val="18"/>
              </w:rPr>
              <w:t>SY1001</w:t>
            </w:r>
            <w:r w:rsidRPr="00B56CA1">
              <w:rPr>
                <w:rFonts w:ascii="Times roma" w:hAnsi="Times roma" w:hint="eastAsia"/>
                <w:spacing w:val="-2"/>
                <w:w w:val="95"/>
                <w:sz w:val="18"/>
                <w:szCs w:val="18"/>
              </w:rPr>
              <w:t>—</w:t>
            </w:r>
            <w:r w:rsidRPr="00B56CA1">
              <w:rPr>
                <w:rFonts w:ascii="Times roma" w:hAnsi="Times roma" w:hint="eastAsia"/>
                <w:spacing w:val="-2"/>
                <w:w w:val="95"/>
                <w:sz w:val="18"/>
                <w:szCs w:val="18"/>
              </w:rPr>
              <w:t>1300</w:t>
            </w:r>
          </w:p>
        </w:tc>
      </w:tr>
      <w:tr w:rsidR="00EA76F3" w:rsidRPr="00B56CA1" w:rsidTr="00EA76F3">
        <w:trPr>
          <w:cantSplit/>
          <w:trHeight w:val="312"/>
          <w:jc w:val="center"/>
        </w:trPr>
        <w:tc>
          <w:tcPr>
            <w:tcW w:w="1584" w:type="dxa"/>
            <w:vAlign w:val="center"/>
          </w:tcPr>
          <w:p w:rsidR="00EA76F3" w:rsidRPr="00B56CA1" w:rsidRDefault="00EA76F3" w:rsidP="00EA76F3">
            <w:pPr>
              <w:spacing w:line="240" w:lineRule="exact"/>
              <w:rPr>
                <w:rFonts w:ascii="Times roma" w:hAnsi="Times roma"/>
                <w:spacing w:val="-2"/>
                <w:w w:val="95"/>
                <w:sz w:val="18"/>
                <w:szCs w:val="18"/>
              </w:rPr>
            </w:pPr>
            <w:r w:rsidRPr="00B56CA1">
              <w:rPr>
                <w:rFonts w:ascii="Times roma" w:hAnsi="Times roma" w:hint="eastAsia"/>
                <w:spacing w:val="-2"/>
                <w:w w:val="95"/>
                <w:sz w:val="18"/>
                <w:szCs w:val="18"/>
              </w:rPr>
              <w:t>环境资源</w:t>
            </w:r>
            <w:r>
              <w:rPr>
                <w:rFonts w:ascii="Times roma" w:hAnsi="Times roma"/>
                <w:spacing w:val="-2"/>
                <w:w w:val="95"/>
                <w:sz w:val="18"/>
                <w:szCs w:val="18"/>
              </w:rPr>
              <w:br/>
            </w:r>
            <w:r w:rsidRPr="00B56CA1">
              <w:rPr>
                <w:rFonts w:ascii="Times roma" w:hAnsi="Times roma" w:hint="eastAsia"/>
                <w:spacing w:val="-2"/>
                <w:w w:val="95"/>
                <w:sz w:val="18"/>
                <w:szCs w:val="18"/>
              </w:rPr>
              <w:t>与国际贸易学院</w:t>
            </w:r>
          </w:p>
        </w:tc>
        <w:tc>
          <w:tcPr>
            <w:tcW w:w="1130" w:type="dxa"/>
            <w:vAlign w:val="center"/>
          </w:tcPr>
          <w:p w:rsidR="00EA76F3" w:rsidRPr="00B56CA1" w:rsidRDefault="00EA76F3" w:rsidP="00EA76F3">
            <w:pPr>
              <w:spacing w:line="240" w:lineRule="exact"/>
              <w:jc w:val="center"/>
              <w:rPr>
                <w:rFonts w:ascii="Times roma" w:hAnsi="Times roma"/>
                <w:spacing w:val="-2"/>
                <w:w w:val="95"/>
                <w:sz w:val="18"/>
                <w:szCs w:val="18"/>
              </w:rPr>
            </w:pPr>
            <w:r w:rsidRPr="00B56CA1">
              <w:rPr>
                <w:rFonts w:ascii="Times roma" w:hAnsi="Times roma" w:hint="eastAsia"/>
                <w:spacing w:val="-2"/>
                <w:w w:val="95"/>
                <w:sz w:val="18"/>
                <w:szCs w:val="18"/>
              </w:rPr>
              <w:t>TB1301</w:t>
            </w:r>
            <w:r w:rsidRPr="00B56CA1">
              <w:rPr>
                <w:rFonts w:ascii="Times roma" w:hAnsi="Times roma" w:hint="eastAsia"/>
                <w:spacing w:val="-2"/>
                <w:w w:val="95"/>
                <w:sz w:val="18"/>
                <w:szCs w:val="18"/>
              </w:rPr>
              <w:t>—</w:t>
            </w:r>
            <w:r w:rsidRPr="00B56CA1">
              <w:rPr>
                <w:rFonts w:ascii="Times roma" w:hAnsi="Times roma" w:hint="eastAsia"/>
                <w:spacing w:val="-2"/>
                <w:w w:val="95"/>
                <w:sz w:val="18"/>
                <w:szCs w:val="18"/>
              </w:rPr>
              <w:t>1600</w:t>
            </w:r>
          </w:p>
        </w:tc>
        <w:tc>
          <w:tcPr>
            <w:tcW w:w="1130" w:type="dxa"/>
            <w:vAlign w:val="center"/>
          </w:tcPr>
          <w:p w:rsidR="00EA76F3" w:rsidRPr="00B56CA1" w:rsidRDefault="00EA76F3" w:rsidP="00EA76F3">
            <w:pPr>
              <w:spacing w:line="240" w:lineRule="exact"/>
              <w:jc w:val="center"/>
              <w:rPr>
                <w:rFonts w:ascii="Times roma" w:hAnsi="Times roma"/>
                <w:spacing w:val="-2"/>
                <w:w w:val="95"/>
                <w:sz w:val="18"/>
                <w:szCs w:val="18"/>
              </w:rPr>
            </w:pPr>
            <w:r w:rsidRPr="00B56CA1">
              <w:rPr>
                <w:rFonts w:ascii="Times roma" w:hAnsi="Times roma" w:hint="eastAsia"/>
                <w:spacing w:val="-2"/>
                <w:w w:val="95"/>
                <w:sz w:val="18"/>
                <w:szCs w:val="18"/>
              </w:rPr>
              <w:t>TX1301</w:t>
            </w:r>
            <w:r w:rsidRPr="00B56CA1">
              <w:rPr>
                <w:rFonts w:ascii="Times roma" w:hAnsi="Times roma" w:hint="eastAsia"/>
                <w:spacing w:val="-2"/>
                <w:w w:val="95"/>
                <w:sz w:val="18"/>
                <w:szCs w:val="18"/>
              </w:rPr>
              <w:t>—</w:t>
            </w:r>
            <w:r w:rsidRPr="00B56CA1">
              <w:rPr>
                <w:rFonts w:ascii="Times roma" w:hAnsi="Times roma" w:hint="eastAsia"/>
                <w:spacing w:val="-2"/>
                <w:w w:val="95"/>
                <w:sz w:val="18"/>
                <w:szCs w:val="18"/>
              </w:rPr>
              <w:t>1600</w:t>
            </w:r>
          </w:p>
        </w:tc>
        <w:tc>
          <w:tcPr>
            <w:tcW w:w="1130" w:type="dxa"/>
            <w:vAlign w:val="center"/>
          </w:tcPr>
          <w:p w:rsidR="00EA76F3" w:rsidRPr="00B56CA1" w:rsidRDefault="00EA76F3" w:rsidP="00EA76F3">
            <w:pPr>
              <w:spacing w:line="240" w:lineRule="exact"/>
              <w:jc w:val="center"/>
              <w:rPr>
                <w:rFonts w:ascii="Times roma" w:hAnsi="Times roma"/>
                <w:spacing w:val="-2"/>
                <w:w w:val="95"/>
                <w:sz w:val="18"/>
                <w:szCs w:val="18"/>
              </w:rPr>
            </w:pPr>
            <w:r w:rsidRPr="00B56CA1">
              <w:rPr>
                <w:rFonts w:ascii="Times roma" w:hAnsi="Times roma" w:hint="eastAsia"/>
                <w:spacing w:val="-2"/>
                <w:w w:val="95"/>
                <w:sz w:val="18"/>
                <w:szCs w:val="18"/>
              </w:rPr>
              <w:t>ZJ1301</w:t>
            </w:r>
            <w:r w:rsidRPr="00B56CA1">
              <w:rPr>
                <w:rFonts w:ascii="Times roma" w:hAnsi="Times roma" w:hint="eastAsia"/>
                <w:spacing w:val="-2"/>
                <w:w w:val="95"/>
                <w:sz w:val="18"/>
                <w:szCs w:val="18"/>
              </w:rPr>
              <w:t>—</w:t>
            </w:r>
            <w:r w:rsidRPr="00B56CA1">
              <w:rPr>
                <w:rFonts w:ascii="Times roma" w:hAnsi="Times roma" w:hint="eastAsia"/>
                <w:spacing w:val="-2"/>
                <w:w w:val="95"/>
                <w:sz w:val="18"/>
                <w:szCs w:val="18"/>
              </w:rPr>
              <w:t>1600</w:t>
            </w:r>
          </w:p>
        </w:tc>
        <w:tc>
          <w:tcPr>
            <w:tcW w:w="1130" w:type="dxa"/>
            <w:vAlign w:val="center"/>
          </w:tcPr>
          <w:p w:rsidR="00EA76F3" w:rsidRPr="00B56CA1" w:rsidRDefault="00EA76F3" w:rsidP="00EA76F3">
            <w:pPr>
              <w:spacing w:line="240" w:lineRule="exact"/>
              <w:jc w:val="center"/>
              <w:rPr>
                <w:rFonts w:ascii="Times roma" w:hAnsi="Times roma"/>
                <w:spacing w:val="-2"/>
                <w:w w:val="95"/>
                <w:sz w:val="18"/>
                <w:szCs w:val="18"/>
              </w:rPr>
            </w:pPr>
            <w:r w:rsidRPr="00B56CA1">
              <w:rPr>
                <w:rFonts w:ascii="Times roma" w:hAnsi="Times roma" w:hint="eastAsia"/>
                <w:spacing w:val="-2"/>
                <w:w w:val="95"/>
                <w:sz w:val="18"/>
                <w:szCs w:val="18"/>
              </w:rPr>
              <w:t>ZB1301</w:t>
            </w:r>
            <w:r w:rsidRPr="00B56CA1">
              <w:rPr>
                <w:rFonts w:ascii="Times roma" w:hAnsi="Times roma" w:hint="eastAsia"/>
                <w:spacing w:val="-2"/>
                <w:w w:val="95"/>
                <w:sz w:val="18"/>
                <w:szCs w:val="18"/>
              </w:rPr>
              <w:t>—</w:t>
            </w:r>
            <w:r w:rsidRPr="00B56CA1">
              <w:rPr>
                <w:rFonts w:ascii="Times roma" w:hAnsi="Times roma" w:hint="eastAsia"/>
                <w:spacing w:val="-2"/>
                <w:w w:val="95"/>
                <w:sz w:val="18"/>
                <w:szCs w:val="18"/>
              </w:rPr>
              <w:t>1600</w:t>
            </w:r>
          </w:p>
        </w:tc>
        <w:tc>
          <w:tcPr>
            <w:tcW w:w="1130" w:type="dxa"/>
            <w:vAlign w:val="center"/>
          </w:tcPr>
          <w:p w:rsidR="00EA76F3" w:rsidRPr="00B56CA1" w:rsidRDefault="00EA76F3" w:rsidP="00EA76F3">
            <w:pPr>
              <w:spacing w:line="240" w:lineRule="exact"/>
              <w:jc w:val="center"/>
              <w:rPr>
                <w:rFonts w:ascii="Times roma" w:hAnsi="Times roma"/>
                <w:spacing w:val="-2"/>
                <w:w w:val="95"/>
                <w:sz w:val="18"/>
                <w:szCs w:val="18"/>
              </w:rPr>
            </w:pPr>
            <w:r w:rsidRPr="00B56CA1">
              <w:rPr>
                <w:rFonts w:ascii="Times roma" w:hAnsi="Times roma" w:hint="eastAsia"/>
                <w:spacing w:val="-2"/>
                <w:w w:val="95"/>
                <w:sz w:val="18"/>
                <w:szCs w:val="18"/>
              </w:rPr>
              <w:t>ZX1301</w:t>
            </w:r>
            <w:r w:rsidRPr="00B56CA1">
              <w:rPr>
                <w:rFonts w:ascii="Times roma" w:hAnsi="Times roma" w:hint="eastAsia"/>
                <w:spacing w:val="-2"/>
                <w:w w:val="95"/>
                <w:sz w:val="18"/>
                <w:szCs w:val="18"/>
              </w:rPr>
              <w:t>—</w:t>
            </w:r>
            <w:r w:rsidRPr="00B56CA1">
              <w:rPr>
                <w:rFonts w:ascii="Times roma" w:hAnsi="Times roma" w:hint="eastAsia"/>
                <w:spacing w:val="-2"/>
                <w:w w:val="95"/>
                <w:sz w:val="18"/>
                <w:szCs w:val="18"/>
              </w:rPr>
              <w:t>1600</w:t>
            </w:r>
          </w:p>
        </w:tc>
        <w:tc>
          <w:tcPr>
            <w:tcW w:w="1271" w:type="dxa"/>
            <w:vAlign w:val="center"/>
          </w:tcPr>
          <w:p w:rsidR="00EA76F3" w:rsidRPr="00B56CA1" w:rsidRDefault="00EA76F3" w:rsidP="00EA76F3">
            <w:pPr>
              <w:spacing w:line="240" w:lineRule="exact"/>
              <w:jc w:val="center"/>
              <w:rPr>
                <w:rFonts w:ascii="Times roma" w:hAnsi="Times roma"/>
                <w:spacing w:val="-2"/>
                <w:w w:val="95"/>
                <w:sz w:val="18"/>
                <w:szCs w:val="18"/>
              </w:rPr>
            </w:pPr>
            <w:r w:rsidRPr="00B56CA1">
              <w:rPr>
                <w:rFonts w:ascii="Times roma" w:hAnsi="Times roma" w:hint="eastAsia"/>
                <w:spacing w:val="-2"/>
                <w:w w:val="95"/>
                <w:sz w:val="18"/>
                <w:szCs w:val="18"/>
              </w:rPr>
              <w:t>SY1301</w:t>
            </w:r>
            <w:r w:rsidRPr="00B56CA1">
              <w:rPr>
                <w:rFonts w:ascii="Times roma" w:hAnsi="Times roma" w:hint="eastAsia"/>
                <w:spacing w:val="-2"/>
                <w:w w:val="95"/>
                <w:sz w:val="18"/>
                <w:szCs w:val="18"/>
              </w:rPr>
              <w:t>—</w:t>
            </w:r>
            <w:r w:rsidRPr="00B56CA1">
              <w:rPr>
                <w:rFonts w:ascii="Times roma" w:hAnsi="Times roma" w:hint="eastAsia"/>
                <w:spacing w:val="-2"/>
                <w:w w:val="95"/>
                <w:sz w:val="18"/>
                <w:szCs w:val="18"/>
              </w:rPr>
              <w:t>1600</w:t>
            </w:r>
          </w:p>
        </w:tc>
      </w:tr>
      <w:tr w:rsidR="00EA76F3" w:rsidRPr="00B56CA1" w:rsidTr="00EA76F3">
        <w:trPr>
          <w:cantSplit/>
          <w:trHeight w:val="312"/>
          <w:jc w:val="center"/>
        </w:trPr>
        <w:tc>
          <w:tcPr>
            <w:tcW w:w="1584" w:type="dxa"/>
            <w:vAlign w:val="center"/>
          </w:tcPr>
          <w:p w:rsidR="00EA76F3" w:rsidRPr="00B56CA1" w:rsidRDefault="00EA76F3" w:rsidP="00EA76F3">
            <w:pPr>
              <w:spacing w:line="240" w:lineRule="exact"/>
              <w:rPr>
                <w:rFonts w:ascii="Times roma" w:hAnsi="Times roma"/>
                <w:spacing w:val="-2"/>
                <w:w w:val="95"/>
                <w:sz w:val="18"/>
                <w:szCs w:val="18"/>
              </w:rPr>
            </w:pPr>
            <w:r w:rsidRPr="00B56CA1">
              <w:rPr>
                <w:rFonts w:ascii="Times roma" w:hAnsi="Times roma" w:hint="eastAsia"/>
                <w:spacing w:val="-2"/>
                <w:w w:val="95"/>
                <w:sz w:val="18"/>
                <w:szCs w:val="18"/>
              </w:rPr>
              <w:t>金融学院</w:t>
            </w:r>
          </w:p>
        </w:tc>
        <w:tc>
          <w:tcPr>
            <w:tcW w:w="1130" w:type="dxa"/>
            <w:vAlign w:val="center"/>
          </w:tcPr>
          <w:p w:rsidR="00EA76F3" w:rsidRPr="00B56CA1" w:rsidRDefault="00EA76F3" w:rsidP="00EA76F3">
            <w:pPr>
              <w:spacing w:line="240" w:lineRule="exact"/>
              <w:jc w:val="center"/>
              <w:rPr>
                <w:rFonts w:ascii="Times roma" w:hAnsi="Times roma"/>
                <w:spacing w:val="-2"/>
                <w:w w:val="95"/>
                <w:sz w:val="18"/>
                <w:szCs w:val="18"/>
              </w:rPr>
            </w:pPr>
            <w:r w:rsidRPr="00B56CA1">
              <w:rPr>
                <w:rFonts w:ascii="Times roma" w:hAnsi="Times roma" w:hint="eastAsia"/>
                <w:spacing w:val="-2"/>
                <w:w w:val="95"/>
                <w:sz w:val="18"/>
                <w:szCs w:val="18"/>
              </w:rPr>
              <w:t>TB1601</w:t>
            </w:r>
            <w:r w:rsidRPr="00B56CA1">
              <w:rPr>
                <w:rFonts w:ascii="Times roma" w:hAnsi="Times roma" w:hint="eastAsia"/>
                <w:spacing w:val="-2"/>
                <w:w w:val="95"/>
                <w:sz w:val="18"/>
                <w:szCs w:val="18"/>
              </w:rPr>
              <w:t>—</w:t>
            </w:r>
            <w:r w:rsidRPr="00B56CA1">
              <w:rPr>
                <w:rFonts w:ascii="Times roma" w:hAnsi="Times roma" w:hint="eastAsia"/>
                <w:spacing w:val="-2"/>
                <w:w w:val="95"/>
                <w:sz w:val="18"/>
                <w:szCs w:val="18"/>
              </w:rPr>
              <w:t>1900</w:t>
            </w:r>
          </w:p>
        </w:tc>
        <w:tc>
          <w:tcPr>
            <w:tcW w:w="1130" w:type="dxa"/>
            <w:vAlign w:val="center"/>
          </w:tcPr>
          <w:p w:rsidR="00EA76F3" w:rsidRPr="00B56CA1" w:rsidRDefault="00EA76F3" w:rsidP="00EA76F3">
            <w:pPr>
              <w:spacing w:line="240" w:lineRule="exact"/>
              <w:jc w:val="center"/>
              <w:rPr>
                <w:rFonts w:ascii="Times roma" w:hAnsi="Times roma"/>
                <w:spacing w:val="-2"/>
                <w:w w:val="95"/>
                <w:sz w:val="18"/>
                <w:szCs w:val="18"/>
              </w:rPr>
            </w:pPr>
            <w:r w:rsidRPr="00B56CA1">
              <w:rPr>
                <w:rFonts w:ascii="Times roma" w:hAnsi="Times roma" w:hint="eastAsia"/>
                <w:spacing w:val="-2"/>
                <w:w w:val="95"/>
                <w:sz w:val="18"/>
                <w:szCs w:val="18"/>
              </w:rPr>
              <w:t>TX1601</w:t>
            </w:r>
            <w:r w:rsidRPr="00B56CA1">
              <w:rPr>
                <w:rFonts w:ascii="Times roma" w:hAnsi="Times roma" w:hint="eastAsia"/>
                <w:spacing w:val="-2"/>
                <w:w w:val="95"/>
                <w:sz w:val="18"/>
                <w:szCs w:val="18"/>
              </w:rPr>
              <w:t>—</w:t>
            </w:r>
            <w:r w:rsidRPr="00B56CA1">
              <w:rPr>
                <w:rFonts w:ascii="Times roma" w:hAnsi="Times roma" w:hint="eastAsia"/>
                <w:spacing w:val="-2"/>
                <w:w w:val="95"/>
                <w:sz w:val="18"/>
                <w:szCs w:val="18"/>
              </w:rPr>
              <w:t>1900</w:t>
            </w:r>
          </w:p>
        </w:tc>
        <w:tc>
          <w:tcPr>
            <w:tcW w:w="1130" w:type="dxa"/>
            <w:vAlign w:val="center"/>
          </w:tcPr>
          <w:p w:rsidR="00EA76F3" w:rsidRPr="00B56CA1" w:rsidRDefault="00EA76F3" w:rsidP="00EA76F3">
            <w:pPr>
              <w:spacing w:line="240" w:lineRule="exact"/>
              <w:jc w:val="center"/>
              <w:rPr>
                <w:rFonts w:ascii="Times roma" w:hAnsi="Times roma"/>
                <w:spacing w:val="-2"/>
                <w:w w:val="95"/>
                <w:sz w:val="18"/>
                <w:szCs w:val="18"/>
              </w:rPr>
            </w:pPr>
            <w:r w:rsidRPr="00B56CA1">
              <w:rPr>
                <w:rFonts w:ascii="Times roma" w:hAnsi="Times roma" w:hint="eastAsia"/>
                <w:spacing w:val="-2"/>
                <w:w w:val="95"/>
                <w:sz w:val="18"/>
                <w:szCs w:val="18"/>
              </w:rPr>
              <w:t>ZJ1601</w:t>
            </w:r>
            <w:r w:rsidRPr="00B56CA1">
              <w:rPr>
                <w:rFonts w:ascii="Times roma" w:hAnsi="Times roma" w:hint="eastAsia"/>
                <w:spacing w:val="-2"/>
                <w:w w:val="95"/>
                <w:sz w:val="18"/>
                <w:szCs w:val="18"/>
              </w:rPr>
              <w:t>—</w:t>
            </w:r>
            <w:r w:rsidRPr="00B56CA1">
              <w:rPr>
                <w:rFonts w:ascii="Times roma" w:hAnsi="Times roma" w:hint="eastAsia"/>
                <w:spacing w:val="-2"/>
                <w:w w:val="95"/>
                <w:sz w:val="18"/>
                <w:szCs w:val="18"/>
              </w:rPr>
              <w:t>1900</w:t>
            </w:r>
          </w:p>
        </w:tc>
        <w:tc>
          <w:tcPr>
            <w:tcW w:w="1130" w:type="dxa"/>
            <w:vAlign w:val="center"/>
          </w:tcPr>
          <w:p w:rsidR="00EA76F3" w:rsidRPr="00B56CA1" w:rsidRDefault="00EA76F3" w:rsidP="00EA76F3">
            <w:pPr>
              <w:spacing w:line="240" w:lineRule="exact"/>
              <w:jc w:val="center"/>
              <w:rPr>
                <w:rFonts w:ascii="Times roma" w:hAnsi="Times roma"/>
                <w:spacing w:val="-2"/>
                <w:w w:val="95"/>
                <w:sz w:val="18"/>
                <w:szCs w:val="18"/>
              </w:rPr>
            </w:pPr>
            <w:r w:rsidRPr="00B56CA1">
              <w:rPr>
                <w:rFonts w:ascii="Times roma" w:hAnsi="Times roma" w:hint="eastAsia"/>
                <w:spacing w:val="-2"/>
                <w:w w:val="95"/>
                <w:sz w:val="18"/>
                <w:szCs w:val="18"/>
              </w:rPr>
              <w:t>ZB1601</w:t>
            </w:r>
            <w:r w:rsidRPr="00B56CA1">
              <w:rPr>
                <w:rFonts w:ascii="Times roma" w:hAnsi="Times roma" w:hint="eastAsia"/>
                <w:spacing w:val="-2"/>
                <w:w w:val="95"/>
                <w:sz w:val="18"/>
                <w:szCs w:val="18"/>
              </w:rPr>
              <w:t>—</w:t>
            </w:r>
            <w:r w:rsidRPr="00B56CA1">
              <w:rPr>
                <w:rFonts w:ascii="Times roma" w:hAnsi="Times roma" w:hint="eastAsia"/>
                <w:spacing w:val="-2"/>
                <w:w w:val="95"/>
                <w:sz w:val="18"/>
                <w:szCs w:val="18"/>
              </w:rPr>
              <w:t>1900</w:t>
            </w:r>
          </w:p>
        </w:tc>
        <w:tc>
          <w:tcPr>
            <w:tcW w:w="1130" w:type="dxa"/>
            <w:vAlign w:val="center"/>
          </w:tcPr>
          <w:p w:rsidR="00EA76F3" w:rsidRPr="00B56CA1" w:rsidRDefault="00EA76F3" w:rsidP="00EA76F3">
            <w:pPr>
              <w:spacing w:line="240" w:lineRule="exact"/>
              <w:jc w:val="center"/>
              <w:rPr>
                <w:rFonts w:ascii="Times roma" w:hAnsi="Times roma"/>
                <w:spacing w:val="-2"/>
                <w:w w:val="95"/>
                <w:sz w:val="18"/>
                <w:szCs w:val="18"/>
              </w:rPr>
            </w:pPr>
            <w:r w:rsidRPr="00B56CA1">
              <w:rPr>
                <w:rFonts w:ascii="Times roma" w:hAnsi="Times roma" w:hint="eastAsia"/>
                <w:spacing w:val="-2"/>
                <w:w w:val="95"/>
                <w:sz w:val="18"/>
                <w:szCs w:val="18"/>
              </w:rPr>
              <w:t>ZX1601</w:t>
            </w:r>
            <w:r w:rsidRPr="00B56CA1">
              <w:rPr>
                <w:rFonts w:ascii="Times roma" w:hAnsi="Times roma" w:hint="eastAsia"/>
                <w:spacing w:val="-2"/>
                <w:w w:val="95"/>
                <w:sz w:val="18"/>
                <w:szCs w:val="18"/>
              </w:rPr>
              <w:t>—</w:t>
            </w:r>
            <w:r w:rsidRPr="00B56CA1">
              <w:rPr>
                <w:rFonts w:ascii="Times roma" w:hAnsi="Times roma" w:hint="eastAsia"/>
                <w:spacing w:val="-2"/>
                <w:w w:val="95"/>
                <w:sz w:val="18"/>
                <w:szCs w:val="18"/>
              </w:rPr>
              <w:t>1900</w:t>
            </w:r>
          </w:p>
        </w:tc>
        <w:tc>
          <w:tcPr>
            <w:tcW w:w="1271" w:type="dxa"/>
            <w:vAlign w:val="center"/>
          </w:tcPr>
          <w:p w:rsidR="00EA76F3" w:rsidRPr="00B56CA1" w:rsidRDefault="00EA76F3" w:rsidP="00EA76F3">
            <w:pPr>
              <w:spacing w:line="240" w:lineRule="exact"/>
              <w:jc w:val="center"/>
              <w:rPr>
                <w:rFonts w:ascii="Times roma" w:hAnsi="Times roma"/>
                <w:spacing w:val="-2"/>
                <w:w w:val="95"/>
                <w:sz w:val="18"/>
                <w:szCs w:val="18"/>
              </w:rPr>
            </w:pPr>
            <w:r w:rsidRPr="00B56CA1">
              <w:rPr>
                <w:rFonts w:ascii="Times roma" w:hAnsi="Times roma" w:hint="eastAsia"/>
                <w:spacing w:val="-2"/>
                <w:w w:val="95"/>
                <w:sz w:val="18"/>
                <w:szCs w:val="18"/>
              </w:rPr>
              <w:t>SY1601</w:t>
            </w:r>
            <w:r w:rsidRPr="00B56CA1">
              <w:rPr>
                <w:rFonts w:ascii="Times roma" w:hAnsi="Times roma" w:hint="eastAsia"/>
                <w:spacing w:val="-2"/>
                <w:w w:val="95"/>
                <w:sz w:val="18"/>
                <w:szCs w:val="18"/>
              </w:rPr>
              <w:t>—</w:t>
            </w:r>
            <w:r w:rsidRPr="00B56CA1">
              <w:rPr>
                <w:rFonts w:ascii="Times roma" w:hAnsi="Times roma" w:hint="eastAsia"/>
                <w:spacing w:val="-2"/>
                <w:w w:val="95"/>
                <w:sz w:val="18"/>
                <w:szCs w:val="18"/>
              </w:rPr>
              <w:t>1900</w:t>
            </w:r>
          </w:p>
        </w:tc>
      </w:tr>
      <w:tr w:rsidR="00EA76F3" w:rsidRPr="00B56CA1" w:rsidTr="00EA76F3">
        <w:trPr>
          <w:cantSplit/>
          <w:trHeight w:val="312"/>
          <w:jc w:val="center"/>
        </w:trPr>
        <w:tc>
          <w:tcPr>
            <w:tcW w:w="1584" w:type="dxa"/>
            <w:vAlign w:val="center"/>
          </w:tcPr>
          <w:p w:rsidR="00EA76F3" w:rsidRPr="00B56CA1" w:rsidRDefault="00EA76F3" w:rsidP="00EA76F3">
            <w:pPr>
              <w:spacing w:line="240" w:lineRule="exact"/>
              <w:rPr>
                <w:rFonts w:ascii="Times roma" w:hAnsi="Times roma"/>
                <w:spacing w:val="-2"/>
                <w:w w:val="95"/>
                <w:sz w:val="18"/>
                <w:szCs w:val="18"/>
              </w:rPr>
            </w:pPr>
            <w:r w:rsidRPr="00B56CA1">
              <w:rPr>
                <w:rFonts w:ascii="Times roma" w:hAnsi="Times roma" w:hint="eastAsia"/>
                <w:spacing w:val="-2"/>
                <w:w w:val="95"/>
                <w:sz w:val="18"/>
                <w:szCs w:val="18"/>
              </w:rPr>
              <w:t>财政与公共管理学院</w:t>
            </w:r>
          </w:p>
        </w:tc>
        <w:tc>
          <w:tcPr>
            <w:tcW w:w="1130" w:type="dxa"/>
            <w:vAlign w:val="center"/>
          </w:tcPr>
          <w:p w:rsidR="00EA76F3" w:rsidRPr="00B56CA1" w:rsidRDefault="00EA76F3" w:rsidP="00EA76F3">
            <w:pPr>
              <w:spacing w:line="240" w:lineRule="exact"/>
              <w:jc w:val="center"/>
              <w:rPr>
                <w:rFonts w:ascii="Times roma" w:hAnsi="Times roma"/>
                <w:spacing w:val="-2"/>
                <w:w w:val="95"/>
                <w:sz w:val="18"/>
                <w:szCs w:val="18"/>
              </w:rPr>
            </w:pPr>
            <w:r w:rsidRPr="00B56CA1">
              <w:rPr>
                <w:rFonts w:ascii="Times roma" w:hAnsi="Times roma" w:hint="eastAsia"/>
                <w:spacing w:val="-2"/>
                <w:w w:val="95"/>
                <w:sz w:val="18"/>
                <w:szCs w:val="18"/>
              </w:rPr>
              <w:t>TB1901</w:t>
            </w:r>
            <w:r w:rsidRPr="00B56CA1">
              <w:rPr>
                <w:rFonts w:ascii="Times roma" w:hAnsi="Times roma" w:hint="eastAsia"/>
                <w:spacing w:val="-2"/>
                <w:w w:val="95"/>
                <w:sz w:val="18"/>
                <w:szCs w:val="18"/>
              </w:rPr>
              <w:t>—</w:t>
            </w:r>
            <w:r w:rsidRPr="00B56CA1">
              <w:rPr>
                <w:rFonts w:ascii="Times roma" w:hAnsi="Times roma" w:hint="eastAsia"/>
                <w:spacing w:val="-2"/>
                <w:w w:val="95"/>
                <w:sz w:val="18"/>
                <w:szCs w:val="18"/>
              </w:rPr>
              <w:t>2200</w:t>
            </w:r>
          </w:p>
        </w:tc>
        <w:tc>
          <w:tcPr>
            <w:tcW w:w="1130" w:type="dxa"/>
            <w:vAlign w:val="center"/>
          </w:tcPr>
          <w:p w:rsidR="00EA76F3" w:rsidRPr="00B56CA1" w:rsidRDefault="00EA76F3" w:rsidP="00EA76F3">
            <w:pPr>
              <w:spacing w:line="240" w:lineRule="exact"/>
              <w:jc w:val="center"/>
              <w:rPr>
                <w:rFonts w:ascii="Times roma" w:hAnsi="Times roma"/>
                <w:spacing w:val="-2"/>
                <w:w w:val="95"/>
                <w:sz w:val="18"/>
                <w:szCs w:val="18"/>
              </w:rPr>
            </w:pPr>
            <w:r w:rsidRPr="00B56CA1">
              <w:rPr>
                <w:rFonts w:ascii="Times roma" w:hAnsi="Times roma" w:hint="eastAsia"/>
                <w:spacing w:val="-2"/>
                <w:w w:val="95"/>
                <w:sz w:val="18"/>
                <w:szCs w:val="18"/>
              </w:rPr>
              <w:t>TX1901</w:t>
            </w:r>
            <w:r w:rsidRPr="00B56CA1">
              <w:rPr>
                <w:rFonts w:ascii="Times roma" w:hAnsi="Times roma" w:hint="eastAsia"/>
                <w:spacing w:val="-2"/>
                <w:w w:val="95"/>
                <w:sz w:val="18"/>
                <w:szCs w:val="18"/>
              </w:rPr>
              <w:t>—</w:t>
            </w:r>
            <w:r w:rsidRPr="00B56CA1">
              <w:rPr>
                <w:rFonts w:ascii="Times roma" w:hAnsi="Times roma" w:hint="eastAsia"/>
                <w:spacing w:val="-2"/>
                <w:w w:val="95"/>
                <w:sz w:val="18"/>
                <w:szCs w:val="18"/>
              </w:rPr>
              <w:t>2200</w:t>
            </w:r>
          </w:p>
        </w:tc>
        <w:tc>
          <w:tcPr>
            <w:tcW w:w="1130" w:type="dxa"/>
            <w:vAlign w:val="center"/>
          </w:tcPr>
          <w:p w:rsidR="00EA76F3" w:rsidRPr="00B56CA1" w:rsidRDefault="00EA76F3" w:rsidP="00EA76F3">
            <w:pPr>
              <w:spacing w:line="240" w:lineRule="exact"/>
              <w:jc w:val="center"/>
              <w:rPr>
                <w:rFonts w:ascii="Times roma" w:hAnsi="Times roma"/>
                <w:spacing w:val="-2"/>
                <w:w w:val="95"/>
                <w:sz w:val="18"/>
                <w:szCs w:val="18"/>
              </w:rPr>
            </w:pPr>
            <w:r w:rsidRPr="00B56CA1">
              <w:rPr>
                <w:rFonts w:ascii="Times roma" w:hAnsi="Times roma" w:hint="eastAsia"/>
                <w:spacing w:val="-2"/>
                <w:w w:val="95"/>
                <w:sz w:val="18"/>
                <w:szCs w:val="18"/>
              </w:rPr>
              <w:t>ZJ1901</w:t>
            </w:r>
            <w:r w:rsidRPr="00B56CA1">
              <w:rPr>
                <w:rFonts w:ascii="Times roma" w:hAnsi="Times roma" w:hint="eastAsia"/>
                <w:spacing w:val="-2"/>
                <w:w w:val="95"/>
                <w:sz w:val="18"/>
                <w:szCs w:val="18"/>
              </w:rPr>
              <w:t>—</w:t>
            </w:r>
            <w:r w:rsidRPr="00B56CA1">
              <w:rPr>
                <w:rFonts w:ascii="Times roma" w:hAnsi="Times roma" w:hint="eastAsia"/>
                <w:spacing w:val="-2"/>
                <w:w w:val="95"/>
                <w:sz w:val="18"/>
                <w:szCs w:val="18"/>
              </w:rPr>
              <w:t>2200</w:t>
            </w:r>
          </w:p>
        </w:tc>
        <w:tc>
          <w:tcPr>
            <w:tcW w:w="1130" w:type="dxa"/>
            <w:vAlign w:val="center"/>
          </w:tcPr>
          <w:p w:rsidR="00EA76F3" w:rsidRPr="00B56CA1" w:rsidRDefault="00EA76F3" w:rsidP="00EA76F3">
            <w:pPr>
              <w:spacing w:line="240" w:lineRule="exact"/>
              <w:jc w:val="center"/>
              <w:rPr>
                <w:rFonts w:ascii="Times roma" w:hAnsi="Times roma"/>
                <w:spacing w:val="-2"/>
                <w:w w:val="95"/>
                <w:sz w:val="18"/>
                <w:szCs w:val="18"/>
              </w:rPr>
            </w:pPr>
            <w:r w:rsidRPr="00B56CA1">
              <w:rPr>
                <w:rFonts w:ascii="Times roma" w:hAnsi="Times roma" w:hint="eastAsia"/>
                <w:spacing w:val="-2"/>
                <w:w w:val="95"/>
                <w:sz w:val="18"/>
                <w:szCs w:val="18"/>
              </w:rPr>
              <w:t>ZB1901</w:t>
            </w:r>
            <w:r w:rsidRPr="00B56CA1">
              <w:rPr>
                <w:rFonts w:ascii="Times roma" w:hAnsi="Times roma" w:hint="eastAsia"/>
                <w:spacing w:val="-2"/>
                <w:w w:val="95"/>
                <w:sz w:val="18"/>
                <w:szCs w:val="18"/>
              </w:rPr>
              <w:t>—</w:t>
            </w:r>
            <w:r w:rsidRPr="00B56CA1">
              <w:rPr>
                <w:rFonts w:ascii="Times roma" w:hAnsi="Times roma" w:hint="eastAsia"/>
                <w:spacing w:val="-2"/>
                <w:w w:val="95"/>
                <w:sz w:val="18"/>
                <w:szCs w:val="18"/>
              </w:rPr>
              <w:t>2200</w:t>
            </w:r>
          </w:p>
        </w:tc>
        <w:tc>
          <w:tcPr>
            <w:tcW w:w="1130" w:type="dxa"/>
            <w:vAlign w:val="center"/>
          </w:tcPr>
          <w:p w:rsidR="00EA76F3" w:rsidRPr="00B56CA1" w:rsidRDefault="00EA76F3" w:rsidP="00EA76F3">
            <w:pPr>
              <w:spacing w:line="240" w:lineRule="exact"/>
              <w:jc w:val="center"/>
              <w:rPr>
                <w:rFonts w:ascii="Times roma" w:hAnsi="Times roma"/>
                <w:spacing w:val="-2"/>
                <w:w w:val="95"/>
                <w:sz w:val="18"/>
                <w:szCs w:val="18"/>
              </w:rPr>
            </w:pPr>
            <w:r w:rsidRPr="00B56CA1">
              <w:rPr>
                <w:rFonts w:ascii="Times roma" w:hAnsi="Times roma" w:hint="eastAsia"/>
                <w:spacing w:val="-2"/>
                <w:w w:val="95"/>
                <w:sz w:val="18"/>
                <w:szCs w:val="18"/>
              </w:rPr>
              <w:t>ZX1901</w:t>
            </w:r>
            <w:r w:rsidRPr="00B56CA1">
              <w:rPr>
                <w:rFonts w:ascii="Times roma" w:hAnsi="Times roma" w:hint="eastAsia"/>
                <w:spacing w:val="-2"/>
                <w:w w:val="95"/>
                <w:sz w:val="18"/>
                <w:szCs w:val="18"/>
              </w:rPr>
              <w:t>—</w:t>
            </w:r>
            <w:r w:rsidRPr="00B56CA1">
              <w:rPr>
                <w:rFonts w:ascii="Times roma" w:hAnsi="Times roma" w:hint="eastAsia"/>
                <w:spacing w:val="-2"/>
                <w:w w:val="95"/>
                <w:sz w:val="18"/>
                <w:szCs w:val="18"/>
              </w:rPr>
              <w:t>2200</w:t>
            </w:r>
          </w:p>
        </w:tc>
        <w:tc>
          <w:tcPr>
            <w:tcW w:w="1271" w:type="dxa"/>
            <w:vAlign w:val="center"/>
          </w:tcPr>
          <w:p w:rsidR="00EA76F3" w:rsidRPr="00B56CA1" w:rsidRDefault="00EA76F3" w:rsidP="00EA76F3">
            <w:pPr>
              <w:spacing w:line="240" w:lineRule="exact"/>
              <w:jc w:val="center"/>
              <w:rPr>
                <w:rFonts w:ascii="Times roma" w:hAnsi="Times roma"/>
                <w:spacing w:val="-2"/>
                <w:w w:val="95"/>
                <w:sz w:val="18"/>
                <w:szCs w:val="18"/>
              </w:rPr>
            </w:pPr>
            <w:r w:rsidRPr="00B56CA1">
              <w:rPr>
                <w:rFonts w:ascii="Times roma" w:hAnsi="Times roma" w:hint="eastAsia"/>
                <w:spacing w:val="-2"/>
                <w:w w:val="95"/>
                <w:sz w:val="18"/>
                <w:szCs w:val="18"/>
              </w:rPr>
              <w:t>SY1901</w:t>
            </w:r>
            <w:r w:rsidRPr="00B56CA1">
              <w:rPr>
                <w:rFonts w:ascii="Times roma" w:hAnsi="Times roma" w:hint="eastAsia"/>
                <w:spacing w:val="-2"/>
                <w:w w:val="95"/>
                <w:sz w:val="18"/>
                <w:szCs w:val="18"/>
              </w:rPr>
              <w:t>—</w:t>
            </w:r>
            <w:r w:rsidRPr="00B56CA1">
              <w:rPr>
                <w:rFonts w:ascii="Times roma" w:hAnsi="Times roma" w:hint="eastAsia"/>
                <w:spacing w:val="-2"/>
                <w:w w:val="95"/>
                <w:sz w:val="18"/>
                <w:szCs w:val="18"/>
              </w:rPr>
              <w:t>2200</w:t>
            </w:r>
          </w:p>
        </w:tc>
      </w:tr>
      <w:tr w:rsidR="00EA76F3" w:rsidRPr="00B56CA1" w:rsidTr="00EA76F3">
        <w:trPr>
          <w:cantSplit/>
          <w:trHeight w:val="312"/>
          <w:jc w:val="center"/>
        </w:trPr>
        <w:tc>
          <w:tcPr>
            <w:tcW w:w="1584" w:type="dxa"/>
            <w:vAlign w:val="center"/>
          </w:tcPr>
          <w:p w:rsidR="00EA76F3" w:rsidRPr="00B56CA1" w:rsidRDefault="00EA76F3" w:rsidP="00EA76F3">
            <w:pPr>
              <w:spacing w:line="240" w:lineRule="exact"/>
              <w:rPr>
                <w:rFonts w:ascii="Times roma" w:hAnsi="Times roma"/>
                <w:spacing w:val="-2"/>
                <w:w w:val="95"/>
                <w:sz w:val="18"/>
                <w:szCs w:val="18"/>
              </w:rPr>
            </w:pPr>
            <w:r w:rsidRPr="00B56CA1">
              <w:rPr>
                <w:rFonts w:ascii="Times roma" w:hAnsi="Times roma" w:hint="eastAsia"/>
                <w:spacing w:val="-2"/>
                <w:w w:val="95"/>
                <w:sz w:val="18"/>
                <w:szCs w:val="18"/>
              </w:rPr>
              <w:t>工商管理学院</w:t>
            </w:r>
          </w:p>
        </w:tc>
        <w:tc>
          <w:tcPr>
            <w:tcW w:w="1130" w:type="dxa"/>
            <w:vAlign w:val="center"/>
          </w:tcPr>
          <w:p w:rsidR="00EA76F3" w:rsidRPr="00B56CA1" w:rsidRDefault="00EA76F3" w:rsidP="00EA76F3">
            <w:pPr>
              <w:spacing w:line="240" w:lineRule="exact"/>
              <w:jc w:val="center"/>
              <w:rPr>
                <w:rFonts w:ascii="Times roma" w:hAnsi="Times roma"/>
                <w:spacing w:val="-2"/>
                <w:w w:val="95"/>
                <w:sz w:val="18"/>
                <w:szCs w:val="18"/>
              </w:rPr>
            </w:pPr>
            <w:r w:rsidRPr="00B56CA1">
              <w:rPr>
                <w:rFonts w:ascii="Times roma" w:hAnsi="Times roma" w:hint="eastAsia"/>
                <w:spacing w:val="-2"/>
                <w:w w:val="95"/>
                <w:sz w:val="18"/>
                <w:szCs w:val="18"/>
              </w:rPr>
              <w:t>TB2201</w:t>
            </w:r>
            <w:r w:rsidRPr="00B56CA1">
              <w:rPr>
                <w:rFonts w:ascii="Times roma" w:hAnsi="Times roma" w:hint="eastAsia"/>
                <w:spacing w:val="-2"/>
                <w:w w:val="95"/>
                <w:sz w:val="18"/>
                <w:szCs w:val="18"/>
              </w:rPr>
              <w:t>—</w:t>
            </w:r>
            <w:r w:rsidRPr="00B56CA1">
              <w:rPr>
                <w:rFonts w:ascii="Times roma" w:hAnsi="Times roma" w:hint="eastAsia"/>
                <w:spacing w:val="-2"/>
                <w:w w:val="95"/>
                <w:sz w:val="18"/>
                <w:szCs w:val="18"/>
              </w:rPr>
              <w:t>2500</w:t>
            </w:r>
          </w:p>
        </w:tc>
        <w:tc>
          <w:tcPr>
            <w:tcW w:w="1130" w:type="dxa"/>
            <w:vAlign w:val="center"/>
          </w:tcPr>
          <w:p w:rsidR="00EA76F3" w:rsidRPr="00B56CA1" w:rsidRDefault="00EA76F3" w:rsidP="00EA76F3">
            <w:pPr>
              <w:spacing w:line="240" w:lineRule="exact"/>
              <w:jc w:val="center"/>
              <w:rPr>
                <w:rFonts w:ascii="Times roma" w:hAnsi="Times roma"/>
                <w:spacing w:val="-2"/>
                <w:w w:val="95"/>
                <w:sz w:val="18"/>
                <w:szCs w:val="18"/>
              </w:rPr>
            </w:pPr>
            <w:r w:rsidRPr="00B56CA1">
              <w:rPr>
                <w:rFonts w:ascii="Times roma" w:hAnsi="Times roma" w:hint="eastAsia"/>
                <w:spacing w:val="-2"/>
                <w:w w:val="95"/>
                <w:sz w:val="18"/>
                <w:szCs w:val="18"/>
              </w:rPr>
              <w:t>TX2201</w:t>
            </w:r>
            <w:r w:rsidRPr="00B56CA1">
              <w:rPr>
                <w:rFonts w:ascii="Times roma" w:hAnsi="Times roma" w:hint="eastAsia"/>
                <w:spacing w:val="-2"/>
                <w:w w:val="95"/>
                <w:sz w:val="18"/>
                <w:szCs w:val="18"/>
              </w:rPr>
              <w:t>—</w:t>
            </w:r>
            <w:r w:rsidRPr="00B56CA1">
              <w:rPr>
                <w:rFonts w:ascii="Times roma" w:hAnsi="Times roma" w:hint="eastAsia"/>
                <w:spacing w:val="-2"/>
                <w:w w:val="95"/>
                <w:sz w:val="18"/>
                <w:szCs w:val="18"/>
              </w:rPr>
              <w:t>2500</w:t>
            </w:r>
          </w:p>
        </w:tc>
        <w:tc>
          <w:tcPr>
            <w:tcW w:w="1130" w:type="dxa"/>
            <w:vAlign w:val="center"/>
          </w:tcPr>
          <w:p w:rsidR="00EA76F3" w:rsidRPr="00B56CA1" w:rsidRDefault="00EA76F3" w:rsidP="00EA76F3">
            <w:pPr>
              <w:spacing w:line="240" w:lineRule="exact"/>
              <w:jc w:val="center"/>
              <w:rPr>
                <w:rFonts w:ascii="Times roma" w:hAnsi="Times roma"/>
                <w:spacing w:val="-2"/>
                <w:w w:val="95"/>
                <w:sz w:val="18"/>
                <w:szCs w:val="18"/>
              </w:rPr>
            </w:pPr>
            <w:r w:rsidRPr="00B56CA1">
              <w:rPr>
                <w:rFonts w:ascii="Times roma" w:hAnsi="Times roma" w:hint="eastAsia"/>
                <w:spacing w:val="-2"/>
                <w:w w:val="95"/>
                <w:sz w:val="18"/>
                <w:szCs w:val="18"/>
              </w:rPr>
              <w:t>ZJ2201</w:t>
            </w:r>
            <w:r w:rsidRPr="00B56CA1">
              <w:rPr>
                <w:rFonts w:ascii="Times roma" w:hAnsi="Times roma" w:hint="eastAsia"/>
                <w:spacing w:val="-2"/>
                <w:w w:val="95"/>
                <w:sz w:val="18"/>
                <w:szCs w:val="18"/>
              </w:rPr>
              <w:t>—</w:t>
            </w:r>
            <w:r w:rsidRPr="00B56CA1">
              <w:rPr>
                <w:rFonts w:ascii="Times roma" w:hAnsi="Times roma" w:hint="eastAsia"/>
                <w:spacing w:val="-2"/>
                <w:w w:val="95"/>
                <w:sz w:val="18"/>
                <w:szCs w:val="18"/>
              </w:rPr>
              <w:t>2500</w:t>
            </w:r>
          </w:p>
        </w:tc>
        <w:tc>
          <w:tcPr>
            <w:tcW w:w="1130" w:type="dxa"/>
            <w:vAlign w:val="center"/>
          </w:tcPr>
          <w:p w:rsidR="00EA76F3" w:rsidRPr="00B56CA1" w:rsidRDefault="00EA76F3" w:rsidP="00EA76F3">
            <w:pPr>
              <w:spacing w:line="240" w:lineRule="exact"/>
              <w:jc w:val="center"/>
              <w:rPr>
                <w:rFonts w:ascii="Times roma" w:hAnsi="Times roma"/>
                <w:spacing w:val="-2"/>
                <w:w w:val="95"/>
                <w:sz w:val="18"/>
                <w:szCs w:val="18"/>
              </w:rPr>
            </w:pPr>
            <w:r w:rsidRPr="00B56CA1">
              <w:rPr>
                <w:rFonts w:ascii="Times roma" w:hAnsi="Times roma" w:hint="eastAsia"/>
                <w:spacing w:val="-2"/>
                <w:w w:val="95"/>
                <w:sz w:val="18"/>
                <w:szCs w:val="18"/>
              </w:rPr>
              <w:t>ZB2201</w:t>
            </w:r>
            <w:r w:rsidRPr="00B56CA1">
              <w:rPr>
                <w:rFonts w:ascii="Times roma" w:hAnsi="Times roma" w:hint="eastAsia"/>
                <w:spacing w:val="-2"/>
                <w:w w:val="95"/>
                <w:sz w:val="18"/>
                <w:szCs w:val="18"/>
              </w:rPr>
              <w:t>—</w:t>
            </w:r>
            <w:r w:rsidRPr="00B56CA1">
              <w:rPr>
                <w:rFonts w:ascii="Times roma" w:hAnsi="Times roma" w:hint="eastAsia"/>
                <w:spacing w:val="-2"/>
                <w:w w:val="95"/>
                <w:sz w:val="18"/>
                <w:szCs w:val="18"/>
              </w:rPr>
              <w:t>2500</w:t>
            </w:r>
          </w:p>
        </w:tc>
        <w:tc>
          <w:tcPr>
            <w:tcW w:w="1130" w:type="dxa"/>
            <w:vAlign w:val="center"/>
          </w:tcPr>
          <w:p w:rsidR="00EA76F3" w:rsidRPr="00B56CA1" w:rsidRDefault="00EA76F3" w:rsidP="00EA76F3">
            <w:pPr>
              <w:spacing w:line="240" w:lineRule="exact"/>
              <w:jc w:val="center"/>
              <w:rPr>
                <w:rFonts w:ascii="Times roma" w:hAnsi="Times roma"/>
                <w:spacing w:val="-2"/>
                <w:w w:val="95"/>
                <w:sz w:val="18"/>
                <w:szCs w:val="18"/>
              </w:rPr>
            </w:pPr>
            <w:r w:rsidRPr="00B56CA1">
              <w:rPr>
                <w:rFonts w:ascii="Times roma" w:hAnsi="Times roma" w:hint="eastAsia"/>
                <w:spacing w:val="-2"/>
                <w:w w:val="95"/>
                <w:sz w:val="18"/>
                <w:szCs w:val="18"/>
              </w:rPr>
              <w:t>ZX2201</w:t>
            </w:r>
            <w:r w:rsidRPr="00B56CA1">
              <w:rPr>
                <w:rFonts w:ascii="Times roma" w:hAnsi="Times roma" w:hint="eastAsia"/>
                <w:spacing w:val="-2"/>
                <w:w w:val="95"/>
                <w:sz w:val="18"/>
                <w:szCs w:val="18"/>
              </w:rPr>
              <w:t>—</w:t>
            </w:r>
            <w:r w:rsidRPr="00B56CA1">
              <w:rPr>
                <w:rFonts w:ascii="Times roma" w:hAnsi="Times roma" w:hint="eastAsia"/>
                <w:spacing w:val="-2"/>
                <w:w w:val="95"/>
                <w:sz w:val="18"/>
                <w:szCs w:val="18"/>
              </w:rPr>
              <w:t>2500</w:t>
            </w:r>
          </w:p>
        </w:tc>
        <w:tc>
          <w:tcPr>
            <w:tcW w:w="1271" w:type="dxa"/>
            <w:vAlign w:val="center"/>
          </w:tcPr>
          <w:p w:rsidR="00EA76F3" w:rsidRPr="00B56CA1" w:rsidRDefault="00EA76F3" w:rsidP="00EA76F3">
            <w:pPr>
              <w:spacing w:line="240" w:lineRule="exact"/>
              <w:jc w:val="center"/>
              <w:rPr>
                <w:rFonts w:ascii="Times roma" w:hAnsi="Times roma"/>
                <w:spacing w:val="-2"/>
                <w:w w:val="95"/>
                <w:sz w:val="18"/>
                <w:szCs w:val="18"/>
              </w:rPr>
            </w:pPr>
            <w:r w:rsidRPr="00B56CA1">
              <w:rPr>
                <w:rFonts w:ascii="Times roma" w:hAnsi="Times roma" w:hint="eastAsia"/>
                <w:spacing w:val="-2"/>
                <w:w w:val="95"/>
                <w:sz w:val="18"/>
                <w:szCs w:val="18"/>
              </w:rPr>
              <w:t>SY2201</w:t>
            </w:r>
            <w:r w:rsidRPr="00B56CA1">
              <w:rPr>
                <w:rFonts w:ascii="Times roma" w:hAnsi="Times roma" w:hint="eastAsia"/>
                <w:spacing w:val="-2"/>
                <w:w w:val="95"/>
                <w:sz w:val="18"/>
                <w:szCs w:val="18"/>
              </w:rPr>
              <w:t>—</w:t>
            </w:r>
            <w:r w:rsidRPr="00B56CA1">
              <w:rPr>
                <w:rFonts w:ascii="Times roma" w:hAnsi="Times roma" w:hint="eastAsia"/>
                <w:spacing w:val="-2"/>
                <w:w w:val="95"/>
                <w:sz w:val="18"/>
                <w:szCs w:val="18"/>
              </w:rPr>
              <w:t>2500</w:t>
            </w:r>
          </w:p>
        </w:tc>
      </w:tr>
      <w:tr w:rsidR="00EA76F3" w:rsidRPr="00B56CA1" w:rsidTr="00EA76F3">
        <w:trPr>
          <w:cantSplit/>
          <w:trHeight w:val="312"/>
          <w:jc w:val="center"/>
        </w:trPr>
        <w:tc>
          <w:tcPr>
            <w:tcW w:w="1584" w:type="dxa"/>
            <w:vAlign w:val="center"/>
          </w:tcPr>
          <w:p w:rsidR="00EA76F3" w:rsidRPr="00B56CA1" w:rsidRDefault="00EA76F3" w:rsidP="00EA76F3">
            <w:pPr>
              <w:spacing w:line="240" w:lineRule="exact"/>
              <w:rPr>
                <w:rFonts w:ascii="Times roma" w:hAnsi="Times roma"/>
                <w:spacing w:val="-2"/>
                <w:w w:val="95"/>
                <w:sz w:val="18"/>
                <w:szCs w:val="18"/>
              </w:rPr>
            </w:pPr>
            <w:r w:rsidRPr="00B56CA1">
              <w:rPr>
                <w:rFonts w:ascii="Times roma" w:hAnsi="Times roma" w:hint="eastAsia"/>
                <w:spacing w:val="-2"/>
                <w:w w:val="95"/>
                <w:sz w:val="18"/>
                <w:szCs w:val="18"/>
              </w:rPr>
              <w:t>会计学院</w:t>
            </w:r>
          </w:p>
        </w:tc>
        <w:tc>
          <w:tcPr>
            <w:tcW w:w="1130" w:type="dxa"/>
            <w:vAlign w:val="center"/>
          </w:tcPr>
          <w:p w:rsidR="00EA76F3" w:rsidRPr="00B56CA1" w:rsidRDefault="00EA76F3" w:rsidP="00EA76F3">
            <w:pPr>
              <w:spacing w:line="240" w:lineRule="exact"/>
              <w:jc w:val="center"/>
              <w:rPr>
                <w:rFonts w:ascii="Times roma" w:hAnsi="Times roma"/>
                <w:spacing w:val="-2"/>
                <w:w w:val="95"/>
                <w:sz w:val="18"/>
                <w:szCs w:val="18"/>
              </w:rPr>
            </w:pPr>
            <w:r w:rsidRPr="00B56CA1">
              <w:rPr>
                <w:rFonts w:ascii="Times roma" w:hAnsi="Times roma" w:hint="eastAsia"/>
                <w:spacing w:val="-2"/>
                <w:w w:val="95"/>
                <w:sz w:val="18"/>
                <w:szCs w:val="18"/>
              </w:rPr>
              <w:t>TB2501</w:t>
            </w:r>
            <w:r w:rsidRPr="00B56CA1">
              <w:rPr>
                <w:rFonts w:ascii="Times roma" w:hAnsi="Times roma" w:hint="eastAsia"/>
                <w:spacing w:val="-2"/>
                <w:w w:val="95"/>
                <w:sz w:val="18"/>
                <w:szCs w:val="18"/>
              </w:rPr>
              <w:t>—</w:t>
            </w:r>
            <w:r w:rsidRPr="00B56CA1">
              <w:rPr>
                <w:rFonts w:ascii="Times roma" w:hAnsi="Times roma" w:hint="eastAsia"/>
                <w:spacing w:val="-2"/>
                <w:w w:val="95"/>
                <w:sz w:val="18"/>
                <w:szCs w:val="18"/>
              </w:rPr>
              <w:t>2800</w:t>
            </w:r>
          </w:p>
        </w:tc>
        <w:tc>
          <w:tcPr>
            <w:tcW w:w="1130" w:type="dxa"/>
            <w:vAlign w:val="center"/>
          </w:tcPr>
          <w:p w:rsidR="00EA76F3" w:rsidRPr="00B56CA1" w:rsidRDefault="00EA76F3" w:rsidP="00EA76F3">
            <w:pPr>
              <w:spacing w:line="240" w:lineRule="exact"/>
              <w:jc w:val="center"/>
              <w:rPr>
                <w:rFonts w:ascii="Times roma" w:hAnsi="Times roma"/>
                <w:spacing w:val="-2"/>
                <w:w w:val="95"/>
                <w:sz w:val="18"/>
                <w:szCs w:val="18"/>
              </w:rPr>
            </w:pPr>
            <w:r w:rsidRPr="00B56CA1">
              <w:rPr>
                <w:rFonts w:ascii="Times roma" w:hAnsi="Times roma" w:hint="eastAsia"/>
                <w:spacing w:val="-2"/>
                <w:w w:val="95"/>
                <w:sz w:val="18"/>
                <w:szCs w:val="18"/>
              </w:rPr>
              <w:t>TX2501</w:t>
            </w:r>
            <w:r w:rsidRPr="00B56CA1">
              <w:rPr>
                <w:rFonts w:ascii="Times roma" w:hAnsi="Times roma" w:hint="eastAsia"/>
                <w:spacing w:val="-2"/>
                <w:w w:val="95"/>
                <w:sz w:val="18"/>
                <w:szCs w:val="18"/>
              </w:rPr>
              <w:t>—</w:t>
            </w:r>
            <w:r w:rsidRPr="00B56CA1">
              <w:rPr>
                <w:rFonts w:ascii="Times roma" w:hAnsi="Times roma" w:hint="eastAsia"/>
                <w:spacing w:val="-2"/>
                <w:w w:val="95"/>
                <w:sz w:val="18"/>
                <w:szCs w:val="18"/>
              </w:rPr>
              <w:t>2800</w:t>
            </w:r>
          </w:p>
        </w:tc>
        <w:tc>
          <w:tcPr>
            <w:tcW w:w="1130" w:type="dxa"/>
            <w:vAlign w:val="center"/>
          </w:tcPr>
          <w:p w:rsidR="00EA76F3" w:rsidRPr="00B56CA1" w:rsidRDefault="00EA76F3" w:rsidP="00EA76F3">
            <w:pPr>
              <w:spacing w:line="240" w:lineRule="exact"/>
              <w:jc w:val="center"/>
              <w:rPr>
                <w:rFonts w:ascii="Times roma" w:hAnsi="Times roma"/>
                <w:spacing w:val="-2"/>
                <w:w w:val="95"/>
                <w:sz w:val="18"/>
                <w:szCs w:val="18"/>
              </w:rPr>
            </w:pPr>
            <w:r w:rsidRPr="00B56CA1">
              <w:rPr>
                <w:rFonts w:ascii="Times roma" w:hAnsi="Times roma" w:hint="eastAsia"/>
                <w:spacing w:val="-2"/>
                <w:w w:val="95"/>
                <w:sz w:val="18"/>
                <w:szCs w:val="18"/>
              </w:rPr>
              <w:t>ZJ2501</w:t>
            </w:r>
            <w:r w:rsidRPr="00B56CA1">
              <w:rPr>
                <w:rFonts w:ascii="Times roma" w:hAnsi="Times roma" w:hint="eastAsia"/>
                <w:spacing w:val="-2"/>
                <w:w w:val="95"/>
                <w:sz w:val="18"/>
                <w:szCs w:val="18"/>
              </w:rPr>
              <w:t>—</w:t>
            </w:r>
            <w:r w:rsidRPr="00B56CA1">
              <w:rPr>
                <w:rFonts w:ascii="Times roma" w:hAnsi="Times roma" w:hint="eastAsia"/>
                <w:spacing w:val="-2"/>
                <w:w w:val="95"/>
                <w:sz w:val="18"/>
                <w:szCs w:val="18"/>
              </w:rPr>
              <w:t>2800</w:t>
            </w:r>
          </w:p>
        </w:tc>
        <w:tc>
          <w:tcPr>
            <w:tcW w:w="1130" w:type="dxa"/>
            <w:vAlign w:val="center"/>
          </w:tcPr>
          <w:p w:rsidR="00EA76F3" w:rsidRPr="00B56CA1" w:rsidRDefault="00EA76F3" w:rsidP="00EA76F3">
            <w:pPr>
              <w:spacing w:line="240" w:lineRule="exact"/>
              <w:jc w:val="center"/>
              <w:rPr>
                <w:rFonts w:ascii="Times roma" w:hAnsi="Times roma"/>
                <w:spacing w:val="-2"/>
                <w:w w:val="95"/>
                <w:sz w:val="18"/>
                <w:szCs w:val="18"/>
              </w:rPr>
            </w:pPr>
            <w:r w:rsidRPr="00B56CA1">
              <w:rPr>
                <w:rFonts w:ascii="Times roma" w:hAnsi="Times roma" w:hint="eastAsia"/>
                <w:spacing w:val="-2"/>
                <w:w w:val="95"/>
                <w:sz w:val="18"/>
                <w:szCs w:val="18"/>
              </w:rPr>
              <w:t>ZB2501</w:t>
            </w:r>
            <w:r w:rsidRPr="00B56CA1">
              <w:rPr>
                <w:rFonts w:ascii="Times roma" w:hAnsi="Times roma" w:hint="eastAsia"/>
                <w:spacing w:val="-2"/>
                <w:w w:val="95"/>
                <w:sz w:val="18"/>
                <w:szCs w:val="18"/>
              </w:rPr>
              <w:t>—</w:t>
            </w:r>
            <w:r w:rsidRPr="00B56CA1">
              <w:rPr>
                <w:rFonts w:ascii="Times roma" w:hAnsi="Times roma" w:hint="eastAsia"/>
                <w:spacing w:val="-2"/>
                <w:w w:val="95"/>
                <w:sz w:val="18"/>
                <w:szCs w:val="18"/>
              </w:rPr>
              <w:t>2800</w:t>
            </w:r>
          </w:p>
        </w:tc>
        <w:tc>
          <w:tcPr>
            <w:tcW w:w="1130" w:type="dxa"/>
            <w:vAlign w:val="center"/>
          </w:tcPr>
          <w:p w:rsidR="00EA76F3" w:rsidRPr="00B56CA1" w:rsidRDefault="00EA76F3" w:rsidP="00EA76F3">
            <w:pPr>
              <w:spacing w:line="240" w:lineRule="exact"/>
              <w:jc w:val="center"/>
              <w:rPr>
                <w:rFonts w:ascii="Times roma" w:hAnsi="Times roma"/>
                <w:spacing w:val="-2"/>
                <w:w w:val="95"/>
                <w:sz w:val="18"/>
                <w:szCs w:val="18"/>
              </w:rPr>
            </w:pPr>
            <w:r w:rsidRPr="00B56CA1">
              <w:rPr>
                <w:rFonts w:ascii="Times roma" w:hAnsi="Times roma" w:hint="eastAsia"/>
                <w:spacing w:val="-2"/>
                <w:w w:val="95"/>
                <w:sz w:val="18"/>
                <w:szCs w:val="18"/>
              </w:rPr>
              <w:t>ZX2501</w:t>
            </w:r>
            <w:r w:rsidRPr="00B56CA1">
              <w:rPr>
                <w:rFonts w:ascii="Times roma" w:hAnsi="Times roma" w:hint="eastAsia"/>
                <w:spacing w:val="-2"/>
                <w:w w:val="95"/>
                <w:sz w:val="18"/>
                <w:szCs w:val="18"/>
              </w:rPr>
              <w:t>—</w:t>
            </w:r>
            <w:r w:rsidRPr="00B56CA1">
              <w:rPr>
                <w:rFonts w:ascii="Times roma" w:hAnsi="Times roma" w:hint="eastAsia"/>
                <w:spacing w:val="-2"/>
                <w:w w:val="95"/>
                <w:sz w:val="18"/>
                <w:szCs w:val="18"/>
              </w:rPr>
              <w:t>2800</w:t>
            </w:r>
          </w:p>
        </w:tc>
        <w:tc>
          <w:tcPr>
            <w:tcW w:w="1271" w:type="dxa"/>
            <w:vAlign w:val="center"/>
          </w:tcPr>
          <w:p w:rsidR="00EA76F3" w:rsidRPr="00B56CA1" w:rsidRDefault="00EA76F3" w:rsidP="00EA76F3">
            <w:pPr>
              <w:spacing w:line="240" w:lineRule="exact"/>
              <w:jc w:val="center"/>
              <w:rPr>
                <w:rFonts w:ascii="Times roma" w:hAnsi="Times roma"/>
                <w:spacing w:val="-2"/>
                <w:w w:val="95"/>
                <w:sz w:val="18"/>
                <w:szCs w:val="18"/>
              </w:rPr>
            </w:pPr>
            <w:r w:rsidRPr="00B56CA1">
              <w:rPr>
                <w:rFonts w:ascii="Times roma" w:hAnsi="Times roma" w:hint="eastAsia"/>
                <w:spacing w:val="-2"/>
                <w:w w:val="95"/>
                <w:sz w:val="18"/>
                <w:szCs w:val="18"/>
              </w:rPr>
              <w:t>SY2501</w:t>
            </w:r>
            <w:r w:rsidRPr="00B56CA1">
              <w:rPr>
                <w:rFonts w:ascii="Times roma" w:hAnsi="Times roma" w:hint="eastAsia"/>
                <w:spacing w:val="-2"/>
                <w:w w:val="95"/>
                <w:sz w:val="18"/>
                <w:szCs w:val="18"/>
              </w:rPr>
              <w:t>—</w:t>
            </w:r>
            <w:r w:rsidRPr="00B56CA1">
              <w:rPr>
                <w:rFonts w:ascii="Times roma" w:hAnsi="Times roma" w:hint="eastAsia"/>
                <w:spacing w:val="-2"/>
                <w:w w:val="95"/>
                <w:sz w:val="18"/>
                <w:szCs w:val="18"/>
              </w:rPr>
              <w:t>2800</w:t>
            </w:r>
          </w:p>
        </w:tc>
      </w:tr>
      <w:tr w:rsidR="00EA76F3" w:rsidRPr="00B56CA1" w:rsidTr="00EA76F3">
        <w:trPr>
          <w:cantSplit/>
          <w:trHeight w:val="312"/>
          <w:jc w:val="center"/>
        </w:trPr>
        <w:tc>
          <w:tcPr>
            <w:tcW w:w="1584" w:type="dxa"/>
            <w:vAlign w:val="center"/>
          </w:tcPr>
          <w:p w:rsidR="00EA76F3" w:rsidRPr="00B56CA1" w:rsidRDefault="00EA76F3" w:rsidP="00EA76F3">
            <w:pPr>
              <w:spacing w:line="240" w:lineRule="exact"/>
              <w:rPr>
                <w:rFonts w:ascii="Times roma" w:hAnsi="Times roma"/>
                <w:spacing w:val="-2"/>
                <w:w w:val="95"/>
                <w:sz w:val="18"/>
                <w:szCs w:val="18"/>
              </w:rPr>
            </w:pPr>
            <w:r w:rsidRPr="00B56CA1">
              <w:rPr>
                <w:rFonts w:ascii="Times roma" w:hAnsi="Times roma" w:hint="eastAsia"/>
                <w:spacing w:val="-2"/>
                <w:w w:val="95"/>
                <w:sz w:val="18"/>
                <w:szCs w:val="18"/>
              </w:rPr>
              <w:t>旅游与酒店管理学院</w:t>
            </w:r>
          </w:p>
        </w:tc>
        <w:tc>
          <w:tcPr>
            <w:tcW w:w="1130" w:type="dxa"/>
            <w:vAlign w:val="center"/>
          </w:tcPr>
          <w:p w:rsidR="00EA76F3" w:rsidRPr="00B56CA1" w:rsidRDefault="00EA76F3" w:rsidP="00EA76F3">
            <w:pPr>
              <w:spacing w:line="240" w:lineRule="exact"/>
              <w:jc w:val="center"/>
              <w:rPr>
                <w:rFonts w:ascii="Times roma" w:hAnsi="Times roma"/>
                <w:spacing w:val="-2"/>
                <w:w w:val="95"/>
                <w:sz w:val="18"/>
                <w:szCs w:val="18"/>
              </w:rPr>
            </w:pPr>
            <w:r w:rsidRPr="00B56CA1">
              <w:rPr>
                <w:rFonts w:ascii="Times roma" w:hAnsi="Times roma" w:hint="eastAsia"/>
                <w:spacing w:val="-2"/>
                <w:w w:val="95"/>
                <w:sz w:val="18"/>
                <w:szCs w:val="18"/>
              </w:rPr>
              <w:t>TB2801</w:t>
            </w:r>
            <w:r w:rsidRPr="00B56CA1">
              <w:rPr>
                <w:rFonts w:ascii="Times roma" w:hAnsi="Times roma" w:hint="eastAsia"/>
                <w:spacing w:val="-2"/>
                <w:w w:val="95"/>
                <w:sz w:val="18"/>
                <w:szCs w:val="18"/>
              </w:rPr>
              <w:t>—</w:t>
            </w:r>
            <w:r w:rsidRPr="00B56CA1">
              <w:rPr>
                <w:rFonts w:ascii="Times roma" w:hAnsi="Times roma" w:hint="eastAsia"/>
                <w:spacing w:val="-2"/>
                <w:w w:val="95"/>
                <w:sz w:val="18"/>
                <w:szCs w:val="18"/>
              </w:rPr>
              <w:t>3100</w:t>
            </w:r>
          </w:p>
        </w:tc>
        <w:tc>
          <w:tcPr>
            <w:tcW w:w="1130" w:type="dxa"/>
            <w:vAlign w:val="center"/>
          </w:tcPr>
          <w:p w:rsidR="00EA76F3" w:rsidRPr="00B56CA1" w:rsidRDefault="00EA76F3" w:rsidP="00EA76F3">
            <w:pPr>
              <w:spacing w:line="240" w:lineRule="exact"/>
              <w:jc w:val="center"/>
              <w:rPr>
                <w:rFonts w:ascii="Times roma" w:hAnsi="Times roma"/>
                <w:spacing w:val="-2"/>
                <w:w w:val="95"/>
                <w:sz w:val="18"/>
                <w:szCs w:val="18"/>
              </w:rPr>
            </w:pPr>
            <w:r w:rsidRPr="00B56CA1">
              <w:rPr>
                <w:rFonts w:ascii="Times roma" w:hAnsi="Times roma" w:hint="eastAsia"/>
                <w:spacing w:val="-2"/>
                <w:w w:val="95"/>
                <w:sz w:val="18"/>
                <w:szCs w:val="18"/>
              </w:rPr>
              <w:t>TX2801</w:t>
            </w:r>
            <w:r w:rsidRPr="00B56CA1">
              <w:rPr>
                <w:rFonts w:ascii="Times roma" w:hAnsi="Times roma" w:hint="eastAsia"/>
                <w:spacing w:val="-2"/>
                <w:w w:val="95"/>
                <w:sz w:val="18"/>
                <w:szCs w:val="18"/>
              </w:rPr>
              <w:t>—</w:t>
            </w:r>
            <w:r w:rsidRPr="00B56CA1">
              <w:rPr>
                <w:rFonts w:ascii="Times roma" w:hAnsi="Times roma" w:hint="eastAsia"/>
                <w:spacing w:val="-2"/>
                <w:w w:val="95"/>
                <w:sz w:val="18"/>
                <w:szCs w:val="18"/>
              </w:rPr>
              <w:t>3100</w:t>
            </w:r>
          </w:p>
        </w:tc>
        <w:tc>
          <w:tcPr>
            <w:tcW w:w="1130" w:type="dxa"/>
            <w:vAlign w:val="center"/>
          </w:tcPr>
          <w:p w:rsidR="00EA76F3" w:rsidRPr="00B56CA1" w:rsidRDefault="00EA76F3" w:rsidP="00EA76F3">
            <w:pPr>
              <w:spacing w:line="240" w:lineRule="exact"/>
              <w:jc w:val="center"/>
              <w:rPr>
                <w:rFonts w:ascii="Times roma" w:hAnsi="Times roma"/>
                <w:spacing w:val="-2"/>
                <w:w w:val="95"/>
                <w:sz w:val="18"/>
                <w:szCs w:val="18"/>
              </w:rPr>
            </w:pPr>
            <w:r w:rsidRPr="00B56CA1">
              <w:rPr>
                <w:rFonts w:ascii="Times roma" w:hAnsi="Times roma" w:hint="eastAsia"/>
                <w:spacing w:val="-2"/>
                <w:w w:val="95"/>
                <w:sz w:val="18"/>
                <w:szCs w:val="18"/>
              </w:rPr>
              <w:t>ZJ2801</w:t>
            </w:r>
            <w:r w:rsidRPr="00B56CA1">
              <w:rPr>
                <w:rFonts w:ascii="Times roma" w:hAnsi="Times roma" w:hint="eastAsia"/>
                <w:spacing w:val="-2"/>
                <w:w w:val="95"/>
                <w:sz w:val="18"/>
                <w:szCs w:val="18"/>
              </w:rPr>
              <w:t>—</w:t>
            </w:r>
            <w:r w:rsidRPr="00B56CA1">
              <w:rPr>
                <w:rFonts w:ascii="Times roma" w:hAnsi="Times roma" w:hint="eastAsia"/>
                <w:spacing w:val="-2"/>
                <w:w w:val="95"/>
                <w:sz w:val="18"/>
                <w:szCs w:val="18"/>
              </w:rPr>
              <w:t>3100</w:t>
            </w:r>
          </w:p>
        </w:tc>
        <w:tc>
          <w:tcPr>
            <w:tcW w:w="1130" w:type="dxa"/>
            <w:vAlign w:val="center"/>
          </w:tcPr>
          <w:p w:rsidR="00EA76F3" w:rsidRPr="00B56CA1" w:rsidRDefault="00EA76F3" w:rsidP="00EA76F3">
            <w:pPr>
              <w:spacing w:line="240" w:lineRule="exact"/>
              <w:jc w:val="center"/>
              <w:rPr>
                <w:rFonts w:ascii="Times roma" w:hAnsi="Times roma"/>
                <w:spacing w:val="-2"/>
                <w:w w:val="95"/>
                <w:sz w:val="18"/>
                <w:szCs w:val="18"/>
              </w:rPr>
            </w:pPr>
            <w:r w:rsidRPr="00B56CA1">
              <w:rPr>
                <w:rFonts w:ascii="Times roma" w:hAnsi="Times roma" w:hint="eastAsia"/>
                <w:spacing w:val="-2"/>
                <w:w w:val="95"/>
                <w:sz w:val="18"/>
                <w:szCs w:val="18"/>
              </w:rPr>
              <w:t>ZB2801</w:t>
            </w:r>
            <w:r w:rsidRPr="00B56CA1">
              <w:rPr>
                <w:rFonts w:ascii="Times roma" w:hAnsi="Times roma" w:hint="eastAsia"/>
                <w:spacing w:val="-2"/>
                <w:w w:val="95"/>
                <w:sz w:val="18"/>
                <w:szCs w:val="18"/>
              </w:rPr>
              <w:t>—</w:t>
            </w:r>
            <w:r w:rsidRPr="00B56CA1">
              <w:rPr>
                <w:rFonts w:ascii="Times roma" w:hAnsi="Times roma" w:hint="eastAsia"/>
                <w:spacing w:val="-2"/>
                <w:w w:val="95"/>
                <w:sz w:val="18"/>
                <w:szCs w:val="18"/>
              </w:rPr>
              <w:t>3100</w:t>
            </w:r>
          </w:p>
        </w:tc>
        <w:tc>
          <w:tcPr>
            <w:tcW w:w="1130" w:type="dxa"/>
            <w:vAlign w:val="center"/>
          </w:tcPr>
          <w:p w:rsidR="00EA76F3" w:rsidRPr="00B56CA1" w:rsidRDefault="00EA76F3" w:rsidP="00EA76F3">
            <w:pPr>
              <w:spacing w:line="240" w:lineRule="exact"/>
              <w:jc w:val="center"/>
              <w:rPr>
                <w:rFonts w:ascii="Times roma" w:hAnsi="Times roma"/>
                <w:spacing w:val="-2"/>
                <w:w w:val="95"/>
                <w:sz w:val="18"/>
                <w:szCs w:val="18"/>
              </w:rPr>
            </w:pPr>
            <w:r w:rsidRPr="00B56CA1">
              <w:rPr>
                <w:rFonts w:ascii="Times roma" w:hAnsi="Times roma" w:hint="eastAsia"/>
                <w:spacing w:val="-2"/>
                <w:w w:val="95"/>
                <w:sz w:val="18"/>
                <w:szCs w:val="18"/>
              </w:rPr>
              <w:t>ZX2801</w:t>
            </w:r>
            <w:r w:rsidRPr="00B56CA1">
              <w:rPr>
                <w:rFonts w:ascii="Times roma" w:hAnsi="Times roma" w:hint="eastAsia"/>
                <w:spacing w:val="-2"/>
                <w:w w:val="95"/>
                <w:sz w:val="18"/>
                <w:szCs w:val="18"/>
              </w:rPr>
              <w:t>—</w:t>
            </w:r>
            <w:r w:rsidRPr="00B56CA1">
              <w:rPr>
                <w:rFonts w:ascii="Times roma" w:hAnsi="Times roma" w:hint="eastAsia"/>
                <w:spacing w:val="-2"/>
                <w:w w:val="95"/>
                <w:sz w:val="18"/>
                <w:szCs w:val="18"/>
              </w:rPr>
              <w:t>3100</w:t>
            </w:r>
          </w:p>
        </w:tc>
        <w:tc>
          <w:tcPr>
            <w:tcW w:w="1271" w:type="dxa"/>
            <w:vAlign w:val="center"/>
          </w:tcPr>
          <w:p w:rsidR="00EA76F3" w:rsidRPr="00B56CA1" w:rsidRDefault="00EA76F3" w:rsidP="00EA76F3">
            <w:pPr>
              <w:spacing w:line="240" w:lineRule="exact"/>
              <w:jc w:val="center"/>
              <w:rPr>
                <w:rFonts w:ascii="Times roma" w:hAnsi="Times roma"/>
                <w:spacing w:val="-2"/>
                <w:w w:val="95"/>
                <w:sz w:val="18"/>
                <w:szCs w:val="18"/>
              </w:rPr>
            </w:pPr>
            <w:r w:rsidRPr="00B56CA1">
              <w:rPr>
                <w:rFonts w:ascii="Times roma" w:hAnsi="Times roma" w:hint="eastAsia"/>
                <w:spacing w:val="-2"/>
                <w:w w:val="95"/>
                <w:sz w:val="18"/>
                <w:szCs w:val="18"/>
              </w:rPr>
              <w:t>SY2801</w:t>
            </w:r>
            <w:r w:rsidRPr="00B56CA1">
              <w:rPr>
                <w:rFonts w:ascii="Times roma" w:hAnsi="Times roma" w:hint="eastAsia"/>
                <w:spacing w:val="-2"/>
                <w:w w:val="95"/>
                <w:sz w:val="18"/>
                <w:szCs w:val="18"/>
              </w:rPr>
              <w:t>—</w:t>
            </w:r>
            <w:r w:rsidRPr="00B56CA1">
              <w:rPr>
                <w:rFonts w:ascii="Times roma" w:hAnsi="Times roma" w:hint="eastAsia"/>
                <w:spacing w:val="-2"/>
                <w:w w:val="95"/>
                <w:sz w:val="18"/>
                <w:szCs w:val="18"/>
              </w:rPr>
              <w:t>3100</w:t>
            </w:r>
          </w:p>
        </w:tc>
      </w:tr>
      <w:tr w:rsidR="00EA76F3" w:rsidRPr="00B56CA1" w:rsidTr="00EA76F3">
        <w:trPr>
          <w:cantSplit/>
          <w:trHeight w:val="312"/>
          <w:jc w:val="center"/>
        </w:trPr>
        <w:tc>
          <w:tcPr>
            <w:tcW w:w="1584" w:type="dxa"/>
            <w:vAlign w:val="center"/>
          </w:tcPr>
          <w:p w:rsidR="00EA76F3" w:rsidRPr="00B56CA1" w:rsidRDefault="00EA76F3" w:rsidP="00EA76F3">
            <w:pPr>
              <w:spacing w:line="240" w:lineRule="exact"/>
              <w:rPr>
                <w:rFonts w:ascii="Times roma" w:hAnsi="Times roma"/>
                <w:spacing w:val="-2"/>
                <w:w w:val="95"/>
                <w:sz w:val="18"/>
                <w:szCs w:val="18"/>
              </w:rPr>
            </w:pPr>
            <w:r w:rsidRPr="00B56CA1">
              <w:rPr>
                <w:rFonts w:ascii="Times roma" w:hAnsi="Times roma" w:hint="eastAsia"/>
                <w:spacing w:val="-2"/>
                <w:w w:val="95"/>
                <w:sz w:val="18"/>
                <w:szCs w:val="18"/>
              </w:rPr>
              <w:t>物流与工程管理学院</w:t>
            </w:r>
          </w:p>
        </w:tc>
        <w:tc>
          <w:tcPr>
            <w:tcW w:w="1130" w:type="dxa"/>
            <w:vAlign w:val="center"/>
          </w:tcPr>
          <w:p w:rsidR="00EA76F3" w:rsidRPr="00B56CA1" w:rsidRDefault="00EA76F3" w:rsidP="00EA76F3">
            <w:pPr>
              <w:spacing w:line="240" w:lineRule="exact"/>
              <w:jc w:val="center"/>
              <w:rPr>
                <w:rFonts w:ascii="Times roma" w:hAnsi="Times roma"/>
                <w:spacing w:val="-2"/>
                <w:w w:val="95"/>
                <w:sz w:val="18"/>
                <w:szCs w:val="18"/>
              </w:rPr>
            </w:pPr>
            <w:r w:rsidRPr="00B56CA1">
              <w:rPr>
                <w:rFonts w:ascii="Times roma" w:hAnsi="Times roma" w:hint="eastAsia"/>
                <w:spacing w:val="-2"/>
                <w:w w:val="95"/>
                <w:sz w:val="18"/>
                <w:szCs w:val="18"/>
              </w:rPr>
              <w:t>TB3101</w:t>
            </w:r>
            <w:r w:rsidRPr="00B56CA1">
              <w:rPr>
                <w:rFonts w:ascii="Times roma" w:hAnsi="Times roma" w:hint="eastAsia"/>
                <w:spacing w:val="-2"/>
                <w:w w:val="95"/>
                <w:sz w:val="18"/>
                <w:szCs w:val="18"/>
              </w:rPr>
              <w:t>—</w:t>
            </w:r>
            <w:r w:rsidRPr="00B56CA1">
              <w:rPr>
                <w:rFonts w:ascii="Times roma" w:hAnsi="Times roma" w:hint="eastAsia"/>
                <w:spacing w:val="-2"/>
                <w:w w:val="95"/>
                <w:sz w:val="18"/>
                <w:szCs w:val="18"/>
              </w:rPr>
              <w:t>3400</w:t>
            </w:r>
          </w:p>
        </w:tc>
        <w:tc>
          <w:tcPr>
            <w:tcW w:w="1130" w:type="dxa"/>
            <w:vAlign w:val="center"/>
          </w:tcPr>
          <w:p w:rsidR="00EA76F3" w:rsidRPr="00B56CA1" w:rsidRDefault="00EA76F3" w:rsidP="00EA76F3">
            <w:pPr>
              <w:spacing w:line="240" w:lineRule="exact"/>
              <w:jc w:val="center"/>
              <w:rPr>
                <w:rFonts w:ascii="Times roma" w:hAnsi="Times roma"/>
                <w:spacing w:val="-2"/>
                <w:w w:val="95"/>
                <w:sz w:val="18"/>
                <w:szCs w:val="18"/>
              </w:rPr>
            </w:pPr>
            <w:r w:rsidRPr="00B56CA1">
              <w:rPr>
                <w:rFonts w:ascii="Times roma" w:hAnsi="Times roma" w:hint="eastAsia"/>
                <w:spacing w:val="-2"/>
                <w:w w:val="95"/>
                <w:sz w:val="18"/>
                <w:szCs w:val="18"/>
              </w:rPr>
              <w:t>TX3101</w:t>
            </w:r>
            <w:r w:rsidRPr="00B56CA1">
              <w:rPr>
                <w:rFonts w:ascii="Times roma" w:hAnsi="Times roma" w:hint="eastAsia"/>
                <w:spacing w:val="-2"/>
                <w:w w:val="95"/>
                <w:sz w:val="18"/>
                <w:szCs w:val="18"/>
              </w:rPr>
              <w:t>—</w:t>
            </w:r>
            <w:r w:rsidRPr="00B56CA1">
              <w:rPr>
                <w:rFonts w:ascii="Times roma" w:hAnsi="Times roma" w:hint="eastAsia"/>
                <w:spacing w:val="-2"/>
                <w:w w:val="95"/>
                <w:sz w:val="18"/>
                <w:szCs w:val="18"/>
              </w:rPr>
              <w:t>3400</w:t>
            </w:r>
          </w:p>
        </w:tc>
        <w:tc>
          <w:tcPr>
            <w:tcW w:w="1130" w:type="dxa"/>
            <w:vAlign w:val="center"/>
          </w:tcPr>
          <w:p w:rsidR="00EA76F3" w:rsidRPr="00B56CA1" w:rsidRDefault="00EA76F3" w:rsidP="00EA76F3">
            <w:pPr>
              <w:spacing w:line="240" w:lineRule="exact"/>
              <w:jc w:val="center"/>
              <w:rPr>
                <w:rFonts w:ascii="Times roma" w:hAnsi="Times roma"/>
                <w:spacing w:val="-2"/>
                <w:w w:val="95"/>
                <w:sz w:val="18"/>
                <w:szCs w:val="18"/>
              </w:rPr>
            </w:pPr>
            <w:r w:rsidRPr="00B56CA1">
              <w:rPr>
                <w:rFonts w:ascii="Times roma" w:hAnsi="Times roma" w:hint="eastAsia"/>
                <w:spacing w:val="-2"/>
                <w:w w:val="95"/>
                <w:sz w:val="18"/>
                <w:szCs w:val="18"/>
              </w:rPr>
              <w:t>ZJ3101</w:t>
            </w:r>
            <w:r w:rsidRPr="00B56CA1">
              <w:rPr>
                <w:rFonts w:ascii="Times roma" w:hAnsi="Times roma" w:hint="eastAsia"/>
                <w:spacing w:val="-2"/>
                <w:w w:val="95"/>
                <w:sz w:val="18"/>
                <w:szCs w:val="18"/>
              </w:rPr>
              <w:t>—</w:t>
            </w:r>
            <w:r w:rsidRPr="00B56CA1">
              <w:rPr>
                <w:rFonts w:ascii="Times roma" w:hAnsi="Times roma" w:hint="eastAsia"/>
                <w:spacing w:val="-2"/>
                <w:w w:val="95"/>
                <w:sz w:val="18"/>
                <w:szCs w:val="18"/>
              </w:rPr>
              <w:t>3400</w:t>
            </w:r>
          </w:p>
        </w:tc>
        <w:tc>
          <w:tcPr>
            <w:tcW w:w="1130" w:type="dxa"/>
            <w:vAlign w:val="center"/>
          </w:tcPr>
          <w:p w:rsidR="00EA76F3" w:rsidRPr="00B56CA1" w:rsidRDefault="00EA76F3" w:rsidP="00EA76F3">
            <w:pPr>
              <w:spacing w:line="240" w:lineRule="exact"/>
              <w:jc w:val="center"/>
              <w:rPr>
                <w:rFonts w:ascii="Times roma" w:hAnsi="Times roma"/>
                <w:spacing w:val="-2"/>
                <w:w w:val="95"/>
                <w:sz w:val="18"/>
                <w:szCs w:val="18"/>
              </w:rPr>
            </w:pPr>
            <w:r w:rsidRPr="00B56CA1">
              <w:rPr>
                <w:rFonts w:ascii="Times roma" w:hAnsi="Times roma" w:hint="eastAsia"/>
                <w:spacing w:val="-2"/>
                <w:w w:val="95"/>
                <w:sz w:val="18"/>
                <w:szCs w:val="18"/>
              </w:rPr>
              <w:t>ZB3101</w:t>
            </w:r>
            <w:r w:rsidRPr="00B56CA1">
              <w:rPr>
                <w:rFonts w:ascii="Times roma" w:hAnsi="Times roma" w:hint="eastAsia"/>
                <w:spacing w:val="-2"/>
                <w:w w:val="95"/>
                <w:sz w:val="18"/>
                <w:szCs w:val="18"/>
              </w:rPr>
              <w:t>—</w:t>
            </w:r>
            <w:r w:rsidRPr="00B56CA1">
              <w:rPr>
                <w:rFonts w:ascii="Times roma" w:hAnsi="Times roma" w:hint="eastAsia"/>
                <w:spacing w:val="-2"/>
                <w:w w:val="95"/>
                <w:sz w:val="18"/>
                <w:szCs w:val="18"/>
              </w:rPr>
              <w:t>3400</w:t>
            </w:r>
          </w:p>
        </w:tc>
        <w:tc>
          <w:tcPr>
            <w:tcW w:w="1130" w:type="dxa"/>
            <w:vAlign w:val="center"/>
          </w:tcPr>
          <w:p w:rsidR="00EA76F3" w:rsidRPr="00B56CA1" w:rsidRDefault="00EA76F3" w:rsidP="00EA76F3">
            <w:pPr>
              <w:spacing w:line="240" w:lineRule="exact"/>
              <w:jc w:val="center"/>
              <w:rPr>
                <w:rFonts w:ascii="Times roma" w:hAnsi="Times roma"/>
                <w:spacing w:val="-2"/>
                <w:w w:val="95"/>
                <w:sz w:val="18"/>
                <w:szCs w:val="18"/>
              </w:rPr>
            </w:pPr>
            <w:r w:rsidRPr="00B56CA1">
              <w:rPr>
                <w:rFonts w:ascii="Times roma" w:hAnsi="Times roma" w:hint="eastAsia"/>
                <w:spacing w:val="-2"/>
                <w:w w:val="95"/>
                <w:sz w:val="18"/>
                <w:szCs w:val="18"/>
              </w:rPr>
              <w:t>ZX3101</w:t>
            </w:r>
            <w:r w:rsidRPr="00B56CA1">
              <w:rPr>
                <w:rFonts w:ascii="Times roma" w:hAnsi="Times roma" w:hint="eastAsia"/>
                <w:spacing w:val="-2"/>
                <w:w w:val="95"/>
                <w:sz w:val="18"/>
                <w:szCs w:val="18"/>
              </w:rPr>
              <w:t>—</w:t>
            </w:r>
            <w:r w:rsidRPr="00B56CA1">
              <w:rPr>
                <w:rFonts w:ascii="Times roma" w:hAnsi="Times roma" w:hint="eastAsia"/>
                <w:spacing w:val="-2"/>
                <w:w w:val="95"/>
                <w:sz w:val="18"/>
                <w:szCs w:val="18"/>
              </w:rPr>
              <w:t>3400</w:t>
            </w:r>
          </w:p>
        </w:tc>
        <w:tc>
          <w:tcPr>
            <w:tcW w:w="1271" w:type="dxa"/>
            <w:vAlign w:val="center"/>
          </w:tcPr>
          <w:p w:rsidR="00EA76F3" w:rsidRPr="00B56CA1" w:rsidRDefault="00EA76F3" w:rsidP="00EA76F3">
            <w:pPr>
              <w:spacing w:line="240" w:lineRule="exact"/>
              <w:jc w:val="center"/>
              <w:rPr>
                <w:rFonts w:ascii="Times roma" w:hAnsi="Times roma"/>
                <w:spacing w:val="-2"/>
                <w:w w:val="95"/>
                <w:sz w:val="18"/>
                <w:szCs w:val="18"/>
              </w:rPr>
            </w:pPr>
            <w:r w:rsidRPr="00B56CA1">
              <w:rPr>
                <w:rFonts w:ascii="Times roma" w:hAnsi="Times roma" w:hint="eastAsia"/>
                <w:spacing w:val="-2"/>
                <w:w w:val="95"/>
                <w:sz w:val="18"/>
                <w:szCs w:val="18"/>
              </w:rPr>
              <w:t>SY3101</w:t>
            </w:r>
            <w:r w:rsidRPr="00B56CA1">
              <w:rPr>
                <w:rFonts w:ascii="Times roma" w:hAnsi="Times roma" w:hint="eastAsia"/>
                <w:spacing w:val="-2"/>
                <w:w w:val="95"/>
                <w:sz w:val="18"/>
                <w:szCs w:val="18"/>
              </w:rPr>
              <w:t>—</w:t>
            </w:r>
            <w:r w:rsidRPr="00B56CA1">
              <w:rPr>
                <w:rFonts w:ascii="Times roma" w:hAnsi="Times roma" w:hint="eastAsia"/>
                <w:spacing w:val="-2"/>
                <w:w w:val="95"/>
                <w:sz w:val="18"/>
                <w:szCs w:val="18"/>
              </w:rPr>
              <w:t>3400</w:t>
            </w:r>
          </w:p>
        </w:tc>
      </w:tr>
      <w:tr w:rsidR="00EA76F3" w:rsidRPr="00B56CA1" w:rsidTr="00EA76F3">
        <w:trPr>
          <w:cantSplit/>
          <w:trHeight w:val="312"/>
          <w:jc w:val="center"/>
        </w:trPr>
        <w:tc>
          <w:tcPr>
            <w:tcW w:w="1584" w:type="dxa"/>
            <w:vAlign w:val="center"/>
          </w:tcPr>
          <w:p w:rsidR="00EA76F3" w:rsidRPr="00B56CA1" w:rsidRDefault="00EA76F3" w:rsidP="00EA76F3">
            <w:pPr>
              <w:spacing w:line="240" w:lineRule="exact"/>
              <w:rPr>
                <w:rFonts w:ascii="Times roma" w:hAnsi="Times roma"/>
                <w:spacing w:val="-2"/>
                <w:w w:val="95"/>
                <w:sz w:val="18"/>
                <w:szCs w:val="18"/>
              </w:rPr>
            </w:pPr>
            <w:r w:rsidRPr="00B56CA1">
              <w:rPr>
                <w:rFonts w:ascii="Times roma" w:hAnsi="Times roma" w:hint="eastAsia"/>
                <w:spacing w:val="-2"/>
                <w:w w:val="95"/>
                <w:sz w:val="18"/>
                <w:szCs w:val="18"/>
              </w:rPr>
              <w:t>法学院</w:t>
            </w:r>
          </w:p>
        </w:tc>
        <w:tc>
          <w:tcPr>
            <w:tcW w:w="1130" w:type="dxa"/>
            <w:vAlign w:val="center"/>
          </w:tcPr>
          <w:p w:rsidR="00EA76F3" w:rsidRPr="00B56CA1" w:rsidRDefault="00EA76F3" w:rsidP="00EA76F3">
            <w:pPr>
              <w:spacing w:line="240" w:lineRule="exact"/>
              <w:jc w:val="center"/>
              <w:rPr>
                <w:rFonts w:ascii="Times roma" w:hAnsi="Times roma"/>
                <w:spacing w:val="-2"/>
                <w:w w:val="95"/>
                <w:sz w:val="18"/>
                <w:szCs w:val="18"/>
              </w:rPr>
            </w:pPr>
            <w:r w:rsidRPr="00B56CA1">
              <w:rPr>
                <w:rFonts w:ascii="Times roma" w:hAnsi="Times roma" w:hint="eastAsia"/>
                <w:spacing w:val="-2"/>
                <w:w w:val="95"/>
                <w:sz w:val="18"/>
                <w:szCs w:val="18"/>
              </w:rPr>
              <w:t>TB3401</w:t>
            </w:r>
            <w:r w:rsidRPr="00B56CA1">
              <w:rPr>
                <w:rFonts w:ascii="Times roma" w:hAnsi="Times roma" w:hint="eastAsia"/>
                <w:spacing w:val="-2"/>
                <w:w w:val="95"/>
                <w:sz w:val="18"/>
                <w:szCs w:val="18"/>
              </w:rPr>
              <w:t>—</w:t>
            </w:r>
            <w:r w:rsidRPr="00B56CA1">
              <w:rPr>
                <w:rFonts w:ascii="Times roma" w:hAnsi="Times roma" w:hint="eastAsia"/>
                <w:spacing w:val="-2"/>
                <w:w w:val="95"/>
                <w:sz w:val="18"/>
                <w:szCs w:val="18"/>
              </w:rPr>
              <w:t>3700</w:t>
            </w:r>
          </w:p>
        </w:tc>
        <w:tc>
          <w:tcPr>
            <w:tcW w:w="1130" w:type="dxa"/>
            <w:vAlign w:val="center"/>
          </w:tcPr>
          <w:p w:rsidR="00EA76F3" w:rsidRPr="00B56CA1" w:rsidRDefault="00EA76F3" w:rsidP="00EA76F3">
            <w:pPr>
              <w:spacing w:line="240" w:lineRule="exact"/>
              <w:jc w:val="center"/>
              <w:rPr>
                <w:rFonts w:ascii="Times roma" w:hAnsi="Times roma"/>
                <w:spacing w:val="-2"/>
                <w:w w:val="95"/>
                <w:sz w:val="18"/>
                <w:szCs w:val="18"/>
              </w:rPr>
            </w:pPr>
            <w:r w:rsidRPr="00B56CA1">
              <w:rPr>
                <w:rFonts w:ascii="Times roma" w:hAnsi="Times roma" w:hint="eastAsia"/>
                <w:spacing w:val="-2"/>
                <w:w w:val="95"/>
                <w:sz w:val="18"/>
                <w:szCs w:val="18"/>
              </w:rPr>
              <w:t>TX3401</w:t>
            </w:r>
            <w:r w:rsidRPr="00B56CA1">
              <w:rPr>
                <w:rFonts w:ascii="Times roma" w:hAnsi="Times roma" w:hint="eastAsia"/>
                <w:spacing w:val="-2"/>
                <w:w w:val="95"/>
                <w:sz w:val="18"/>
                <w:szCs w:val="18"/>
              </w:rPr>
              <w:t>—</w:t>
            </w:r>
            <w:r w:rsidRPr="00B56CA1">
              <w:rPr>
                <w:rFonts w:ascii="Times roma" w:hAnsi="Times roma" w:hint="eastAsia"/>
                <w:spacing w:val="-2"/>
                <w:w w:val="95"/>
                <w:sz w:val="18"/>
                <w:szCs w:val="18"/>
              </w:rPr>
              <w:t>3700</w:t>
            </w:r>
          </w:p>
        </w:tc>
        <w:tc>
          <w:tcPr>
            <w:tcW w:w="1130" w:type="dxa"/>
            <w:vAlign w:val="center"/>
          </w:tcPr>
          <w:p w:rsidR="00EA76F3" w:rsidRPr="00B56CA1" w:rsidRDefault="00EA76F3" w:rsidP="00EA76F3">
            <w:pPr>
              <w:spacing w:line="240" w:lineRule="exact"/>
              <w:jc w:val="center"/>
              <w:rPr>
                <w:rFonts w:ascii="Times roma" w:hAnsi="Times roma"/>
                <w:spacing w:val="-2"/>
                <w:w w:val="95"/>
                <w:sz w:val="18"/>
                <w:szCs w:val="18"/>
              </w:rPr>
            </w:pPr>
            <w:r w:rsidRPr="00B56CA1">
              <w:rPr>
                <w:rFonts w:ascii="Times roma" w:hAnsi="Times roma" w:hint="eastAsia"/>
                <w:spacing w:val="-2"/>
                <w:w w:val="95"/>
                <w:sz w:val="18"/>
                <w:szCs w:val="18"/>
              </w:rPr>
              <w:t>ZJ3401</w:t>
            </w:r>
            <w:r w:rsidRPr="00B56CA1">
              <w:rPr>
                <w:rFonts w:ascii="Times roma" w:hAnsi="Times roma" w:hint="eastAsia"/>
                <w:spacing w:val="-2"/>
                <w:w w:val="95"/>
                <w:sz w:val="18"/>
                <w:szCs w:val="18"/>
              </w:rPr>
              <w:t>—</w:t>
            </w:r>
            <w:r w:rsidRPr="00B56CA1">
              <w:rPr>
                <w:rFonts w:ascii="Times roma" w:hAnsi="Times roma" w:hint="eastAsia"/>
                <w:spacing w:val="-2"/>
                <w:w w:val="95"/>
                <w:sz w:val="18"/>
                <w:szCs w:val="18"/>
              </w:rPr>
              <w:t>3700</w:t>
            </w:r>
          </w:p>
        </w:tc>
        <w:tc>
          <w:tcPr>
            <w:tcW w:w="1130" w:type="dxa"/>
            <w:vAlign w:val="center"/>
          </w:tcPr>
          <w:p w:rsidR="00EA76F3" w:rsidRPr="00B56CA1" w:rsidRDefault="00EA76F3" w:rsidP="00EA76F3">
            <w:pPr>
              <w:spacing w:line="240" w:lineRule="exact"/>
              <w:jc w:val="center"/>
              <w:rPr>
                <w:rFonts w:ascii="Times roma" w:hAnsi="Times roma"/>
                <w:spacing w:val="-2"/>
                <w:w w:val="95"/>
                <w:sz w:val="18"/>
                <w:szCs w:val="18"/>
              </w:rPr>
            </w:pPr>
            <w:r w:rsidRPr="00B56CA1">
              <w:rPr>
                <w:rFonts w:ascii="Times roma" w:hAnsi="Times roma" w:hint="eastAsia"/>
                <w:spacing w:val="-2"/>
                <w:w w:val="95"/>
                <w:sz w:val="18"/>
                <w:szCs w:val="18"/>
              </w:rPr>
              <w:t>ZB3401</w:t>
            </w:r>
            <w:r w:rsidRPr="00B56CA1">
              <w:rPr>
                <w:rFonts w:ascii="Times roma" w:hAnsi="Times roma" w:hint="eastAsia"/>
                <w:spacing w:val="-2"/>
                <w:w w:val="95"/>
                <w:sz w:val="18"/>
                <w:szCs w:val="18"/>
              </w:rPr>
              <w:t>—</w:t>
            </w:r>
            <w:r w:rsidRPr="00B56CA1">
              <w:rPr>
                <w:rFonts w:ascii="Times roma" w:hAnsi="Times roma" w:hint="eastAsia"/>
                <w:spacing w:val="-2"/>
                <w:w w:val="95"/>
                <w:sz w:val="18"/>
                <w:szCs w:val="18"/>
              </w:rPr>
              <w:t>3700</w:t>
            </w:r>
          </w:p>
        </w:tc>
        <w:tc>
          <w:tcPr>
            <w:tcW w:w="1130" w:type="dxa"/>
            <w:vAlign w:val="center"/>
          </w:tcPr>
          <w:p w:rsidR="00EA76F3" w:rsidRPr="00B56CA1" w:rsidRDefault="00EA76F3" w:rsidP="00EA76F3">
            <w:pPr>
              <w:spacing w:line="240" w:lineRule="exact"/>
              <w:jc w:val="center"/>
              <w:rPr>
                <w:rFonts w:ascii="Times roma" w:hAnsi="Times roma"/>
                <w:spacing w:val="-2"/>
                <w:w w:val="95"/>
                <w:sz w:val="18"/>
                <w:szCs w:val="18"/>
              </w:rPr>
            </w:pPr>
            <w:r w:rsidRPr="00B56CA1">
              <w:rPr>
                <w:rFonts w:ascii="Times roma" w:hAnsi="Times roma" w:hint="eastAsia"/>
                <w:spacing w:val="-2"/>
                <w:w w:val="95"/>
                <w:sz w:val="18"/>
                <w:szCs w:val="18"/>
              </w:rPr>
              <w:t>ZX3401</w:t>
            </w:r>
            <w:r w:rsidRPr="00B56CA1">
              <w:rPr>
                <w:rFonts w:ascii="Times roma" w:hAnsi="Times roma" w:hint="eastAsia"/>
                <w:spacing w:val="-2"/>
                <w:w w:val="95"/>
                <w:sz w:val="18"/>
                <w:szCs w:val="18"/>
              </w:rPr>
              <w:t>—</w:t>
            </w:r>
            <w:r w:rsidRPr="00B56CA1">
              <w:rPr>
                <w:rFonts w:ascii="Times roma" w:hAnsi="Times roma" w:hint="eastAsia"/>
                <w:spacing w:val="-2"/>
                <w:w w:val="95"/>
                <w:sz w:val="18"/>
                <w:szCs w:val="18"/>
              </w:rPr>
              <w:t>3700</w:t>
            </w:r>
          </w:p>
        </w:tc>
        <w:tc>
          <w:tcPr>
            <w:tcW w:w="1271" w:type="dxa"/>
            <w:vAlign w:val="center"/>
          </w:tcPr>
          <w:p w:rsidR="00EA76F3" w:rsidRPr="00B56CA1" w:rsidRDefault="00EA76F3" w:rsidP="00EA76F3">
            <w:pPr>
              <w:spacing w:line="240" w:lineRule="exact"/>
              <w:jc w:val="center"/>
              <w:rPr>
                <w:rFonts w:ascii="Times roma" w:hAnsi="Times roma"/>
                <w:spacing w:val="-2"/>
                <w:w w:val="95"/>
                <w:sz w:val="18"/>
                <w:szCs w:val="18"/>
              </w:rPr>
            </w:pPr>
            <w:r w:rsidRPr="00B56CA1">
              <w:rPr>
                <w:rFonts w:ascii="Times roma" w:hAnsi="Times roma" w:hint="eastAsia"/>
                <w:spacing w:val="-2"/>
                <w:w w:val="95"/>
                <w:sz w:val="18"/>
                <w:szCs w:val="18"/>
              </w:rPr>
              <w:t>SY3401</w:t>
            </w:r>
            <w:r w:rsidRPr="00B56CA1">
              <w:rPr>
                <w:rFonts w:ascii="Times roma" w:hAnsi="Times roma" w:hint="eastAsia"/>
                <w:spacing w:val="-2"/>
                <w:w w:val="95"/>
                <w:sz w:val="18"/>
                <w:szCs w:val="18"/>
              </w:rPr>
              <w:t>—</w:t>
            </w:r>
            <w:r w:rsidRPr="00B56CA1">
              <w:rPr>
                <w:rFonts w:ascii="Times roma" w:hAnsi="Times roma" w:hint="eastAsia"/>
                <w:spacing w:val="-2"/>
                <w:w w:val="95"/>
                <w:sz w:val="18"/>
                <w:szCs w:val="18"/>
              </w:rPr>
              <w:t>3700</w:t>
            </w:r>
          </w:p>
        </w:tc>
      </w:tr>
      <w:tr w:rsidR="00EA76F3" w:rsidRPr="00B56CA1" w:rsidTr="00EA76F3">
        <w:trPr>
          <w:cantSplit/>
          <w:trHeight w:val="312"/>
          <w:jc w:val="center"/>
        </w:trPr>
        <w:tc>
          <w:tcPr>
            <w:tcW w:w="1584" w:type="dxa"/>
            <w:vAlign w:val="center"/>
          </w:tcPr>
          <w:p w:rsidR="00EA76F3" w:rsidRPr="00B56CA1" w:rsidRDefault="00EA76F3" w:rsidP="00EA76F3">
            <w:pPr>
              <w:spacing w:line="240" w:lineRule="exact"/>
              <w:rPr>
                <w:rFonts w:ascii="Times roma" w:hAnsi="Times roma"/>
                <w:spacing w:val="-2"/>
                <w:w w:val="95"/>
                <w:sz w:val="18"/>
                <w:szCs w:val="18"/>
              </w:rPr>
            </w:pPr>
            <w:r>
              <w:rPr>
                <w:rFonts w:ascii="Times roma" w:hAnsi="Times roma" w:hint="eastAsia"/>
                <w:spacing w:val="-2"/>
                <w:w w:val="95"/>
                <w:sz w:val="18"/>
                <w:szCs w:val="18"/>
              </w:rPr>
              <w:t>马克思主义学院</w:t>
            </w:r>
          </w:p>
        </w:tc>
        <w:tc>
          <w:tcPr>
            <w:tcW w:w="1130" w:type="dxa"/>
            <w:vAlign w:val="center"/>
          </w:tcPr>
          <w:p w:rsidR="00EA76F3" w:rsidRPr="00B56CA1" w:rsidRDefault="00EA76F3" w:rsidP="00EA76F3">
            <w:pPr>
              <w:spacing w:line="240" w:lineRule="exact"/>
              <w:jc w:val="center"/>
              <w:rPr>
                <w:rFonts w:ascii="Times roma" w:hAnsi="Times roma"/>
                <w:spacing w:val="-2"/>
                <w:w w:val="95"/>
                <w:sz w:val="18"/>
                <w:szCs w:val="18"/>
              </w:rPr>
            </w:pPr>
            <w:r w:rsidRPr="00B56CA1">
              <w:rPr>
                <w:rFonts w:ascii="Times roma" w:hAnsi="Times roma" w:hint="eastAsia"/>
                <w:spacing w:val="-2"/>
                <w:w w:val="95"/>
                <w:sz w:val="18"/>
                <w:szCs w:val="18"/>
              </w:rPr>
              <w:t>TB3701</w:t>
            </w:r>
            <w:r w:rsidRPr="00B56CA1">
              <w:rPr>
                <w:rFonts w:ascii="Times roma" w:hAnsi="Times roma" w:hint="eastAsia"/>
                <w:spacing w:val="-2"/>
                <w:w w:val="95"/>
                <w:sz w:val="18"/>
                <w:szCs w:val="18"/>
              </w:rPr>
              <w:t>—</w:t>
            </w:r>
            <w:r w:rsidRPr="00B56CA1">
              <w:rPr>
                <w:rFonts w:ascii="Times roma" w:hAnsi="Times roma" w:hint="eastAsia"/>
                <w:spacing w:val="-2"/>
                <w:w w:val="95"/>
                <w:sz w:val="18"/>
                <w:szCs w:val="18"/>
              </w:rPr>
              <w:t>4000</w:t>
            </w:r>
          </w:p>
        </w:tc>
        <w:tc>
          <w:tcPr>
            <w:tcW w:w="1130" w:type="dxa"/>
            <w:vAlign w:val="center"/>
          </w:tcPr>
          <w:p w:rsidR="00EA76F3" w:rsidRPr="00B56CA1" w:rsidRDefault="00EA76F3" w:rsidP="00EA76F3">
            <w:pPr>
              <w:spacing w:line="240" w:lineRule="exact"/>
              <w:jc w:val="center"/>
              <w:rPr>
                <w:rFonts w:ascii="Times roma" w:hAnsi="Times roma"/>
                <w:spacing w:val="-2"/>
                <w:w w:val="95"/>
                <w:sz w:val="18"/>
                <w:szCs w:val="18"/>
              </w:rPr>
            </w:pPr>
            <w:r w:rsidRPr="00B56CA1">
              <w:rPr>
                <w:rFonts w:ascii="Times roma" w:hAnsi="Times roma" w:hint="eastAsia"/>
                <w:spacing w:val="-2"/>
                <w:w w:val="95"/>
                <w:sz w:val="18"/>
                <w:szCs w:val="18"/>
              </w:rPr>
              <w:t>TX3701</w:t>
            </w:r>
            <w:r w:rsidRPr="00B56CA1">
              <w:rPr>
                <w:rFonts w:ascii="Times roma" w:hAnsi="Times roma" w:hint="eastAsia"/>
                <w:spacing w:val="-2"/>
                <w:w w:val="95"/>
                <w:sz w:val="18"/>
                <w:szCs w:val="18"/>
              </w:rPr>
              <w:t>—</w:t>
            </w:r>
            <w:r w:rsidRPr="00B56CA1">
              <w:rPr>
                <w:rFonts w:ascii="Times roma" w:hAnsi="Times roma" w:hint="eastAsia"/>
                <w:spacing w:val="-2"/>
                <w:w w:val="95"/>
                <w:sz w:val="18"/>
                <w:szCs w:val="18"/>
              </w:rPr>
              <w:t>4000</w:t>
            </w:r>
          </w:p>
        </w:tc>
        <w:tc>
          <w:tcPr>
            <w:tcW w:w="1130" w:type="dxa"/>
            <w:vAlign w:val="center"/>
          </w:tcPr>
          <w:p w:rsidR="00EA76F3" w:rsidRPr="00B56CA1" w:rsidRDefault="00EA76F3" w:rsidP="00EA76F3">
            <w:pPr>
              <w:spacing w:line="240" w:lineRule="exact"/>
              <w:jc w:val="center"/>
              <w:rPr>
                <w:rFonts w:ascii="Times roma" w:hAnsi="Times roma"/>
                <w:spacing w:val="-2"/>
                <w:w w:val="95"/>
                <w:sz w:val="18"/>
                <w:szCs w:val="18"/>
              </w:rPr>
            </w:pPr>
            <w:r w:rsidRPr="00B56CA1">
              <w:rPr>
                <w:rFonts w:ascii="Times roma" w:hAnsi="Times roma" w:hint="eastAsia"/>
                <w:spacing w:val="-2"/>
                <w:w w:val="95"/>
                <w:sz w:val="18"/>
                <w:szCs w:val="18"/>
              </w:rPr>
              <w:t>ZJ3701</w:t>
            </w:r>
            <w:r w:rsidRPr="00B56CA1">
              <w:rPr>
                <w:rFonts w:ascii="Times roma" w:hAnsi="Times roma" w:hint="eastAsia"/>
                <w:spacing w:val="-2"/>
                <w:w w:val="95"/>
                <w:sz w:val="18"/>
                <w:szCs w:val="18"/>
              </w:rPr>
              <w:t>—</w:t>
            </w:r>
            <w:r w:rsidRPr="00B56CA1">
              <w:rPr>
                <w:rFonts w:ascii="Times roma" w:hAnsi="Times roma" w:hint="eastAsia"/>
                <w:spacing w:val="-2"/>
                <w:w w:val="95"/>
                <w:sz w:val="18"/>
                <w:szCs w:val="18"/>
              </w:rPr>
              <w:t>4000</w:t>
            </w:r>
          </w:p>
        </w:tc>
        <w:tc>
          <w:tcPr>
            <w:tcW w:w="1130" w:type="dxa"/>
            <w:vAlign w:val="center"/>
          </w:tcPr>
          <w:p w:rsidR="00EA76F3" w:rsidRPr="00B56CA1" w:rsidRDefault="00EA76F3" w:rsidP="00EA76F3">
            <w:pPr>
              <w:spacing w:line="240" w:lineRule="exact"/>
              <w:jc w:val="center"/>
              <w:rPr>
                <w:rFonts w:ascii="Times roma" w:hAnsi="Times roma"/>
                <w:spacing w:val="-2"/>
                <w:w w:val="95"/>
                <w:sz w:val="18"/>
                <w:szCs w:val="18"/>
              </w:rPr>
            </w:pPr>
            <w:r w:rsidRPr="00B56CA1">
              <w:rPr>
                <w:rFonts w:ascii="Times roma" w:hAnsi="Times roma" w:hint="eastAsia"/>
                <w:spacing w:val="-2"/>
                <w:w w:val="95"/>
                <w:sz w:val="18"/>
                <w:szCs w:val="18"/>
              </w:rPr>
              <w:t>ZB3701</w:t>
            </w:r>
            <w:r w:rsidRPr="00B56CA1">
              <w:rPr>
                <w:rFonts w:ascii="Times roma" w:hAnsi="Times roma" w:hint="eastAsia"/>
                <w:spacing w:val="-2"/>
                <w:w w:val="95"/>
                <w:sz w:val="18"/>
                <w:szCs w:val="18"/>
              </w:rPr>
              <w:t>—</w:t>
            </w:r>
            <w:r w:rsidRPr="00B56CA1">
              <w:rPr>
                <w:rFonts w:ascii="Times roma" w:hAnsi="Times roma" w:hint="eastAsia"/>
                <w:spacing w:val="-2"/>
                <w:w w:val="95"/>
                <w:sz w:val="18"/>
                <w:szCs w:val="18"/>
              </w:rPr>
              <w:t>4000</w:t>
            </w:r>
          </w:p>
        </w:tc>
        <w:tc>
          <w:tcPr>
            <w:tcW w:w="1130" w:type="dxa"/>
            <w:vAlign w:val="center"/>
          </w:tcPr>
          <w:p w:rsidR="00EA76F3" w:rsidRPr="00B56CA1" w:rsidRDefault="00EA76F3" w:rsidP="00EA76F3">
            <w:pPr>
              <w:spacing w:line="240" w:lineRule="exact"/>
              <w:jc w:val="center"/>
              <w:rPr>
                <w:rFonts w:ascii="Times roma" w:hAnsi="Times roma"/>
                <w:spacing w:val="-2"/>
                <w:w w:val="95"/>
                <w:sz w:val="18"/>
                <w:szCs w:val="18"/>
              </w:rPr>
            </w:pPr>
            <w:r w:rsidRPr="00B56CA1">
              <w:rPr>
                <w:rFonts w:ascii="Times roma" w:hAnsi="Times roma" w:hint="eastAsia"/>
                <w:spacing w:val="-2"/>
                <w:w w:val="95"/>
                <w:sz w:val="18"/>
                <w:szCs w:val="18"/>
              </w:rPr>
              <w:t>ZX3701</w:t>
            </w:r>
            <w:r w:rsidRPr="00B56CA1">
              <w:rPr>
                <w:rFonts w:ascii="Times roma" w:hAnsi="Times roma" w:hint="eastAsia"/>
                <w:spacing w:val="-2"/>
                <w:w w:val="95"/>
                <w:sz w:val="18"/>
                <w:szCs w:val="18"/>
              </w:rPr>
              <w:t>—</w:t>
            </w:r>
            <w:r w:rsidRPr="00B56CA1">
              <w:rPr>
                <w:rFonts w:ascii="Times roma" w:hAnsi="Times roma" w:hint="eastAsia"/>
                <w:spacing w:val="-2"/>
                <w:w w:val="95"/>
                <w:sz w:val="18"/>
                <w:szCs w:val="18"/>
              </w:rPr>
              <w:t>4000</w:t>
            </w:r>
          </w:p>
        </w:tc>
        <w:tc>
          <w:tcPr>
            <w:tcW w:w="1271" w:type="dxa"/>
            <w:vAlign w:val="center"/>
          </w:tcPr>
          <w:p w:rsidR="00EA76F3" w:rsidRPr="00B56CA1" w:rsidRDefault="00EA76F3" w:rsidP="00EA76F3">
            <w:pPr>
              <w:spacing w:line="240" w:lineRule="exact"/>
              <w:jc w:val="center"/>
              <w:rPr>
                <w:rFonts w:ascii="Times roma" w:hAnsi="Times roma"/>
                <w:spacing w:val="-2"/>
                <w:w w:val="95"/>
                <w:sz w:val="18"/>
                <w:szCs w:val="18"/>
              </w:rPr>
            </w:pPr>
            <w:r w:rsidRPr="00B56CA1">
              <w:rPr>
                <w:rFonts w:ascii="Times roma" w:hAnsi="Times roma" w:hint="eastAsia"/>
                <w:spacing w:val="-2"/>
                <w:w w:val="95"/>
                <w:sz w:val="18"/>
                <w:szCs w:val="18"/>
              </w:rPr>
              <w:t>SY3701</w:t>
            </w:r>
            <w:r w:rsidRPr="00B56CA1">
              <w:rPr>
                <w:rFonts w:ascii="Times roma" w:hAnsi="Times roma" w:hint="eastAsia"/>
                <w:spacing w:val="-2"/>
                <w:w w:val="95"/>
                <w:sz w:val="18"/>
                <w:szCs w:val="18"/>
              </w:rPr>
              <w:t>—</w:t>
            </w:r>
            <w:r w:rsidRPr="00B56CA1">
              <w:rPr>
                <w:rFonts w:ascii="Times roma" w:hAnsi="Times roma" w:hint="eastAsia"/>
                <w:spacing w:val="-2"/>
                <w:w w:val="95"/>
                <w:sz w:val="18"/>
                <w:szCs w:val="18"/>
              </w:rPr>
              <w:t>4000</w:t>
            </w:r>
          </w:p>
        </w:tc>
      </w:tr>
      <w:tr w:rsidR="00EA76F3" w:rsidRPr="00B56CA1" w:rsidTr="00EA76F3">
        <w:trPr>
          <w:cantSplit/>
          <w:trHeight w:val="312"/>
          <w:jc w:val="center"/>
        </w:trPr>
        <w:tc>
          <w:tcPr>
            <w:tcW w:w="1584" w:type="dxa"/>
            <w:vAlign w:val="center"/>
          </w:tcPr>
          <w:p w:rsidR="00EA76F3" w:rsidRPr="00B56CA1" w:rsidRDefault="00EA76F3" w:rsidP="00EA76F3">
            <w:pPr>
              <w:spacing w:line="240" w:lineRule="exact"/>
              <w:rPr>
                <w:rFonts w:ascii="Times roma" w:hAnsi="Times roma"/>
                <w:spacing w:val="-2"/>
                <w:w w:val="95"/>
                <w:sz w:val="18"/>
                <w:szCs w:val="18"/>
              </w:rPr>
            </w:pPr>
            <w:r w:rsidRPr="00B56CA1">
              <w:rPr>
                <w:rFonts w:ascii="Times roma" w:hAnsi="Times roma" w:hint="eastAsia"/>
                <w:spacing w:val="-2"/>
                <w:w w:val="95"/>
                <w:sz w:val="18"/>
                <w:szCs w:val="18"/>
              </w:rPr>
              <w:t>艺术学院</w:t>
            </w:r>
          </w:p>
        </w:tc>
        <w:tc>
          <w:tcPr>
            <w:tcW w:w="1130" w:type="dxa"/>
            <w:vAlign w:val="center"/>
          </w:tcPr>
          <w:p w:rsidR="00EA76F3" w:rsidRPr="00B56CA1" w:rsidRDefault="00EA76F3" w:rsidP="00EA76F3">
            <w:pPr>
              <w:spacing w:line="240" w:lineRule="exact"/>
              <w:jc w:val="center"/>
              <w:rPr>
                <w:rFonts w:ascii="Times roma" w:hAnsi="Times roma"/>
                <w:spacing w:val="-2"/>
                <w:w w:val="95"/>
                <w:sz w:val="18"/>
                <w:szCs w:val="18"/>
              </w:rPr>
            </w:pPr>
            <w:r w:rsidRPr="00B56CA1">
              <w:rPr>
                <w:rFonts w:ascii="Times roma" w:hAnsi="Times roma" w:hint="eastAsia"/>
                <w:spacing w:val="-2"/>
                <w:w w:val="95"/>
                <w:sz w:val="18"/>
                <w:szCs w:val="18"/>
              </w:rPr>
              <w:t>TB4001</w:t>
            </w:r>
            <w:r w:rsidRPr="00B56CA1">
              <w:rPr>
                <w:rFonts w:ascii="Times roma" w:hAnsi="Times roma" w:hint="eastAsia"/>
                <w:spacing w:val="-2"/>
                <w:w w:val="95"/>
                <w:sz w:val="18"/>
                <w:szCs w:val="18"/>
              </w:rPr>
              <w:t>—</w:t>
            </w:r>
            <w:r w:rsidRPr="00B56CA1">
              <w:rPr>
                <w:rFonts w:ascii="Times roma" w:hAnsi="Times roma" w:hint="eastAsia"/>
                <w:spacing w:val="-2"/>
                <w:w w:val="95"/>
                <w:sz w:val="18"/>
                <w:szCs w:val="18"/>
              </w:rPr>
              <w:t>4300</w:t>
            </w:r>
          </w:p>
        </w:tc>
        <w:tc>
          <w:tcPr>
            <w:tcW w:w="1130" w:type="dxa"/>
            <w:vAlign w:val="center"/>
          </w:tcPr>
          <w:p w:rsidR="00EA76F3" w:rsidRPr="00B56CA1" w:rsidRDefault="00EA76F3" w:rsidP="00EA76F3">
            <w:pPr>
              <w:spacing w:line="240" w:lineRule="exact"/>
              <w:jc w:val="center"/>
              <w:rPr>
                <w:rFonts w:ascii="Times roma" w:hAnsi="Times roma"/>
                <w:spacing w:val="-2"/>
                <w:w w:val="95"/>
                <w:sz w:val="18"/>
                <w:szCs w:val="18"/>
              </w:rPr>
            </w:pPr>
            <w:r w:rsidRPr="00B56CA1">
              <w:rPr>
                <w:rFonts w:ascii="Times roma" w:hAnsi="Times roma" w:hint="eastAsia"/>
                <w:spacing w:val="-2"/>
                <w:w w:val="95"/>
                <w:sz w:val="18"/>
                <w:szCs w:val="18"/>
              </w:rPr>
              <w:t>TX4001</w:t>
            </w:r>
            <w:r w:rsidRPr="00B56CA1">
              <w:rPr>
                <w:rFonts w:ascii="Times roma" w:hAnsi="Times roma" w:hint="eastAsia"/>
                <w:spacing w:val="-2"/>
                <w:w w:val="95"/>
                <w:sz w:val="18"/>
                <w:szCs w:val="18"/>
              </w:rPr>
              <w:t>—</w:t>
            </w:r>
            <w:r w:rsidRPr="00B56CA1">
              <w:rPr>
                <w:rFonts w:ascii="Times roma" w:hAnsi="Times roma" w:hint="eastAsia"/>
                <w:spacing w:val="-2"/>
                <w:w w:val="95"/>
                <w:sz w:val="18"/>
                <w:szCs w:val="18"/>
              </w:rPr>
              <w:t>4300</w:t>
            </w:r>
          </w:p>
        </w:tc>
        <w:tc>
          <w:tcPr>
            <w:tcW w:w="1130" w:type="dxa"/>
            <w:vAlign w:val="center"/>
          </w:tcPr>
          <w:p w:rsidR="00EA76F3" w:rsidRPr="00B56CA1" w:rsidRDefault="00EA76F3" w:rsidP="00EA76F3">
            <w:pPr>
              <w:spacing w:line="240" w:lineRule="exact"/>
              <w:jc w:val="center"/>
              <w:rPr>
                <w:rFonts w:ascii="Times roma" w:hAnsi="Times roma"/>
                <w:spacing w:val="-2"/>
                <w:w w:val="95"/>
                <w:sz w:val="18"/>
                <w:szCs w:val="18"/>
              </w:rPr>
            </w:pPr>
            <w:r w:rsidRPr="00B56CA1">
              <w:rPr>
                <w:rFonts w:ascii="Times roma" w:hAnsi="Times roma" w:hint="eastAsia"/>
                <w:spacing w:val="-2"/>
                <w:w w:val="95"/>
                <w:sz w:val="18"/>
                <w:szCs w:val="18"/>
              </w:rPr>
              <w:t>ZJ4001</w:t>
            </w:r>
            <w:r w:rsidRPr="00B56CA1">
              <w:rPr>
                <w:rFonts w:ascii="Times roma" w:hAnsi="Times roma" w:hint="eastAsia"/>
                <w:spacing w:val="-2"/>
                <w:w w:val="95"/>
                <w:sz w:val="18"/>
                <w:szCs w:val="18"/>
              </w:rPr>
              <w:t>—</w:t>
            </w:r>
            <w:r w:rsidRPr="00B56CA1">
              <w:rPr>
                <w:rFonts w:ascii="Times roma" w:hAnsi="Times roma" w:hint="eastAsia"/>
                <w:spacing w:val="-2"/>
                <w:w w:val="95"/>
                <w:sz w:val="18"/>
                <w:szCs w:val="18"/>
              </w:rPr>
              <w:t>4300</w:t>
            </w:r>
          </w:p>
        </w:tc>
        <w:tc>
          <w:tcPr>
            <w:tcW w:w="1130" w:type="dxa"/>
            <w:vAlign w:val="center"/>
          </w:tcPr>
          <w:p w:rsidR="00EA76F3" w:rsidRPr="00B56CA1" w:rsidRDefault="00EA76F3" w:rsidP="00EA76F3">
            <w:pPr>
              <w:spacing w:line="240" w:lineRule="exact"/>
              <w:jc w:val="center"/>
              <w:rPr>
                <w:rFonts w:ascii="Times roma" w:hAnsi="Times roma"/>
                <w:spacing w:val="-2"/>
                <w:w w:val="95"/>
                <w:sz w:val="18"/>
                <w:szCs w:val="18"/>
              </w:rPr>
            </w:pPr>
            <w:r w:rsidRPr="00B56CA1">
              <w:rPr>
                <w:rFonts w:ascii="Times roma" w:hAnsi="Times roma" w:hint="eastAsia"/>
                <w:spacing w:val="-2"/>
                <w:w w:val="95"/>
                <w:sz w:val="18"/>
                <w:szCs w:val="18"/>
              </w:rPr>
              <w:t>ZB4001</w:t>
            </w:r>
            <w:r w:rsidRPr="00B56CA1">
              <w:rPr>
                <w:rFonts w:ascii="Times roma" w:hAnsi="Times roma" w:hint="eastAsia"/>
                <w:spacing w:val="-2"/>
                <w:w w:val="95"/>
                <w:sz w:val="18"/>
                <w:szCs w:val="18"/>
              </w:rPr>
              <w:t>—</w:t>
            </w:r>
            <w:r w:rsidRPr="00B56CA1">
              <w:rPr>
                <w:rFonts w:ascii="Times roma" w:hAnsi="Times roma" w:hint="eastAsia"/>
                <w:spacing w:val="-2"/>
                <w:w w:val="95"/>
                <w:sz w:val="18"/>
                <w:szCs w:val="18"/>
              </w:rPr>
              <w:t>4300</w:t>
            </w:r>
          </w:p>
        </w:tc>
        <w:tc>
          <w:tcPr>
            <w:tcW w:w="1130" w:type="dxa"/>
            <w:vAlign w:val="center"/>
          </w:tcPr>
          <w:p w:rsidR="00EA76F3" w:rsidRPr="00B56CA1" w:rsidRDefault="00EA76F3" w:rsidP="00EA76F3">
            <w:pPr>
              <w:spacing w:line="240" w:lineRule="exact"/>
              <w:jc w:val="center"/>
              <w:rPr>
                <w:rFonts w:ascii="Times roma" w:hAnsi="Times roma"/>
                <w:spacing w:val="-2"/>
                <w:w w:val="95"/>
                <w:sz w:val="18"/>
                <w:szCs w:val="18"/>
              </w:rPr>
            </w:pPr>
            <w:r w:rsidRPr="00B56CA1">
              <w:rPr>
                <w:rFonts w:ascii="Times roma" w:hAnsi="Times roma" w:hint="eastAsia"/>
                <w:spacing w:val="-2"/>
                <w:w w:val="95"/>
                <w:sz w:val="18"/>
                <w:szCs w:val="18"/>
              </w:rPr>
              <w:t>ZX4001</w:t>
            </w:r>
            <w:r w:rsidRPr="00B56CA1">
              <w:rPr>
                <w:rFonts w:ascii="Times roma" w:hAnsi="Times roma" w:hint="eastAsia"/>
                <w:spacing w:val="-2"/>
                <w:w w:val="95"/>
                <w:sz w:val="18"/>
                <w:szCs w:val="18"/>
              </w:rPr>
              <w:t>—</w:t>
            </w:r>
            <w:r w:rsidRPr="00B56CA1">
              <w:rPr>
                <w:rFonts w:ascii="Times roma" w:hAnsi="Times roma" w:hint="eastAsia"/>
                <w:spacing w:val="-2"/>
                <w:w w:val="95"/>
                <w:sz w:val="18"/>
                <w:szCs w:val="18"/>
              </w:rPr>
              <w:t>4300</w:t>
            </w:r>
          </w:p>
        </w:tc>
        <w:tc>
          <w:tcPr>
            <w:tcW w:w="1271" w:type="dxa"/>
            <w:vAlign w:val="center"/>
          </w:tcPr>
          <w:p w:rsidR="00EA76F3" w:rsidRPr="00B56CA1" w:rsidRDefault="00EA76F3" w:rsidP="00EA76F3">
            <w:pPr>
              <w:spacing w:line="240" w:lineRule="exact"/>
              <w:jc w:val="center"/>
              <w:rPr>
                <w:rFonts w:ascii="Times roma" w:hAnsi="Times roma"/>
                <w:spacing w:val="-2"/>
                <w:w w:val="95"/>
                <w:sz w:val="18"/>
                <w:szCs w:val="18"/>
              </w:rPr>
            </w:pPr>
            <w:r w:rsidRPr="00B56CA1">
              <w:rPr>
                <w:rFonts w:ascii="Times roma" w:hAnsi="Times roma" w:hint="eastAsia"/>
                <w:spacing w:val="-2"/>
                <w:w w:val="95"/>
                <w:sz w:val="18"/>
                <w:szCs w:val="18"/>
              </w:rPr>
              <w:t>SY4001</w:t>
            </w:r>
            <w:r w:rsidRPr="00B56CA1">
              <w:rPr>
                <w:rFonts w:ascii="Times roma" w:hAnsi="Times roma" w:hint="eastAsia"/>
                <w:spacing w:val="-2"/>
                <w:w w:val="95"/>
                <w:sz w:val="18"/>
                <w:szCs w:val="18"/>
              </w:rPr>
              <w:t>—</w:t>
            </w:r>
            <w:r w:rsidRPr="00B56CA1">
              <w:rPr>
                <w:rFonts w:ascii="Times roma" w:hAnsi="Times roma" w:hint="eastAsia"/>
                <w:spacing w:val="-2"/>
                <w:w w:val="95"/>
                <w:sz w:val="18"/>
                <w:szCs w:val="18"/>
              </w:rPr>
              <w:t>4300</w:t>
            </w:r>
          </w:p>
        </w:tc>
      </w:tr>
      <w:tr w:rsidR="00EA76F3" w:rsidRPr="00B56CA1" w:rsidTr="00EA76F3">
        <w:trPr>
          <w:cantSplit/>
          <w:trHeight w:val="312"/>
          <w:jc w:val="center"/>
        </w:trPr>
        <w:tc>
          <w:tcPr>
            <w:tcW w:w="1584" w:type="dxa"/>
            <w:vAlign w:val="center"/>
          </w:tcPr>
          <w:p w:rsidR="00EA76F3" w:rsidRPr="00B56CA1" w:rsidRDefault="00EA76F3" w:rsidP="00EA76F3">
            <w:pPr>
              <w:spacing w:line="240" w:lineRule="exact"/>
              <w:rPr>
                <w:rFonts w:ascii="Times roma" w:hAnsi="Times roma"/>
                <w:spacing w:val="-2"/>
                <w:w w:val="95"/>
                <w:sz w:val="18"/>
                <w:szCs w:val="18"/>
              </w:rPr>
            </w:pPr>
            <w:r w:rsidRPr="00B56CA1">
              <w:rPr>
                <w:rFonts w:ascii="Times roma" w:hAnsi="Times roma" w:hint="eastAsia"/>
                <w:spacing w:val="-2"/>
                <w:w w:val="95"/>
                <w:sz w:val="18"/>
                <w:szCs w:val="18"/>
              </w:rPr>
              <w:t>新闻与传播学院</w:t>
            </w:r>
          </w:p>
        </w:tc>
        <w:tc>
          <w:tcPr>
            <w:tcW w:w="1130" w:type="dxa"/>
            <w:vAlign w:val="center"/>
          </w:tcPr>
          <w:p w:rsidR="00EA76F3" w:rsidRPr="00B56CA1" w:rsidRDefault="00EA76F3" w:rsidP="00EA76F3">
            <w:pPr>
              <w:spacing w:line="240" w:lineRule="exact"/>
              <w:jc w:val="center"/>
              <w:rPr>
                <w:rFonts w:ascii="Times roma" w:hAnsi="Times roma"/>
                <w:spacing w:val="-2"/>
                <w:w w:val="95"/>
                <w:sz w:val="18"/>
                <w:szCs w:val="18"/>
              </w:rPr>
            </w:pPr>
            <w:r w:rsidRPr="00B56CA1">
              <w:rPr>
                <w:rFonts w:ascii="Times roma" w:hAnsi="Times roma" w:hint="eastAsia"/>
                <w:spacing w:val="-2"/>
                <w:w w:val="95"/>
                <w:sz w:val="18"/>
                <w:szCs w:val="18"/>
              </w:rPr>
              <w:t>TB4301</w:t>
            </w:r>
            <w:r w:rsidRPr="00B56CA1">
              <w:rPr>
                <w:rFonts w:ascii="Times roma" w:hAnsi="Times roma" w:hint="eastAsia"/>
                <w:spacing w:val="-2"/>
                <w:w w:val="95"/>
                <w:sz w:val="18"/>
                <w:szCs w:val="18"/>
              </w:rPr>
              <w:t>—</w:t>
            </w:r>
            <w:r w:rsidRPr="00B56CA1">
              <w:rPr>
                <w:rFonts w:ascii="Times roma" w:hAnsi="Times roma" w:hint="eastAsia"/>
                <w:spacing w:val="-2"/>
                <w:w w:val="95"/>
                <w:sz w:val="18"/>
                <w:szCs w:val="18"/>
              </w:rPr>
              <w:t>4600</w:t>
            </w:r>
          </w:p>
        </w:tc>
        <w:tc>
          <w:tcPr>
            <w:tcW w:w="1130" w:type="dxa"/>
            <w:vAlign w:val="center"/>
          </w:tcPr>
          <w:p w:rsidR="00EA76F3" w:rsidRPr="00B56CA1" w:rsidRDefault="00EA76F3" w:rsidP="00EA76F3">
            <w:pPr>
              <w:spacing w:line="240" w:lineRule="exact"/>
              <w:jc w:val="center"/>
              <w:rPr>
                <w:rFonts w:ascii="Times roma" w:hAnsi="Times roma"/>
                <w:spacing w:val="-2"/>
                <w:w w:val="95"/>
                <w:sz w:val="18"/>
                <w:szCs w:val="18"/>
              </w:rPr>
            </w:pPr>
            <w:r w:rsidRPr="00B56CA1">
              <w:rPr>
                <w:rFonts w:ascii="Times roma" w:hAnsi="Times roma" w:hint="eastAsia"/>
                <w:spacing w:val="-2"/>
                <w:w w:val="95"/>
                <w:sz w:val="18"/>
                <w:szCs w:val="18"/>
              </w:rPr>
              <w:t>TX4301</w:t>
            </w:r>
            <w:r w:rsidRPr="00B56CA1">
              <w:rPr>
                <w:rFonts w:ascii="Times roma" w:hAnsi="Times roma" w:hint="eastAsia"/>
                <w:spacing w:val="-2"/>
                <w:w w:val="95"/>
                <w:sz w:val="18"/>
                <w:szCs w:val="18"/>
              </w:rPr>
              <w:t>—</w:t>
            </w:r>
            <w:r w:rsidRPr="00B56CA1">
              <w:rPr>
                <w:rFonts w:ascii="Times roma" w:hAnsi="Times roma" w:hint="eastAsia"/>
                <w:spacing w:val="-2"/>
                <w:w w:val="95"/>
                <w:sz w:val="18"/>
                <w:szCs w:val="18"/>
              </w:rPr>
              <w:t>4600</w:t>
            </w:r>
          </w:p>
        </w:tc>
        <w:tc>
          <w:tcPr>
            <w:tcW w:w="1130" w:type="dxa"/>
            <w:vAlign w:val="center"/>
          </w:tcPr>
          <w:p w:rsidR="00EA76F3" w:rsidRPr="00B56CA1" w:rsidRDefault="00EA76F3" w:rsidP="00EA76F3">
            <w:pPr>
              <w:spacing w:line="240" w:lineRule="exact"/>
              <w:jc w:val="center"/>
              <w:rPr>
                <w:rFonts w:ascii="Times roma" w:hAnsi="Times roma"/>
                <w:spacing w:val="-2"/>
                <w:w w:val="95"/>
                <w:sz w:val="18"/>
                <w:szCs w:val="18"/>
              </w:rPr>
            </w:pPr>
            <w:r w:rsidRPr="00B56CA1">
              <w:rPr>
                <w:rFonts w:ascii="Times roma" w:hAnsi="Times roma" w:hint="eastAsia"/>
                <w:spacing w:val="-2"/>
                <w:w w:val="95"/>
                <w:sz w:val="18"/>
                <w:szCs w:val="18"/>
              </w:rPr>
              <w:t>ZJ4301</w:t>
            </w:r>
            <w:r w:rsidRPr="00B56CA1">
              <w:rPr>
                <w:rFonts w:ascii="Times roma" w:hAnsi="Times roma" w:hint="eastAsia"/>
                <w:spacing w:val="-2"/>
                <w:w w:val="95"/>
                <w:sz w:val="18"/>
                <w:szCs w:val="18"/>
              </w:rPr>
              <w:t>—</w:t>
            </w:r>
            <w:r w:rsidRPr="00B56CA1">
              <w:rPr>
                <w:rFonts w:ascii="Times roma" w:hAnsi="Times roma" w:hint="eastAsia"/>
                <w:spacing w:val="-2"/>
                <w:w w:val="95"/>
                <w:sz w:val="18"/>
                <w:szCs w:val="18"/>
              </w:rPr>
              <w:t>4600</w:t>
            </w:r>
          </w:p>
        </w:tc>
        <w:tc>
          <w:tcPr>
            <w:tcW w:w="1130" w:type="dxa"/>
            <w:vAlign w:val="center"/>
          </w:tcPr>
          <w:p w:rsidR="00EA76F3" w:rsidRPr="00B56CA1" w:rsidRDefault="00EA76F3" w:rsidP="00EA76F3">
            <w:pPr>
              <w:spacing w:line="240" w:lineRule="exact"/>
              <w:jc w:val="center"/>
              <w:rPr>
                <w:rFonts w:ascii="Times roma" w:hAnsi="Times roma"/>
                <w:spacing w:val="-2"/>
                <w:w w:val="95"/>
                <w:sz w:val="18"/>
                <w:szCs w:val="18"/>
              </w:rPr>
            </w:pPr>
            <w:r w:rsidRPr="00B56CA1">
              <w:rPr>
                <w:rFonts w:ascii="Times roma" w:hAnsi="Times roma" w:hint="eastAsia"/>
                <w:spacing w:val="-2"/>
                <w:w w:val="95"/>
                <w:sz w:val="18"/>
                <w:szCs w:val="18"/>
              </w:rPr>
              <w:t>ZB4301</w:t>
            </w:r>
            <w:r w:rsidRPr="00B56CA1">
              <w:rPr>
                <w:rFonts w:ascii="Times roma" w:hAnsi="Times roma" w:hint="eastAsia"/>
                <w:spacing w:val="-2"/>
                <w:w w:val="95"/>
                <w:sz w:val="18"/>
                <w:szCs w:val="18"/>
              </w:rPr>
              <w:t>—</w:t>
            </w:r>
            <w:r w:rsidRPr="00B56CA1">
              <w:rPr>
                <w:rFonts w:ascii="Times roma" w:hAnsi="Times roma" w:hint="eastAsia"/>
                <w:spacing w:val="-2"/>
                <w:w w:val="95"/>
                <w:sz w:val="18"/>
                <w:szCs w:val="18"/>
              </w:rPr>
              <w:t>4600</w:t>
            </w:r>
          </w:p>
        </w:tc>
        <w:tc>
          <w:tcPr>
            <w:tcW w:w="1130" w:type="dxa"/>
            <w:vAlign w:val="center"/>
          </w:tcPr>
          <w:p w:rsidR="00EA76F3" w:rsidRPr="00B56CA1" w:rsidRDefault="00EA76F3" w:rsidP="00EA76F3">
            <w:pPr>
              <w:spacing w:line="240" w:lineRule="exact"/>
              <w:jc w:val="center"/>
              <w:rPr>
                <w:rFonts w:ascii="Times roma" w:hAnsi="Times roma"/>
                <w:spacing w:val="-2"/>
                <w:w w:val="95"/>
                <w:sz w:val="18"/>
                <w:szCs w:val="18"/>
              </w:rPr>
            </w:pPr>
            <w:r w:rsidRPr="00B56CA1">
              <w:rPr>
                <w:rFonts w:ascii="Times roma" w:hAnsi="Times roma" w:hint="eastAsia"/>
                <w:spacing w:val="-2"/>
                <w:w w:val="95"/>
                <w:sz w:val="18"/>
                <w:szCs w:val="18"/>
              </w:rPr>
              <w:t>ZX4301</w:t>
            </w:r>
            <w:r w:rsidRPr="00B56CA1">
              <w:rPr>
                <w:rFonts w:ascii="Times roma" w:hAnsi="Times roma" w:hint="eastAsia"/>
                <w:spacing w:val="-2"/>
                <w:w w:val="95"/>
                <w:sz w:val="18"/>
                <w:szCs w:val="18"/>
              </w:rPr>
              <w:t>—</w:t>
            </w:r>
            <w:r w:rsidRPr="00B56CA1">
              <w:rPr>
                <w:rFonts w:ascii="Times roma" w:hAnsi="Times roma" w:hint="eastAsia"/>
                <w:spacing w:val="-2"/>
                <w:w w:val="95"/>
                <w:sz w:val="18"/>
                <w:szCs w:val="18"/>
              </w:rPr>
              <w:t>4600</w:t>
            </w:r>
          </w:p>
        </w:tc>
        <w:tc>
          <w:tcPr>
            <w:tcW w:w="1271" w:type="dxa"/>
            <w:vAlign w:val="center"/>
          </w:tcPr>
          <w:p w:rsidR="00EA76F3" w:rsidRPr="00B56CA1" w:rsidRDefault="00EA76F3" w:rsidP="00EA76F3">
            <w:pPr>
              <w:spacing w:line="240" w:lineRule="exact"/>
              <w:jc w:val="center"/>
              <w:rPr>
                <w:rFonts w:ascii="Times roma" w:hAnsi="Times roma"/>
                <w:spacing w:val="-2"/>
                <w:w w:val="95"/>
                <w:sz w:val="18"/>
                <w:szCs w:val="18"/>
              </w:rPr>
            </w:pPr>
            <w:r w:rsidRPr="00B56CA1">
              <w:rPr>
                <w:rFonts w:ascii="Times roma" w:hAnsi="Times roma" w:hint="eastAsia"/>
                <w:spacing w:val="-2"/>
                <w:w w:val="95"/>
                <w:sz w:val="18"/>
                <w:szCs w:val="18"/>
              </w:rPr>
              <w:t>SY4301</w:t>
            </w:r>
            <w:r w:rsidRPr="00B56CA1">
              <w:rPr>
                <w:rFonts w:ascii="Times roma" w:hAnsi="Times roma" w:hint="eastAsia"/>
                <w:spacing w:val="-2"/>
                <w:w w:val="95"/>
                <w:sz w:val="18"/>
                <w:szCs w:val="18"/>
              </w:rPr>
              <w:t>—</w:t>
            </w:r>
            <w:r w:rsidRPr="00B56CA1">
              <w:rPr>
                <w:rFonts w:ascii="Times roma" w:hAnsi="Times roma" w:hint="eastAsia"/>
                <w:spacing w:val="-2"/>
                <w:w w:val="95"/>
                <w:sz w:val="18"/>
                <w:szCs w:val="18"/>
              </w:rPr>
              <w:t>4600</w:t>
            </w:r>
          </w:p>
        </w:tc>
      </w:tr>
      <w:tr w:rsidR="00EA76F3" w:rsidRPr="00B56CA1" w:rsidTr="00EA76F3">
        <w:trPr>
          <w:cantSplit/>
          <w:trHeight w:val="312"/>
          <w:jc w:val="center"/>
        </w:trPr>
        <w:tc>
          <w:tcPr>
            <w:tcW w:w="1584" w:type="dxa"/>
            <w:vAlign w:val="center"/>
          </w:tcPr>
          <w:p w:rsidR="00EA76F3" w:rsidRPr="00B56CA1" w:rsidRDefault="00EA76F3" w:rsidP="00EA76F3">
            <w:pPr>
              <w:spacing w:line="240" w:lineRule="exact"/>
              <w:rPr>
                <w:rFonts w:ascii="Times roma" w:hAnsi="Times roma"/>
                <w:spacing w:val="-2"/>
                <w:w w:val="95"/>
                <w:sz w:val="18"/>
                <w:szCs w:val="18"/>
              </w:rPr>
            </w:pPr>
            <w:r w:rsidRPr="00B56CA1">
              <w:rPr>
                <w:rFonts w:ascii="Times roma" w:hAnsi="Times roma" w:hint="eastAsia"/>
                <w:spacing w:val="-2"/>
                <w:w w:val="95"/>
                <w:sz w:val="18"/>
                <w:szCs w:val="18"/>
              </w:rPr>
              <w:t>外国语学院</w:t>
            </w:r>
          </w:p>
        </w:tc>
        <w:tc>
          <w:tcPr>
            <w:tcW w:w="1130" w:type="dxa"/>
            <w:vAlign w:val="center"/>
          </w:tcPr>
          <w:p w:rsidR="00EA76F3" w:rsidRPr="00B56CA1" w:rsidRDefault="00EA76F3" w:rsidP="00EA76F3">
            <w:pPr>
              <w:spacing w:line="240" w:lineRule="exact"/>
              <w:jc w:val="center"/>
              <w:rPr>
                <w:rFonts w:ascii="Times roma" w:hAnsi="Times roma"/>
                <w:spacing w:val="-2"/>
                <w:w w:val="95"/>
                <w:sz w:val="18"/>
                <w:szCs w:val="18"/>
              </w:rPr>
            </w:pPr>
            <w:r w:rsidRPr="00B56CA1">
              <w:rPr>
                <w:rFonts w:ascii="Times roma" w:hAnsi="Times roma" w:hint="eastAsia"/>
                <w:spacing w:val="-2"/>
                <w:w w:val="95"/>
                <w:sz w:val="18"/>
                <w:szCs w:val="18"/>
              </w:rPr>
              <w:t>TB4601</w:t>
            </w:r>
            <w:r w:rsidRPr="00B56CA1">
              <w:rPr>
                <w:rFonts w:ascii="Times roma" w:hAnsi="Times roma" w:hint="eastAsia"/>
                <w:spacing w:val="-2"/>
                <w:w w:val="95"/>
                <w:sz w:val="18"/>
                <w:szCs w:val="18"/>
              </w:rPr>
              <w:t>—</w:t>
            </w:r>
            <w:r w:rsidRPr="00B56CA1">
              <w:rPr>
                <w:rFonts w:ascii="Times roma" w:hAnsi="Times roma" w:hint="eastAsia"/>
                <w:spacing w:val="-2"/>
                <w:w w:val="95"/>
                <w:sz w:val="18"/>
                <w:szCs w:val="18"/>
              </w:rPr>
              <w:t>4900</w:t>
            </w:r>
          </w:p>
        </w:tc>
        <w:tc>
          <w:tcPr>
            <w:tcW w:w="1130" w:type="dxa"/>
            <w:vAlign w:val="center"/>
          </w:tcPr>
          <w:p w:rsidR="00EA76F3" w:rsidRPr="00B56CA1" w:rsidRDefault="00EA76F3" w:rsidP="00EA76F3">
            <w:pPr>
              <w:spacing w:line="240" w:lineRule="exact"/>
              <w:jc w:val="center"/>
              <w:rPr>
                <w:rFonts w:ascii="Times roma" w:hAnsi="Times roma"/>
                <w:spacing w:val="-2"/>
                <w:w w:val="95"/>
                <w:sz w:val="18"/>
                <w:szCs w:val="18"/>
              </w:rPr>
            </w:pPr>
            <w:r w:rsidRPr="00B56CA1">
              <w:rPr>
                <w:rFonts w:ascii="Times roma" w:hAnsi="Times roma" w:hint="eastAsia"/>
                <w:spacing w:val="-2"/>
                <w:w w:val="95"/>
                <w:sz w:val="18"/>
                <w:szCs w:val="18"/>
              </w:rPr>
              <w:t>TX4601</w:t>
            </w:r>
            <w:r w:rsidRPr="00B56CA1">
              <w:rPr>
                <w:rFonts w:ascii="Times roma" w:hAnsi="Times roma" w:hint="eastAsia"/>
                <w:spacing w:val="-2"/>
                <w:w w:val="95"/>
                <w:sz w:val="18"/>
                <w:szCs w:val="18"/>
              </w:rPr>
              <w:t>—</w:t>
            </w:r>
            <w:r w:rsidRPr="00B56CA1">
              <w:rPr>
                <w:rFonts w:ascii="Times roma" w:hAnsi="Times roma" w:hint="eastAsia"/>
                <w:spacing w:val="-2"/>
                <w:w w:val="95"/>
                <w:sz w:val="18"/>
                <w:szCs w:val="18"/>
              </w:rPr>
              <w:t>4900</w:t>
            </w:r>
          </w:p>
        </w:tc>
        <w:tc>
          <w:tcPr>
            <w:tcW w:w="1130" w:type="dxa"/>
            <w:vAlign w:val="center"/>
          </w:tcPr>
          <w:p w:rsidR="00EA76F3" w:rsidRPr="00B56CA1" w:rsidRDefault="00EA76F3" w:rsidP="00EA76F3">
            <w:pPr>
              <w:spacing w:line="240" w:lineRule="exact"/>
              <w:jc w:val="center"/>
              <w:rPr>
                <w:rFonts w:ascii="Times roma" w:hAnsi="Times roma"/>
                <w:spacing w:val="-2"/>
                <w:w w:val="95"/>
                <w:sz w:val="18"/>
                <w:szCs w:val="18"/>
              </w:rPr>
            </w:pPr>
            <w:r w:rsidRPr="00B56CA1">
              <w:rPr>
                <w:rFonts w:ascii="Times roma" w:hAnsi="Times roma" w:hint="eastAsia"/>
                <w:spacing w:val="-2"/>
                <w:w w:val="95"/>
                <w:sz w:val="18"/>
                <w:szCs w:val="18"/>
              </w:rPr>
              <w:t>ZJ4601</w:t>
            </w:r>
            <w:r w:rsidRPr="00B56CA1">
              <w:rPr>
                <w:rFonts w:ascii="Times roma" w:hAnsi="Times roma" w:hint="eastAsia"/>
                <w:spacing w:val="-2"/>
                <w:w w:val="95"/>
                <w:sz w:val="18"/>
                <w:szCs w:val="18"/>
              </w:rPr>
              <w:t>—</w:t>
            </w:r>
            <w:r w:rsidRPr="00B56CA1">
              <w:rPr>
                <w:rFonts w:ascii="Times roma" w:hAnsi="Times roma" w:hint="eastAsia"/>
                <w:spacing w:val="-2"/>
                <w:w w:val="95"/>
                <w:sz w:val="18"/>
                <w:szCs w:val="18"/>
              </w:rPr>
              <w:t>4900</w:t>
            </w:r>
          </w:p>
        </w:tc>
        <w:tc>
          <w:tcPr>
            <w:tcW w:w="1130" w:type="dxa"/>
            <w:vAlign w:val="center"/>
          </w:tcPr>
          <w:p w:rsidR="00EA76F3" w:rsidRPr="00B56CA1" w:rsidRDefault="00EA76F3" w:rsidP="00EA76F3">
            <w:pPr>
              <w:spacing w:line="240" w:lineRule="exact"/>
              <w:jc w:val="center"/>
              <w:rPr>
                <w:rFonts w:ascii="Times roma" w:hAnsi="Times roma"/>
                <w:spacing w:val="-2"/>
                <w:w w:val="95"/>
                <w:sz w:val="18"/>
                <w:szCs w:val="18"/>
              </w:rPr>
            </w:pPr>
            <w:r w:rsidRPr="00B56CA1">
              <w:rPr>
                <w:rFonts w:ascii="Times roma" w:hAnsi="Times roma" w:hint="eastAsia"/>
                <w:spacing w:val="-2"/>
                <w:w w:val="95"/>
                <w:sz w:val="18"/>
                <w:szCs w:val="18"/>
              </w:rPr>
              <w:t>ZB4601</w:t>
            </w:r>
            <w:r w:rsidRPr="00B56CA1">
              <w:rPr>
                <w:rFonts w:ascii="Times roma" w:hAnsi="Times roma" w:hint="eastAsia"/>
                <w:spacing w:val="-2"/>
                <w:w w:val="95"/>
                <w:sz w:val="18"/>
                <w:szCs w:val="18"/>
              </w:rPr>
              <w:t>—</w:t>
            </w:r>
            <w:r w:rsidRPr="00B56CA1">
              <w:rPr>
                <w:rFonts w:ascii="Times roma" w:hAnsi="Times roma" w:hint="eastAsia"/>
                <w:spacing w:val="-2"/>
                <w:w w:val="95"/>
                <w:sz w:val="18"/>
                <w:szCs w:val="18"/>
              </w:rPr>
              <w:t>4900</w:t>
            </w:r>
          </w:p>
        </w:tc>
        <w:tc>
          <w:tcPr>
            <w:tcW w:w="1130" w:type="dxa"/>
            <w:vAlign w:val="center"/>
          </w:tcPr>
          <w:p w:rsidR="00EA76F3" w:rsidRPr="00B56CA1" w:rsidRDefault="00EA76F3" w:rsidP="00EA76F3">
            <w:pPr>
              <w:spacing w:line="240" w:lineRule="exact"/>
              <w:jc w:val="center"/>
              <w:rPr>
                <w:rFonts w:ascii="Times roma" w:hAnsi="Times roma"/>
                <w:spacing w:val="-2"/>
                <w:w w:val="95"/>
                <w:sz w:val="18"/>
                <w:szCs w:val="18"/>
              </w:rPr>
            </w:pPr>
            <w:r w:rsidRPr="00B56CA1">
              <w:rPr>
                <w:rFonts w:ascii="Times roma" w:hAnsi="Times roma" w:hint="eastAsia"/>
                <w:spacing w:val="-2"/>
                <w:w w:val="95"/>
                <w:sz w:val="18"/>
                <w:szCs w:val="18"/>
              </w:rPr>
              <w:t>ZX4601</w:t>
            </w:r>
            <w:r w:rsidRPr="00B56CA1">
              <w:rPr>
                <w:rFonts w:ascii="Times roma" w:hAnsi="Times roma" w:hint="eastAsia"/>
                <w:spacing w:val="-2"/>
                <w:w w:val="95"/>
                <w:sz w:val="18"/>
                <w:szCs w:val="18"/>
              </w:rPr>
              <w:t>—</w:t>
            </w:r>
            <w:r w:rsidRPr="00B56CA1">
              <w:rPr>
                <w:rFonts w:ascii="Times roma" w:hAnsi="Times roma" w:hint="eastAsia"/>
                <w:spacing w:val="-2"/>
                <w:w w:val="95"/>
                <w:sz w:val="18"/>
                <w:szCs w:val="18"/>
              </w:rPr>
              <w:t>4900</w:t>
            </w:r>
          </w:p>
        </w:tc>
        <w:tc>
          <w:tcPr>
            <w:tcW w:w="1271" w:type="dxa"/>
            <w:vAlign w:val="center"/>
          </w:tcPr>
          <w:p w:rsidR="00EA76F3" w:rsidRPr="00B56CA1" w:rsidRDefault="00EA76F3" w:rsidP="00EA76F3">
            <w:pPr>
              <w:spacing w:line="240" w:lineRule="exact"/>
              <w:jc w:val="center"/>
              <w:rPr>
                <w:rFonts w:ascii="Times roma" w:hAnsi="Times roma"/>
                <w:spacing w:val="-2"/>
                <w:w w:val="95"/>
                <w:sz w:val="18"/>
                <w:szCs w:val="18"/>
              </w:rPr>
            </w:pPr>
            <w:r w:rsidRPr="00B56CA1">
              <w:rPr>
                <w:rFonts w:ascii="Times roma" w:hAnsi="Times roma" w:hint="eastAsia"/>
                <w:spacing w:val="-2"/>
                <w:w w:val="95"/>
                <w:sz w:val="18"/>
                <w:szCs w:val="18"/>
              </w:rPr>
              <w:t>SY4601</w:t>
            </w:r>
            <w:r w:rsidRPr="00B56CA1">
              <w:rPr>
                <w:rFonts w:ascii="Times roma" w:hAnsi="Times roma" w:hint="eastAsia"/>
                <w:spacing w:val="-2"/>
                <w:w w:val="95"/>
                <w:sz w:val="18"/>
                <w:szCs w:val="18"/>
              </w:rPr>
              <w:t>—</w:t>
            </w:r>
            <w:r w:rsidRPr="00B56CA1">
              <w:rPr>
                <w:rFonts w:ascii="Times roma" w:hAnsi="Times roma" w:hint="eastAsia"/>
                <w:spacing w:val="-2"/>
                <w:w w:val="95"/>
                <w:sz w:val="18"/>
                <w:szCs w:val="18"/>
              </w:rPr>
              <w:t>4900</w:t>
            </w:r>
          </w:p>
        </w:tc>
      </w:tr>
      <w:tr w:rsidR="00EA76F3" w:rsidRPr="00B56CA1" w:rsidTr="00EA76F3">
        <w:trPr>
          <w:cantSplit/>
          <w:trHeight w:val="312"/>
          <w:jc w:val="center"/>
        </w:trPr>
        <w:tc>
          <w:tcPr>
            <w:tcW w:w="1584" w:type="dxa"/>
            <w:vAlign w:val="center"/>
          </w:tcPr>
          <w:p w:rsidR="00EA76F3" w:rsidRPr="00B56CA1" w:rsidRDefault="00EA76F3" w:rsidP="00EA76F3">
            <w:pPr>
              <w:spacing w:line="240" w:lineRule="exact"/>
              <w:rPr>
                <w:rFonts w:ascii="Times roma" w:hAnsi="Times roma"/>
                <w:spacing w:val="-2"/>
                <w:w w:val="95"/>
                <w:sz w:val="18"/>
                <w:szCs w:val="18"/>
              </w:rPr>
            </w:pPr>
            <w:r w:rsidRPr="00B56CA1">
              <w:rPr>
                <w:rFonts w:ascii="Times roma" w:hAnsi="Times roma" w:hint="eastAsia"/>
                <w:spacing w:val="-2"/>
                <w:w w:val="95"/>
                <w:sz w:val="18"/>
                <w:szCs w:val="18"/>
              </w:rPr>
              <w:t>统计学院</w:t>
            </w:r>
          </w:p>
        </w:tc>
        <w:tc>
          <w:tcPr>
            <w:tcW w:w="1130" w:type="dxa"/>
            <w:vAlign w:val="center"/>
          </w:tcPr>
          <w:p w:rsidR="00EA76F3" w:rsidRPr="00B56CA1" w:rsidRDefault="00EA76F3" w:rsidP="00EA76F3">
            <w:pPr>
              <w:spacing w:line="240" w:lineRule="exact"/>
              <w:jc w:val="center"/>
              <w:rPr>
                <w:rFonts w:ascii="Times roma" w:hAnsi="Times roma"/>
                <w:spacing w:val="-2"/>
                <w:w w:val="95"/>
                <w:sz w:val="18"/>
                <w:szCs w:val="18"/>
              </w:rPr>
            </w:pPr>
            <w:r w:rsidRPr="00B56CA1">
              <w:rPr>
                <w:rFonts w:ascii="Times roma" w:hAnsi="Times roma" w:hint="eastAsia"/>
                <w:spacing w:val="-2"/>
                <w:w w:val="95"/>
                <w:sz w:val="18"/>
                <w:szCs w:val="18"/>
              </w:rPr>
              <w:t>TB4901</w:t>
            </w:r>
            <w:r w:rsidRPr="00B56CA1">
              <w:rPr>
                <w:rFonts w:ascii="Times roma" w:hAnsi="Times roma" w:hint="eastAsia"/>
                <w:spacing w:val="-2"/>
                <w:w w:val="95"/>
                <w:sz w:val="18"/>
                <w:szCs w:val="18"/>
              </w:rPr>
              <w:t>—</w:t>
            </w:r>
            <w:r w:rsidRPr="00B56CA1">
              <w:rPr>
                <w:rFonts w:ascii="Times roma" w:hAnsi="Times roma" w:hint="eastAsia"/>
                <w:spacing w:val="-2"/>
                <w:w w:val="95"/>
                <w:sz w:val="18"/>
                <w:szCs w:val="18"/>
              </w:rPr>
              <w:t>5200</w:t>
            </w:r>
          </w:p>
        </w:tc>
        <w:tc>
          <w:tcPr>
            <w:tcW w:w="1130" w:type="dxa"/>
            <w:vAlign w:val="center"/>
          </w:tcPr>
          <w:p w:rsidR="00EA76F3" w:rsidRPr="00B56CA1" w:rsidRDefault="00EA76F3" w:rsidP="00EA76F3">
            <w:pPr>
              <w:spacing w:line="240" w:lineRule="exact"/>
              <w:jc w:val="center"/>
              <w:rPr>
                <w:rFonts w:ascii="Times roma" w:hAnsi="Times roma"/>
                <w:spacing w:val="-2"/>
                <w:w w:val="95"/>
                <w:sz w:val="18"/>
                <w:szCs w:val="18"/>
              </w:rPr>
            </w:pPr>
            <w:r w:rsidRPr="00B56CA1">
              <w:rPr>
                <w:rFonts w:ascii="Times roma" w:hAnsi="Times roma" w:hint="eastAsia"/>
                <w:spacing w:val="-2"/>
                <w:w w:val="95"/>
                <w:sz w:val="18"/>
                <w:szCs w:val="18"/>
              </w:rPr>
              <w:t>TX4901</w:t>
            </w:r>
            <w:r w:rsidRPr="00B56CA1">
              <w:rPr>
                <w:rFonts w:ascii="Times roma" w:hAnsi="Times roma" w:hint="eastAsia"/>
                <w:spacing w:val="-2"/>
                <w:w w:val="95"/>
                <w:sz w:val="18"/>
                <w:szCs w:val="18"/>
              </w:rPr>
              <w:t>—</w:t>
            </w:r>
            <w:r w:rsidRPr="00B56CA1">
              <w:rPr>
                <w:rFonts w:ascii="Times roma" w:hAnsi="Times roma" w:hint="eastAsia"/>
                <w:spacing w:val="-2"/>
                <w:w w:val="95"/>
                <w:sz w:val="18"/>
                <w:szCs w:val="18"/>
              </w:rPr>
              <w:t>5200</w:t>
            </w:r>
          </w:p>
        </w:tc>
        <w:tc>
          <w:tcPr>
            <w:tcW w:w="1130" w:type="dxa"/>
            <w:vAlign w:val="center"/>
          </w:tcPr>
          <w:p w:rsidR="00EA76F3" w:rsidRPr="00B56CA1" w:rsidRDefault="00EA76F3" w:rsidP="00EA76F3">
            <w:pPr>
              <w:spacing w:line="240" w:lineRule="exact"/>
              <w:jc w:val="center"/>
              <w:rPr>
                <w:rFonts w:ascii="Times roma" w:hAnsi="Times roma"/>
                <w:spacing w:val="-2"/>
                <w:w w:val="95"/>
                <w:sz w:val="18"/>
                <w:szCs w:val="18"/>
              </w:rPr>
            </w:pPr>
            <w:r w:rsidRPr="00B56CA1">
              <w:rPr>
                <w:rFonts w:ascii="Times roma" w:hAnsi="Times roma" w:hint="eastAsia"/>
                <w:spacing w:val="-2"/>
                <w:w w:val="95"/>
                <w:sz w:val="18"/>
                <w:szCs w:val="18"/>
              </w:rPr>
              <w:t>ZJ4901</w:t>
            </w:r>
            <w:r w:rsidRPr="00B56CA1">
              <w:rPr>
                <w:rFonts w:ascii="Times roma" w:hAnsi="Times roma" w:hint="eastAsia"/>
                <w:spacing w:val="-2"/>
                <w:w w:val="95"/>
                <w:sz w:val="18"/>
                <w:szCs w:val="18"/>
              </w:rPr>
              <w:t>—</w:t>
            </w:r>
            <w:r w:rsidRPr="00B56CA1">
              <w:rPr>
                <w:rFonts w:ascii="Times roma" w:hAnsi="Times roma" w:hint="eastAsia"/>
                <w:spacing w:val="-2"/>
                <w:w w:val="95"/>
                <w:sz w:val="18"/>
                <w:szCs w:val="18"/>
              </w:rPr>
              <w:t>5200</w:t>
            </w:r>
          </w:p>
        </w:tc>
        <w:tc>
          <w:tcPr>
            <w:tcW w:w="1130" w:type="dxa"/>
            <w:vAlign w:val="center"/>
          </w:tcPr>
          <w:p w:rsidR="00EA76F3" w:rsidRPr="00B56CA1" w:rsidRDefault="00EA76F3" w:rsidP="00EA76F3">
            <w:pPr>
              <w:spacing w:line="240" w:lineRule="exact"/>
              <w:jc w:val="center"/>
              <w:rPr>
                <w:rFonts w:ascii="Times roma" w:hAnsi="Times roma"/>
                <w:spacing w:val="-2"/>
                <w:w w:val="95"/>
                <w:sz w:val="18"/>
                <w:szCs w:val="18"/>
              </w:rPr>
            </w:pPr>
            <w:r w:rsidRPr="00B56CA1">
              <w:rPr>
                <w:rFonts w:ascii="Times roma" w:hAnsi="Times roma" w:hint="eastAsia"/>
                <w:spacing w:val="-2"/>
                <w:w w:val="95"/>
                <w:sz w:val="18"/>
                <w:szCs w:val="18"/>
              </w:rPr>
              <w:t>ZB4901</w:t>
            </w:r>
            <w:r w:rsidRPr="00B56CA1">
              <w:rPr>
                <w:rFonts w:ascii="Times roma" w:hAnsi="Times roma" w:hint="eastAsia"/>
                <w:spacing w:val="-2"/>
                <w:w w:val="95"/>
                <w:sz w:val="18"/>
                <w:szCs w:val="18"/>
              </w:rPr>
              <w:t>—</w:t>
            </w:r>
            <w:r w:rsidRPr="00B56CA1">
              <w:rPr>
                <w:rFonts w:ascii="Times roma" w:hAnsi="Times roma" w:hint="eastAsia"/>
                <w:spacing w:val="-2"/>
                <w:w w:val="95"/>
                <w:sz w:val="18"/>
                <w:szCs w:val="18"/>
              </w:rPr>
              <w:t>5200</w:t>
            </w:r>
          </w:p>
        </w:tc>
        <w:tc>
          <w:tcPr>
            <w:tcW w:w="1130" w:type="dxa"/>
            <w:vAlign w:val="center"/>
          </w:tcPr>
          <w:p w:rsidR="00EA76F3" w:rsidRPr="00B56CA1" w:rsidRDefault="00EA76F3" w:rsidP="00EA76F3">
            <w:pPr>
              <w:spacing w:line="240" w:lineRule="exact"/>
              <w:jc w:val="center"/>
              <w:rPr>
                <w:rFonts w:ascii="Times roma" w:hAnsi="Times roma"/>
                <w:spacing w:val="-2"/>
                <w:w w:val="95"/>
                <w:sz w:val="18"/>
                <w:szCs w:val="18"/>
              </w:rPr>
            </w:pPr>
            <w:r w:rsidRPr="00B56CA1">
              <w:rPr>
                <w:rFonts w:ascii="Times roma" w:hAnsi="Times roma" w:hint="eastAsia"/>
                <w:spacing w:val="-2"/>
                <w:w w:val="95"/>
                <w:sz w:val="18"/>
                <w:szCs w:val="18"/>
              </w:rPr>
              <w:t>ZX4901</w:t>
            </w:r>
            <w:r w:rsidRPr="00B56CA1">
              <w:rPr>
                <w:rFonts w:ascii="Times roma" w:hAnsi="Times roma" w:hint="eastAsia"/>
                <w:spacing w:val="-2"/>
                <w:w w:val="95"/>
                <w:sz w:val="18"/>
                <w:szCs w:val="18"/>
              </w:rPr>
              <w:t>—</w:t>
            </w:r>
            <w:r w:rsidRPr="00B56CA1">
              <w:rPr>
                <w:rFonts w:ascii="Times roma" w:hAnsi="Times roma" w:hint="eastAsia"/>
                <w:spacing w:val="-2"/>
                <w:w w:val="95"/>
                <w:sz w:val="18"/>
                <w:szCs w:val="18"/>
              </w:rPr>
              <w:t>5200</w:t>
            </w:r>
          </w:p>
        </w:tc>
        <w:tc>
          <w:tcPr>
            <w:tcW w:w="1271" w:type="dxa"/>
            <w:vAlign w:val="center"/>
          </w:tcPr>
          <w:p w:rsidR="00EA76F3" w:rsidRPr="00B56CA1" w:rsidRDefault="00EA76F3" w:rsidP="00EA76F3">
            <w:pPr>
              <w:spacing w:line="240" w:lineRule="exact"/>
              <w:jc w:val="center"/>
              <w:rPr>
                <w:rFonts w:ascii="Times roma" w:hAnsi="Times roma"/>
                <w:spacing w:val="-2"/>
                <w:w w:val="95"/>
                <w:sz w:val="18"/>
                <w:szCs w:val="18"/>
              </w:rPr>
            </w:pPr>
            <w:r w:rsidRPr="00B56CA1">
              <w:rPr>
                <w:rFonts w:ascii="Times roma" w:hAnsi="Times roma" w:hint="eastAsia"/>
                <w:spacing w:val="-2"/>
                <w:w w:val="95"/>
                <w:sz w:val="18"/>
                <w:szCs w:val="18"/>
              </w:rPr>
              <w:t>SY4901</w:t>
            </w:r>
            <w:r w:rsidRPr="00B56CA1">
              <w:rPr>
                <w:rFonts w:ascii="Times roma" w:hAnsi="Times roma" w:hint="eastAsia"/>
                <w:spacing w:val="-2"/>
                <w:w w:val="95"/>
                <w:sz w:val="18"/>
                <w:szCs w:val="18"/>
              </w:rPr>
              <w:t>—</w:t>
            </w:r>
            <w:r w:rsidRPr="00B56CA1">
              <w:rPr>
                <w:rFonts w:ascii="Times roma" w:hAnsi="Times roma" w:hint="eastAsia"/>
                <w:spacing w:val="-2"/>
                <w:w w:val="95"/>
                <w:sz w:val="18"/>
                <w:szCs w:val="18"/>
              </w:rPr>
              <w:t>5200</w:t>
            </w:r>
          </w:p>
        </w:tc>
      </w:tr>
      <w:tr w:rsidR="00EA76F3" w:rsidRPr="00B56CA1" w:rsidTr="00EA76F3">
        <w:trPr>
          <w:cantSplit/>
          <w:trHeight w:val="312"/>
          <w:jc w:val="center"/>
        </w:trPr>
        <w:tc>
          <w:tcPr>
            <w:tcW w:w="1584" w:type="dxa"/>
            <w:vAlign w:val="center"/>
          </w:tcPr>
          <w:p w:rsidR="00EA76F3" w:rsidRPr="00B56CA1" w:rsidRDefault="00EA76F3" w:rsidP="00EA76F3">
            <w:pPr>
              <w:spacing w:line="240" w:lineRule="exact"/>
              <w:rPr>
                <w:rFonts w:ascii="Times roma" w:hAnsi="Times roma"/>
                <w:spacing w:val="-2"/>
                <w:w w:val="95"/>
                <w:sz w:val="18"/>
                <w:szCs w:val="18"/>
              </w:rPr>
            </w:pPr>
            <w:r w:rsidRPr="00B56CA1">
              <w:rPr>
                <w:rFonts w:ascii="Times roma" w:hAnsi="Times roma" w:hint="eastAsia"/>
                <w:spacing w:val="-2"/>
                <w:w w:val="95"/>
                <w:sz w:val="18"/>
                <w:szCs w:val="18"/>
              </w:rPr>
              <w:t>信息管理学院</w:t>
            </w:r>
          </w:p>
        </w:tc>
        <w:tc>
          <w:tcPr>
            <w:tcW w:w="1130" w:type="dxa"/>
            <w:vAlign w:val="center"/>
          </w:tcPr>
          <w:p w:rsidR="00EA76F3" w:rsidRPr="00B56CA1" w:rsidRDefault="00EA76F3" w:rsidP="00EA76F3">
            <w:pPr>
              <w:spacing w:line="240" w:lineRule="exact"/>
              <w:jc w:val="center"/>
              <w:rPr>
                <w:rFonts w:ascii="Times roma" w:hAnsi="Times roma"/>
                <w:spacing w:val="-2"/>
                <w:w w:val="95"/>
                <w:sz w:val="18"/>
                <w:szCs w:val="18"/>
              </w:rPr>
            </w:pPr>
            <w:r w:rsidRPr="00B56CA1">
              <w:rPr>
                <w:rFonts w:ascii="Times roma" w:hAnsi="Times roma" w:hint="eastAsia"/>
                <w:spacing w:val="-2"/>
                <w:w w:val="95"/>
                <w:sz w:val="18"/>
                <w:szCs w:val="18"/>
              </w:rPr>
              <w:t>TB5201</w:t>
            </w:r>
            <w:r w:rsidRPr="00B56CA1">
              <w:rPr>
                <w:rFonts w:ascii="Times roma" w:hAnsi="Times roma" w:hint="eastAsia"/>
                <w:spacing w:val="-2"/>
                <w:w w:val="95"/>
                <w:sz w:val="18"/>
                <w:szCs w:val="18"/>
              </w:rPr>
              <w:t>—</w:t>
            </w:r>
            <w:r w:rsidRPr="00B56CA1">
              <w:rPr>
                <w:rFonts w:ascii="Times roma" w:hAnsi="Times roma" w:hint="eastAsia"/>
                <w:spacing w:val="-2"/>
                <w:w w:val="95"/>
                <w:sz w:val="18"/>
                <w:szCs w:val="18"/>
              </w:rPr>
              <w:t>5500</w:t>
            </w:r>
          </w:p>
        </w:tc>
        <w:tc>
          <w:tcPr>
            <w:tcW w:w="1130" w:type="dxa"/>
            <w:vAlign w:val="center"/>
          </w:tcPr>
          <w:p w:rsidR="00EA76F3" w:rsidRPr="00B56CA1" w:rsidRDefault="00EA76F3" w:rsidP="00EA76F3">
            <w:pPr>
              <w:spacing w:line="240" w:lineRule="exact"/>
              <w:jc w:val="center"/>
              <w:rPr>
                <w:rFonts w:ascii="Times roma" w:hAnsi="Times roma"/>
                <w:spacing w:val="-2"/>
                <w:w w:val="95"/>
                <w:sz w:val="18"/>
                <w:szCs w:val="18"/>
              </w:rPr>
            </w:pPr>
            <w:r w:rsidRPr="00B56CA1">
              <w:rPr>
                <w:rFonts w:ascii="Times roma" w:hAnsi="Times roma" w:hint="eastAsia"/>
                <w:spacing w:val="-2"/>
                <w:w w:val="95"/>
                <w:sz w:val="18"/>
                <w:szCs w:val="18"/>
              </w:rPr>
              <w:t>TX5201</w:t>
            </w:r>
            <w:r w:rsidRPr="00B56CA1">
              <w:rPr>
                <w:rFonts w:ascii="Times roma" w:hAnsi="Times roma" w:hint="eastAsia"/>
                <w:spacing w:val="-2"/>
                <w:w w:val="95"/>
                <w:sz w:val="18"/>
                <w:szCs w:val="18"/>
              </w:rPr>
              <w:t>—</w:t>
            </w:r>
            <w:r w:rsidRPr="00B56CA1">
              <w:rPr>
                <w:rFonts w:ascii="Times roma" w:hAnsi="Times roma" w:hint="eastAsia"/>
                <w:spacing w:val="-2"/>
                <w:w w:val="95"/>
                <w:sz w:val="18"/>
                <w:szCs w:val="18"/>
              </w:rPr>
              <w:t>5500</w:t>
            </w:r>
          </w:p>
        </w:tc>
        <w:tc>
          <w:tcPr>
            <w:tcW w:w="1130" w:type="dxa"/>
            <w:vAlign w:val="center"/>
          </w:tcPr>
          <w:p w:rsidR="00EA76F3" w:rsidRPr="00B56CA1" w:rsidRDefault="00EA76F3" w:rsidP="00EA76F3">
            <w:pPr>
              <w:spacing w:line="240" w:lineRule="exact"/>
              <w:jc w:val="center"/>
              <w:rPr>
                <w:rFonts w:ascii="Times roma" w:hAnsi="Times roma"/>
                <w:spacing w:val="-2"/>
                <w:w w:val="95"/>
                <w:sz w:val="18"/>
                <w:szCs w:val="18"/>
              </w:rPr>
            </w:pPr>
            <w:r w:rsidRPr="00B56CA1">
              <w:rPr>
                <w:rFonts w:ascii="Times roma" w:hAnsi="Times roma" w:hint="eastAsia"/>
                <w:spacing w:val="-2"/>
                <w:w w:val="95"/>
                <w:sz w:val="18"/>
                <w:szCs w:val="18"/>
              </w:rPr>
              <w:t>ZJ5201</w:t>
            </w:r>
            <w:r w:rsidRPr="00B56CA1">
              <w:rPr>
                <w:rFonts w:ascii="Times roma" w:hAnsi="Times roma" w:hint="eastAsia"/>
                <w:spacing w:val="-2"/>
                <w:w w:val="95"/>
                <w:sz w:val="18"/>
                <w:szCs w:val="18"/>
              </w:rPr>
              <w:t>—</w:t>
            </w:r>
            <w:r w:rsidRPr="00B56CA1">
              <w:rPr>
                <w:rFonts w:ascii="Times roma" w:hAnsi="Times roma" w:hint="eastAsia"/>
                <w:spacing w:val="-2"/>
                <w:w w:val="95"/>
                <w:sz w:val="18"/>
                <w:szCs w:val="18"/>
              </w:rPr>
              <w:t>5500</w:t>
            </w:r>
          </w:p>
        </w:tc>
        <w:tc>
          <w:tcPr>
            <w:tcW w:w="1130" w:type="dxa"/>
            <w:vAlign w:val="center"/>
          </w:tcPr>
          <w:p w:rsidR="00EA76F3" w:rsidRPr="00B56CA1" w:rsidRDefault="00EA76F3" w:rsidP="00EA76F3">
            <w:pPr>
              <w:spacing w:line="240" w:lineRule="exact"/>
              <w:jc w:val="center"/>
              <w:rPr>
                <w:rFonts w:ascii="Times roma" w:hAnsi="Times roma"/>
                <w:spacing w:val="-2"/>
                <w:w w:val="95"/>
                <w:sz w:val="18"/>
                <w:szCs w:val="18"/>
              </w:rPr>
            </w:pPr>
            <w:r w:rsidRPr="00B56CA1">
              <w:rPr>
                <w:rFonts w:ascii="Times roma" w:hAnsi="Times roma" w:hint="eastAsia"/>
                <w:spacing w:val="-2"/>
                <w:w w:val="95"/>
                <w:sz w:val="18"/>
                <w:szCs w:val="18"/>
              </w:rPr>
              <w:t>ZB5201</w:t>
            </w:r>
            <w:r w:rsidRPr="00B56CA1">
              <w:rPr>
                <w:rFonts w:ascii="Times roma" w:hAnsi="Times roma" w:hint="eastAsia"/>
                <w:spacing w:val="-2"/>
                <w:w w:val="95"/>
                <w:sz w:val="18"/>
                <w:szCs w:val="18"/>
              </w:rPr>
              <w:t>—</w:t>
            </w:r>
            <w:r w:rsidRPr="00B56CA1">
              <w:rPr>
                <w:rFonts w:ascii="Times roma" w:hAnsi="Times roma" w:hint="eastAsia"/>
                <w:spacing w:val="-2"/>
                <w:w w:val="95"/>
                <w:sz w:val="18"/>
                <w:szCs w:val="18"/>
              </w:rPr>
              <w:t>5500</w:t>
            </w:r>
          </w:p>
        </w:tc>
        <w:tc>
          <w:tcPr>
            <w:tcW w:w="1130" w:type="dxa"/>
            <w:vAlign w:val="center"/>
          </w:tcPr>
          <w:p w:rsidR="00EA76F3" w:rsidRPr="00B56CA1" w:rsidRDefault="00EA76F3" w:rsidP="00EA76F3">
            <w:pPr>
              <w:spacing w:line="240" w:lineRule="exact"/>
              <w:jc w:val="center"/>
              <w:rPr>
                <w:rFonts w:ascii="Times roma" w:hAnsi="Times roma"/>
                <w:spacing w:val="-2"/>
                <w:w w:val="95"/>
                <w:sz w:val="18"/>
                <w:szCs w:val="18"/>
              </w:rPr>
            </w:pPr>
            <w:r w:rsidRPr="00B56CA1">
              <w:rPr>
                <w:rFonts w:ascii="Times roma" w:hAnsi="Times roma" w:hint="eastAsia"/>
                <w:spacing w:val="-2"/>
                <w:w w:val="95"/>
                <w:sz w:val="18"/>
                <w:szCs w:val="18"/>
              </w:rPr>
              <w:t>ZX5201</w:t>
            </w:r>
            <w:r w:rsidRPr="00B56CA1">
              <w:rPr>
                <w:rFonts w:ascii="Times roma" w:hAnsi="Times roma" w:hint="eastAsia"/>
                <w:spacing w:val="-2"/>
                <w:w w:val="95"/>
                <w:sz w:val="18"/>
                <w:szCs w:val="18"/>
              </w:rPr>
              <w:t>—</w:t>
            </w:r>
            <w:r w:rsidRPr="00B56CA1">
              <w:rPr>
                <w:rFonts w:ascii="Times roma" w:hAnsi="Times roma" w:hint="eastAsia"/>
                <w:spacing w:val="-2"/>
                <w:w w:val="95"/>
                <w:sz w:val="18"/>
                <w:szCs w:val="18"/>
              </w:rPr>
              <w:t>5500</w:t>
            </w:r>
          </w:p>
        </w:tc>
        <w:tc>
          <w:tcPr>
            <w:tcW w:w="1271" w:type="dxa"/>
            <w:vAlign w:val="center"/>
          </w:tcPr>
          <w:p w:rsidR="00EA76F3" w:rsidRPr="00B56CA1" w:rsidRDefault="00EA76F3" w:rsidP="00EA76F3">
            <w:pPr>
              <w:spacing w:line="240" w:lineRule="exact"/>
              <w:jc w:val="center"/>
              <w:rPr>
                <w:rFonts w:ascii="Times roma" w:hAnsi="Times roma"/>
                <w:spacing w:val="-2"/>
                <w:w w:val="95"/>
                <w:sz w:val="18"/>
                <w:szCs w:val="18"/>
              </w:rPr>
            </w:pPr>
            <w:r w:rsidRPr="00B56CA1">
              <w:rPr>
                <w:rFonts w:ascii="Times roma" w:hAnsi="Times roma" w:hint="eastAsia"/>
                <w:spacing w:val="-2"/>
                <w:w w:val="95"/>
                <w:sz w:val="18"/>
                <w:szCs w:val="18"/>
              </w:rPr>
              <w:t>SY5201</w:t>
            </w:r>
            <w:r w:rsidRPr="00B56CA1">
              <w:rPr>
                <w:rFonts w:ascii="Times roma" w:hAnsi="Times roma" w:hint="eastAsia"/>
                <w:spacing w:val="-2"/>
                <w:w w:val="95"/>
                <w:sz w:val="18"/>
                <w:szCs w:val="18"/>
              </w:rPr>
              <w:t>—</w:t>
            </w:r>
            <w:r w:rsidRPr="00B56CA1">
              <w:rPr>
                <w:rFonts w:ascii="Times roma" w:hAnsi="Times roma" w:hint="eastAsia"/>
                <w:spacing w:val="-2"/>
                <w:w w:val="95"/>
                <w:sz w:val="18"/>
                <w:szCs w:val="18"/>
              </w:rPr>
              <w:t>5500</w:t>
            </w:r>
          </w:p>
        </w:tc>
      </w:tr>
      <w:tr w:rsidR="00EA76F3" w:rsidRPr="00B56CA1" w:rsidTr="00EA76F3">
        <w:trPr>
          <w:cantSplit/>
          <w:trHeight w:val="312"/>
          <w:jc w:val="center"/>
        </w:trPr>
        <w:tc>
          <w:tcPr>
            <w:tcW w:w="1584" w:type="dxa"/>
            <w:vAlign w:val="center"/>
          </w:tcPr>
          <w:p w:rsidR="00EA76F3" w:rsidRPr="00B56CA1" w:rsidRDefault="00EA76F3" w:rsidP="00EA76F3">
            <w:pPr>
              <w:spacing w:line="240" w:lineRule="exact"/>
              <w:rPr>
                <w:rFonts w:ascii="Times roma" w:hAnsi="Times roma"/>
                <w:spacing w:val="-2"/>
                <w:w w:val="95"/>
                <w:sz w:val="18"/>
                <w:szCs w:val="18"/>
              </w:rPr>
            </w:pPr>
            <w:r>
              <w:rPr>
                <w:rFonts w:ascii="Times roma" w:hAnsi="Times roma" w:hint="eastAsia"/>
                <w:spacing w:val="-2"/>
                <w:w w:val="95"/>
                <w:sz w:val="18"/>
                <w:szCs w:val="18"/>
              </w:rPr>
              <w:t>信息工程学院</w:t>
            </w:r>
          </w:p>
        </w:tc>
        <w:tc>
          <w:tcPr>
            <w:tcW w:w="1130" w:type="dxa"/>
            <w:vAlign w:val="center"/>
          </w:tcPr>
          <w:p w:rsidR="00EA76F3" w:rsidRPr="00B56CA1" w:rsidRDefault="00EA76F3" w:rsidP="00EA76F3">
            <w:pPr>
              <w:spacing w:line="240" w:lineRule="exact"/>
              <w:jc w:val="center"/>
              <w:rPr>
                <w:rFonts w:ascii="Times roma" w:hAnsi="Times roma"/>
                <w:spacing w:val="-2"/>
                <w:w w:val="95"/>
                <w:sz w:val="18"/>
                <w:szCs w:val="18"/>
              </w:rPr>
            </w:pPr>
            <w:r w:rsidRPr="00B56CA1">
              <w:rPr>
                <w:rFonts w:ascii="Times roma" w:hAnsi="Times roma" w:hint="eastAsia"/>
                <w:spacing w:val="-2"/>
                <w:w w:val="95"/>
                <w:sz w:val="18"/>
                <w:szCs w:val="18"/>
              </w:rPr>
              <w:t>TB5501</w:t>
            </w:r>
            <w:r w:rsidRPr="00B56CA1">
              <w:rPr>
                <w:rFonts w:ascii="Times roma" w:hAnsi="Times roma" w:hint="eastAsia"/>
                <w:spacing w:val="-2"/>
                <w:w w:val="95"/>
                <w:sz w:val="18"/>
                <w:szCs w:val="18"/>
              </w:rPr>
              <w:t>—</w:t>
            </w:r>
            <w:r w:rsidRPr="00B56CA1">
              <w:rPr>
                <w:rFonts w:ascii="Times roma" w:hAnsi="Times roma" w:hint="eastAsia"/>
                <w:spacing w:val="-2"/>
                <w:w w:val="95"/>
                <w:sz w:val="18"/>
                <w:szCs w:val="18"/>
              </w:rPr>
              <w:t>5800</w:t>
            </w:r>
          </w:p>
        </w:tc>
        <w:tc>
          <w:tcPr>
            <w:tcW w:w="1130" w:type="dxa"/>
            <w:vAlign w:val="center"/>
          </w:tcPr>
          <w:p w:rsidR="00EA76F3" w:rsidRPr="00B56CA1" w:rsidRDefault="00EA76F3" w:rsidP="00EA76F3">
            <w:pPr>
              <w:spacing w:line="240" w:lineRule="exact"/>
              <w:jc w:val="center"/>
              <w:rPr>
                <w:rFonts w:ascii="Times roma" w:hAnsi="Times roma"/>
                <w:spacing w:val="-2"/>
                <w:w w:val="95"/>
                <w:sz w:val="18"/>
                <w:szCs w:val="18"/>
              </w:rPr>
            </w:pPr>
            <w:r w:rsidRPr="00B56CA1">
              <w:rPr>
                <w:rFonts w:ascii="Times roma" w:hAnsi="Times roma" w:hint="eastAsia"/>
                <w:spacing w:val="-2"/>
                <w:w w:val="95"/>
                <w:sz w:val="18"/>
                <w:szCs w:val="18"/>
              </w:rPr>
              <w:t>TX5501</w:t>
            </w:r>
            <w:r w:rsidRPr="00B56CA1">
              <w:rPr>
                <w:rFonts w:ascii="Times roma" w:hAnsi="Times roma" w:hint="eastAsia"/>
                <w:spacing w:val="-2"/>
                <w:w w:val="95"/>
                <w:sz w:val="18"/>
                <w:szCs w:val="18"/>
              </w:rPr>
              <w:t>—</w:t>
            </w:r>
            <w:r w:rsidRPr="00B56CA1">
              <w:rPr>
                <w:rFonts w:ascii="Times roma" w:hAnsi="Times roma" w:hint="eastAsia"/>
                <w:spacing w:val="-2"/>
                <w:w w:val="95"/>
                <w:sz w:val="18"/>
                <w:szCs w:val="18"/>
              </w:rPr>
              <w:t>5800</w:t>
            </w:r>
          </w:p>
        </w:tc>
        <w:tc>
          <w:tcPr>
            <w:tcW w:w="1130" w:type="dxa"/>
            <w:vAlign w:val="center"/>
          </w:tcPr>
          <w:p w:rsidR="00EA76F3" w:rsidRPr="00B56CA1" w:rsidRDefault="00EA76F3" w:rsidP="00EA76F3">
            <w:pPr>
              <w:spacing w:line="240" w:lineRule="exact"/>
              <w:jc w:val="center"/>
              <w:rPr>
                <w:rFonts w:ascii="Times roma" w:hAnsi="Times roma"/>
                <w:spacing w:val="-2"/>
                <w:w w:val="95"/>
                <w:sz w:val="18"/>
                <w:szCs w:val="18"/>
              </w:rPr>
            </w:pPr>
            <w:r w:rsidRPr="00B56CA1">
              <w:rPr>
                <w:rFonts w:ascii="Times roma" w:hAnsi="Times roma" w:hint="eastAsia"/>
                <w:spacing w:val="-2"/>
                <w:w w:val="95"/>
                <w:sz w:val="18"/>
                <w:szCs w:val="18"/>
              </w:rPr>
              <w:t>ZJ5501</w:t>
            </w:r>
            <w:r w:rsidRPr="00B56CA1">
              <w:rPr>
                <w:rFonts w:ascii="Times roma" w:hAnsi="Times roma" w:hint="eastAsia"/>
                <w:spacing w:val="-2"/>
                <w:w w:val="95"/>
                <w:sz w:val="18"/>
                <w:szCs w:val="18"/>
              </w:rPr>
              <w:t>—</w:t>
            </w:r>
            <w:r w:rsidRPr="00B56CA1">
              <w:rPr>
                <w:rFonts w:ascii="Times roma" w:hAnsi="Times roma" w:hint="eastAsia"/>
                <w:spacing w:val="-2"/>
                <w:w w:val="95"/>
                <w:sz w:val="18"/>
                <w:szCs w:val="18"/>
              </w:rPr>
              <w:t>5800</w:t>
            </w:r>
          </w:p>
        </w:tc>
        <w:tc>
          <w:tcPr>
            <w:tcW w:w="1130" w:type="dxa"/>
            <w:vAlign w:val="center"/>
          </w:tcPr>
          <w:p w:rsidR="00EA76F3" w:rsidRPr="00B56CA1" w:rsidRDefault="00EA76F3" w:rsidP="00EA76F3">
            <w:pPr>
              <w:spacing w:line="240" w:lineRule="exact"/>
              <w:jc w:val="center"/>
              <w:rPr>
                <w:rFonts w:ascii="Times roma" w:hAnsi="Times roma"/>
                <w:spacing w:val="-2"/>
                <w:w w:val="95"/>
                <w:sz w:val="18"/>
                <w:szCs w:val="18"/>
              </w:rPr>
            </w:pPr>
            <w:r w:rsidRPr="00B56CA1">
              <w:rPr>
                <w:rFonts w:ascii="Times roma" w:hAnsi="Times roma" w:hint="eastAsia"/>
                <w:spacing w:val="-2"/>
                <w:w w:val="95"/>
                <w:sz w:val="18"/>
                <w:szCs w:val="18"/>
              </w:rPr>
              <w:t>ZB5501</w:t>
            </w:r>
            <w:r w:rsidRPr="00B56CA1">
              <w:rPr>
                <w:rFonts w:ascii="Times roma" w:hAnsi="Times roma" w:hint="eastAsia"/>
                <w:spacing w:val="-2"/>
                <w:w w:val="95"/>
                <w:sz w:val="18"/>
                <w:szCs w:val="18"/>
              </w:rPr>
              <w:t>—</w:t>
            </w:r>
            <w:r w:rsidRPr="00B56CA1">
              <w:rPr>
                <w:rFonts w:ascii="Times roma" w:hAnsi="Times roma" w:hint="eastAsia"/>
                <w:spacing w:val="-2"/>
                <w:w w:val="95"/>
                <w:sz w:val="18"/>
                <w:szCs w:val="18"/>
              </w:rPr>
              <w:t>5800</w:t>
            </w:r>
          </w:p>
        </w:tc>
        <w:tc>
          <w:tcPr>
            <w:tcW w:w="1130" w:type="dxa"/>
            <w:vAlign w:val="center"/>
          </w:tcPr>
          <w:p w:rsidR="00EA76F3" w:rsidRPr="00B56CA1" w:rsidRDefault="00EA76F3" w:rsidP="00EA76F3">
            <w:pPr>
              <w:spacing w:line="240" w:lineRule="exact"/>
              <w:jc w:val="center"/>
              <w:rPr>
                <w:rFonts w:ascii="Times roma" w:hAnsi="Times roma"/>
                <w:spacing w:val="-2"/>
                <w:w w:val="95"/>
                <w:sz w:val="18"/>
                <w:szCs w:val="18"/>
              </w:rPr>
            </w:pPr>
            <w:r w:rsidRPr="00B56CA1">
              <w:rPr>
                <w:rFonts w:ascii="Times roma" w:hAnsi="Times roma" w:hint="eastAsia"/>
                <w:spacing w:val="-2"/>
                <w:w w:val="95"/>
                <w:sz w:val="18"/>
                <w:szCs w:val="18"/>
              </w:rPr>
              <w:t>ZX5501</w:t>
            </w:r>
            <w:r w:rsidRPr="00B56CA1">
              <w:rPr>
                <w:rFonts w:ascii="Times roma" w:hAnsi="Times roma" w:hint="eastAsia"/>
                <w:spacing w:val="-2"/>
                <w:w w:val="95"/>
                <w:sz w:val="18"/>
                <w:szCs w:val="18"/>
              </w:rPr>
              <w:t>—</w:t>
            </w:r>
            <w:r w:rsidRPr="00B56CA1">
              <w:rPr>
                <w:rFonts w:ascii="Times roma" w:hAnsi="Times roma" w:hint="eastAsia"/>
                <w:spacing w:val="-2"/>
                <w:w w:val="95"/>
                <w:sz w:val="18"/>
                <w:szCs w:val="18"/>
              </w:rPr>
              <w:t>5800</w:t>
            </w:r>
          </w:p>
        </w:tc>
        <w:tc>
          <w:tcPr>
            <w:tcW w:w="1271" w:type="dxa"/>
            <w:vAlign w:val="center"/>
          </w:tcPr>
          <w:p w:rsidR="00EA76F3" w:rsidRPr="00B56CA1" w:rsidRDefault="00EA76F3" w:rsidP="00EA76F3">
            <w:pPr>
              <w:spacing w:line="240" w:lineRule="exact"/>
              <w:jc w:val="center"/>
              <w:rPr>
                <w:rFonts w:ascii="Times roma" w:hAnsi="Times roma"/>
                <w:spacing w:val="-2"/>
                <w:w w:val="95"/>
                <w:sz w:val="18"/>
                <w:szCs w:val="18"/>
              </w:rPr>
            </w:pPr>
            <w:r w:rsidRPr="00B56CA1">
              <w:rPr>
                <w:rFonts w:ascii="Times roma" w:hAnsi="Times roma" w:hint="eastAsia"/>
                <w:spacing w:val="-2"/>
                <w:w w:val="95"/>
                <w:sz w:val="18"/>
                <w:szCs w:val="18"/>
              </w:rPr>
              <w:t>SY5501</w:t>
            </w:r>
            <w:r w:rsidRPr="00B56CA1">
              <w:rPr>
                <w:rFonts w:ascii="Times roma" w:hAnsi="Times roma" w:hint="eastAsia"/>
                <w:spacing w:val="-2"/>
                <w:w w:val="95"/>
                <w:sz w:val="18"/>
                <w:szCs w:val="18"/>
              </w:rPr>
              <w:t>—</w:t>
            </w:r>
            <w:r w:rsidRPr="00B56CA1">
              <w:rPr>
                <w:rFonts w:ascii="Times roma" w:hAnsi="Times roma" w:hint="eastAsia"/>
                <w:spacing w:val="-2"/>
                <w:w w:val="95"/>
                <w:sz w:val="18"/>
                <w:szCs w:val="18"/>
              </w:rPr>
              <w:t>5800</w:t>
            </w:r>
          </w:p>
        </w:tc>
      </w:tr>
      <w:tr w:rsidR="00EA76F3" w:rsidRPr="00B56CA1" w:rsidTr="00EA76F3">
        <w:trPr>
          <w:cantSplit/>
          <w:trHeight w:val="312"/>
          <w:jc w:val="center"/>
        </w:trPr>
        <w:tc>
          <w:tcPr>
            <w:tcW w:w="1584" w:type="dxa"/>
            <w:vAlign w:val="center"/>
          </w:tcPr>
          <w:p w:rsidR="00EA76F3" w:rsidRPr="00B56CA1" w:rsidRDefault="00EA76F3" w:rsidP="00EA76F3">
            <w:pPr>
              <w:spacing w:line="240" w:lineRule="exact"/>
              <w:rPr>
                <w:rFonts w:ascii="Times roma" w:hAnsi="Times roma" w:hint="eastAsia"/>
                <w:spacing w:val="-2"/>
                <w:w w:val="95"/>
                <w:sz w:val="18"/>
                <w:szCs w:val="18"/>
              </w:rPr>
            </w:pPr>
            <w:r w:rsidRPr="00B56CA1">
              <w:rPr>
                <w:rFonts w:ascii="Times roma" w:hAnsi="Times roma" w:hint="eastAsia"/>
                <w:spacing w:val="-2"/>
                <w:w w:val="95"/>
                <w:sz w:val="18"/>
                <w:szCs w:val="18"/>
              </w:rPr>
              <w:t>体育经济与管理学院</w:t>
            </w:r>
          </w:p>
        </w:tc>
        <w:tc>
          <w:tcPr>
            <w:tcW w:w="1130" w:type="dxa"/>
            <w:vAlign w:val="center"/>
          </w:tcPr>
          <w:p w:rsidR="00EA76F3" w:rsidRPr="00B56CA1" w:rsidRDefault="00EA76F3" w:rsidP="00EA76F3">
            <w:pPr>
              <w:spacing w:line="240" w:lineRule="exact"/>
              <w:jc w:val="center"/>
              <w:rPr>
                <w:rFonts w:ascii="Times roma" w:hAnsi="Times roma"/>
                <w:spacing w:val="-2"/>
                <w:w w:val="95"/>
                <w:sz w:val="18"/>
                <w:szCs w:val="18"/>
              </w:rPr>
            </w:pPr>
            <w:r w:rsidRPr="00B56CA1">
              <w:rPr>
                <w:rFonts w:ascii="Times roma" w:hAnsi="Times roma" w:hint="eastAsia"/>
                <w:spacing w:val="-2"/>
                <w:w w:val="95"/>
                <w:sz w:val="18"/>
                <w:szCs w:val="18"/>
              </w:rPr>
              <w:t>TB5801</w:t>
            </w:r>
            <w:r w:rsidRPr="00B56CA1">
              <w:rPr>
                <w:rFonts w:ascii="Times roma" w:hAnsi="Times roma" w:hint="eastAsia"/>
                <w:spacing w:val="-2"/>
                <w:w w:val="95"/>
                <w:sz w:val="18"/>
                <w:szCs w:val="18"/>
              </w:rPr>
              <w:t>—</w:t>
            </w:r>
            <w:r w:rsidRPr="00B56CA1">
              <w:rPr>
                <w:rFonts w:ascii="Times roma" w:hAnsi="Times roma" w:hint="eastAsia"/>
                <w:spacing w:val="-2"/>
                <w:w w:val="95"/>
                <w:sz w:val="18"/>
                <w:szCs w:val="18"/>
              </w:rPr>
              <w:t>6100</w:t>
            </w:r>
          </w:p>
        </w:tc>
        <w:tc>
          <w:tcPr>
            <w:tcW w:w="1130" w:type="dxa"/>
            <w:vAlign w:val="center"/>
          </w:tcPr>
          <w:p w:rsidR="00EA76F3" w:rsidRPr="00B56CA1" w:rsidRDefault="00EA76F3" w:rsidP="00EA76F3">
            <w:pPr>
              <w:spacing w:line="240" w:lineRule="exact"/>
              <w:jc w:val="center"/>
              <w:rPr>
                <w:rFonts w:ascii="Times roma" w:hAnsi="Times roma"/>
                <w:spacing w:val="-2"/>
                <w:w w:val="95"/>
                <w:sz w:val="18"/>
                <w:szCs w:val="18"/>
              </w:rPr>
            </w:pPr>
            <w:r w:rsidRPr="00B56CA1">
              <w:rPr>
                <w:rFonts w:ascii="Times roma" w:hAnsi="Times roma" w:hint="eastAsia"/>
                <w:spacing w:val="-2"/>
                <w:w w:val="95"/>
                <w:sz w:val="18"/>
                <w:szCs w:val="18"/>
              </w:rPr>
              <w:t>TX5801</w:t>
            </w:r>
            <w:r w:rsidRPr="00B56CA1">
              <w:rPr>
                <w:rFonts w:ascii="Times roma" w:hAnsi="Times roma" w:hint="eastAsia"/>
                <w:spacing w:val="-2"/>
                <w:w w:val="95"/>
                <w:sz w:val="18"/>
                <w:szCs w:val="18"/>
              </w:rPr>
              <w:t>—</w:t>
            </w:r>
            <w:r w:rsidRPr="00B56CA1">
              <w:rPr>
                <w:rFonts w:ascii="Times roma" w:hAnsi="Times roma" w:hint="eastAsia"/>
                <w:spacing w:val="-2"/>
                <w:w w:val="95"/>
                <w:sz w:val="18"/>
                <w:szCs w:val="18"/>
              </w:rPr>
              <w:t>6100</w:t>
            </w:r>
          </w:p>
        </w:tc>
        <w:tc>
          <w:tcPr>
            <w:tcW w:w="1130" w:type="dxa"/>
            <w:vAlign w:val="center"/>
          </w:tcPr>
          <w:p w:rsidR="00EA76F3" w:rsidRPr="00B56CA1" w:rsidRDefault="00EA76F3" w:rsidP="00EA76F3">
            <w:pPr>
              <w:spacing w:line="240" w:lineRule="exact"/>
              <w:jc w:val="center"/>
              <w:rPr>
                <w:rFonts w:ascii="Times roma" w:hAnsi="Times roma"/>
                <w:spacing w:val="-2"/>
                <w:w w:val="95"/>
                <w:sz w:val="18"/>
                <w:szCs w:val="18"/>
              </w:rPr>
            </w:pPr>
            <w:r w:rsidRPr="00B56CA1">
              <w:rPr>
                <w:rFonts w:ascii="Times roma" w:hAnsi="Times roma" w:hint="eastAsia"/>
                <w:spacing w:val="-2"/>
                <w:w w:val="95"/>
                <w:sz w:val="18"/>
                <w:szCs w:val="18"/>
              </w:rPr>
              <w:t>ZJ5801</w:t>
            </w:r>
            <w:r w:rsidRPr="00B56CA1">
              <w:rPr>
                <w:rFonts w:ascii="Times roma" w:hAnsi="Times roma" w:hint="eastAsia"/>
                <w:spacing w:val="-2"/>
                <w:w w:val="95"/>
                <w:sz w:val="18"/>
                <w:szCs w:val="18"/>
              </w:rPr>
              <w:t>—</w:t>
            </w:r>
            <w:r w:rsidRPr="00B56CA1">
              <w:rPr>
                <w:rFonts w:ascii="Times roma" w:hAnsi="Times roma" w:hint="eastAsia"/>
                <w:spacing w:val="-2"/>
                <w:w w:val="95"/>
                <w:sz w:val="18"/>
                <w:szCs w:val="18"/>
              </w:rPr>
              <w:t>6100</w:t>
            </w:r>
          </w:p>
        </w:tc>
        <w:tc>
          <w:tcPr>
            <w:tcW w:w="1130" w:type="dxa"/>
            <w:vAlign w:val="center"/>
          </w:tcPr>
          <w:p w:rsidR="00EA76F3" w:rsidRPr="00B56CA1" w:rsidRDefault="00EA76F3" w:rsidP="00EA76F3">
            <w:pPr>
              <w:spacing w:line="240" w:lineRule="exact"/>
              <w:jc w:val="center"/>
              <w:rPr>
                <w:rFonts w:ascii="Times roma" w:hAnsi="Times roma"/>
                <w:spacing w:val="-2"/>
                <w:w w:val="95"/>
                <w:sz w:val="18"/>
                <w:szCs w:val="18"/>
              </w:rPr>
            </w:pPr>
            <w:r w:rsidRPr="00B56CA1">
              <w:rPr>
                <w:rFonts w:ascii="Times roma" w:hAnsi="Times roma" w:hint="eastAsia"/>
                <w:spacing w:val="-2"/>
                <w:w w:val="95"/>
                <w:sz w:val="18"/>
                <w:szCs w:val="18"/>
              </w:rPr>
              <w:t>ZB5801</w:t>
            </w:r>
            <w:r w:rsidRPr="00B56CA1">
              <w:rPr>
                <w:rFonts w:ascii="Times roma" w:hAnsi="Times roma" w:hint="eastAsia"/>
                <w:spacing w:val="-2"/>
                <w:w w:val="95"/>
                <w:sz w:val="18"/>
                <w:szCs w:val="18"/>
              </w:rPr>
              <w:t>—</w:t>
            </w:r>
            <w:r w:rsidRPr="00B56CA1">
              <w:rPr>
                <w:rFonts w:ascii="Times roma" w:hAnsi="Times roma" w:hint="eastAsia"/>
                <w:spacing w:val="-2"/>
                <w:w w:val="95"/>
                <w:sz w:val="18"/>
                <w:szCs w:val="18"/>
              </w:rPr>
              <w:t>6100</w:t>
            </w:r>
          </w:p>
        </w:tc>
        <w:tc>
          <w:tcPr>
            <w:tcW w:w="1130" w:type="dxa"/>
            <w:vAlign w:val="center"/>
          </w:tcPr>
          <w:p w:rsidR="00EA76F3" w:rsidRPr="00B56CA1" w:rsidRDefault="00EA76F3" w:rsidP="00EA76F3">
            <w:pPr>
              <w:spacing w:line="240" w:lineRule="exact"/>
              <w:jc w:val="center"/>
              <w:rPr>
                <w:rFonts w:ascii="Times roma" w:hAnsi="Times roma"/>
                <w:spacing w:val="-2"/>
                <w:w w:val="95"/>
                <w:sz w:val="18"/>
                <w:szCs w:val="18"/>
              </w:rPr>
            </w:pPr>
            <w:r w:rsidRPr="00B56CA1">
              <w:rPr>
                <w:rFonts w:ascii="Times roma" w:hAnsi="Times roma" w:hint="eastAsia"/>
                <w:spacing w:val="-2"/>
                <w:w w:val="95"/>
                <w:sz w:val="18"/>
                <w:szCs w:val="18"/>
              </w:rPr>
              <w:t>ZX5801</w:t>
            </w:r>
            <w:r w:rsidRPr="00B56CA1">
              <w:rPr>
                <w:rFonts w:ascii="Times roma" w:hAnsi="Times roma" w:hint="eastAsia"/>
                <w:spacing w:val="-2"/>
                <w:w w:val="95"/>
                <w:sz w:val="18"/>
                <w:szCs w:val="18"/>
              </w:rPr>
              <w:t>—</w:t>
            </w:r>
            <w:r w:rsidRPr="00B56CA1">
              <w:rPr>
                <w:rFonts w:ascii="Times roma" w:hAnsi="Times roma" w:hint="eastAsia"/>
                <w:spacing w:val="-2"/>
                <w:w w:val="95"/>
                <w:sz w:val="18"/>
                <w:szCs w:val="18"/>
              </w:rPr>
              <w:t>6100</w:t>
            </w:r>
          </w:p>
        </w:tc>
        <w:tc>
          <w:tcPr>
            <w:tcW w:w="1271" w:type="dxa"/>
            <w:vAlign w:val="center"/>
          </w:tcPr>
          <w:p w:rsidR="00EA76F3" w:rsidRPr="00B56CA1" w:rsidRDefault="00EA76F3" w:rsidP="00EA76F3">
            <w:pPr>
              <w:spacing w:line="240" w:lineRule="exact"/>
              <w:jc w:val="center"/>
              <w:rPr>
                <w:rFonts w:ascii="Times roma" w:hAnsi="Times roma"/>
                <w:spacing w:val="-2"/>
                <w:w w:val="95"/>
                <w:sz w:val="18"/>
                <w:szCs w:val="18"/>
              </w:rPr>
            </w:pPr>
            <w:r w:rsidRPr="00B56CA1">
              <w:rPr>
                <w:rFonts w:ascii="Times roma" w:hAnsi="Times roma" w:hint="eastAsia"/>
                <w:spacing w:val="-2"/>
                <w:w w:val="95"/>
                <w:sz w:val="18"/>
                <w:szCs w:val="18"/>
              </w:rPr>
              <w:t>SY5801</w:t>
            </w:r>
            <w:r w:rsidRPr="00B56CA1">
              <w:rPr>
                <w:rFonts w:ascii="Times roma" w:hAnsi="Times roma" w:hint="eastAsia"/>
                <w:spacing w:val="-2"/>
                <w:w w:val="95"/>
                <w:sz w:val="18"/>
                <w:szCs w:val="18"/>
              </w:rPr>
              <w:t>—</w:t>
            </w:r>
            <w:r w:rsidRPr="00B56CA1">
              <w:rPr>
                <w:rFonts w:ascii="Times roma" w:hAnsi="Times roma" w:hint="eastAsia"/>
                <w:spacing w:val="-2"/>
                <w:w w:val="95"/>
                <w:sz w:val="18"/>
                <w:szCs w:val="18"/>
              </w:rPr>
              <w:t>6100</w:t>
            </w:r>
          </w:p>
        </w:tc>
      </w:tr>
      <w:tr w:rsidR="00EA76F3" w:rsidRPr="00B56CA1" w:rsidTr="00EA76F3">
        <w:trPr>
          <w:cantSplit/>
          <w:trHeight w:val="312"/>
          <w:jc w:val="center"/>
        </w:trPr>
        <w:tc>
          <w:tcPr>
            <w:tcW w:w="1584" w:type="dxa"/>
            <w:vAlign w:val="center"/>
          </w:tcPr>
          <w:p w:rsidR="00EA76F3" w:rsidRPr="00B56CA1" w:rsidRDefault="00EA76F3" w:rsidP="00EA76F3">
            <w:pPr>
              <w:spacing w:line="240" w:lineRule="exact"/>
              <w:rPr>
                <w:rFonts w:ascii="Times roma" w:hAnsi="Times roma"/>
                <w:spacing w:val="-2"/>
                <w:w w:val="95"/>
                <w:sz w:val="18"/>
                <w:szCs w:val="18"/>
              </w:rPr>
            </w:pPr>
            <w:r w:rsidRPr="00B56CA1">
              <w:rPr>
                <w:rFonts w:ascii="Times roma" w:hAnsi="Times roma" w:hint="eastAsia"/>
                <w:spacing w:val="-2"/>
                <w:w w:val="95"/>
                <w:sz w:val="18"/>
                <w:szCs w:val="18"/>
              </w:rPr>
              <w:t>教务处（含军事教研室、</w:t>
            </w:r>
            <w:proofErr w:type="gramStart"/>
            <w:r w:rsidRPr="00B56CA1">
              <w:rPr>
                <w:rFonts w:ascii="Times roma" w:hAnsi="Times roma" w:hint="eastAsia"/>
                <w:spacing w:val="-2"/>
                <w:w w:val="95"/>
                <w:sz w:val="18"/>
                <w:szCs w:val="18"/>
              </w:rPr>
              <w:t>招毕处</w:t>
            </w:r>
            <w:proofErr w:type="gramEnd"/>
            <w:r w:rsidRPr="00B56CA1">
              <w:rPr>
                <w:rFonts w:ascii="Times roma" w:hAnsi="Times roma" w:hint="eastAsia"/>
                <w:spacing w:val="-2"/>
                <w:w w:val="95"/>
                <w:sz w:val="18"/>
                <w:szCs w:val="18"/>
              </w:rPr>
              <w:t>、学校统一安排实验与实践课程）</w:t>
            </w:r>
          </w:p>
        </w:tc>
        <w:tc>
          <w:tcPr>
            <w:tcW w:w="1130" w:type="dxa"/>
            <w:vAlign w:val="center"/>
          </w:tcPr>
          <w:p w:rsidR="00EA76F3" w:rsidRPr="00B56CA1" w:rsidRDefault="00EA76F3" w:rsidP="00EA76F3">
            <w:pPr>
              <w:spacing w:line="240" w:lineRule="exact"/>
              <w:jc w:val="center"/>
              <w:rPr>
                <w:rFonts w:ascii="Times roma" w:hAnsi="Times roma"/>
                <w:spacing w:val="-2"/>
                <w:w w:val="95"/>
                <w:sz w:val="18"/>
                <w:szCs w:val="18"/>
              </w:rPr>
            </w:pPr>
            <w:r w:rsidRPr="00B56CA1">
              <w:rPr>
                <w:rFonts w:ascii="Times roma" w:hAnsi="Times roma" w:hint="eastAsia"/>
                <w:spacing w:val="-2"/>
                <w:w w:val="95"/>
                <w:sz w:val="18"/>
                <w:szCs w:val="18"/>
              </w:rPr>
              <w:t>TB9801</w:t>
            </w:r>
            <w:r w:rsidRPr="00B56CA1">
              <w:rPr>
                <w:rFonts w:ascii="Times roma" w:hAnsi="Times roma" w:hint="eastAsia"/>
                <w:spacing w:val="-2"/>
                <w:w w:val="95"/>
                <w:sz w:val="18"/>
                <w:szCs w:val="18"/>
              </w:rPr>
              <w:t>—</w:t>
            </w:r>
            <w:r w:rsidRPr="00B56CA1">
              <w:rPr>
                <w:rFonts w:ascii="Times roma" w:hAnsi="Times roma" w:hint="eastAsia"/>
                <w:spacing w:val="-2"/>
                <w:w w:val="95"/>
                <w:sz w:val="18"/>
                <w:szCs w:val="18"/>
              </w:rPr>
              <w:t>9999</w:t>
            </w:r>
          </w:p>
        </w:tc>
        <w:tc>
          <w:tcPr>
            <w:tcW w:w="1130" w:type="dxa"/>
            <w:vAlign w:val="center"/>
          </w:tcPr>
          <w:p w:rsidR="00EA76F3" w:rsidRPr="00B56CA1" w:rsidRDefault="00EA76F3" w:rsidP="00EA76F3">
            <w:pPr>
              <w:spacing w:line="240" w:lineRule="exact"/>
              <w:jc w:val="center"/>
              <w:rPr>
                <w:rFonts w:ascii="Times roma" w:hAnsi="Times roma"/>
                <w:spacing w:val="-2"/>
                <w:w w:val="95"/>
                <w:sz w:val="18"/>
                <w:szCs w:val="18"/>
              </w:rPr>
            </w:pPr>
            <w:r w:rsidRPr="00B56CA1">
              <w:rPr>
                <w:rFonts w:ascii="Times roma" w:hAnsi="Times roma" w:hint="eastAsia"/>
                <w:spacing w:val="-2"/>
                <w:w w:val="95"/>
                <w:sz w:val="18"/>
                <w:szCs w:val="18"/>
              </w:rPr>
              <w:t>TX9801</w:t>
            </w:r>
            <w:r w:rsidRPr="00B56CA1">
              <w:rPr>
                <w:rFonts w:ascii="Times roma" w:hAnsi="Times roma" w:hint="eastAsia"/>
                <w:spacing w:val="-2"/>
                <w:w w:val="95"/>
                <w:sz w:val="18"/>
                <w:szCs w:val="18"/>
              </w:rPr>
              <w:t>—</w:t>
            </w:r>
            <w:r w:rsidRPr="00B56CA1">
              <w:rPr>
                <w:rFonts w:ascii="Times roma" w:hAnsi="Times roma" w:hint="eastAsia"/>
                <w:spacing w:val="-2"/>
                <w:w w:val="95"/>
                <w:sz w:val="18"/>
                <w:szCs w:val="18"/>
              </w:rPr>
              <w:t>9999</w:t>
            </w:r>
          </w:p>
        </w:tc>
        <w:tc>
          <w:tcPr>
            <w:tcW w:w="1130" w:type="dxa"/>
            <w:vAlign w:val="center"/>
          </w:tcPr>
          <w:p w:rsidR="00EA76F3" w:rsidRPr="00B56CA1" w:rsidRDefault="00EA76F3" w:rsidP="00EA76F3">
            <w:pPr>
              <w:spacing w:line="240" w:lineRule="exact"/>
              <w:jc w:val="center"/>
              <w:rPr>
                <w:rFonts w:ascii="Times roma" w:hAnsi="Times roma"/>
                <w:spacing w:val="-2"/>
                <w:w w:val="95"/>
                <w:sz w:val="18"/>
                <w:szCs w:val="18"/>
              </w:rPr>
            </w:pPr>
          </w:p>
        </w:tc>
        <w:tc>
          <w:tcPr>
            <w:tcW w:w="1130" w:type="dxa"/>
            <w:vAlign w:val="center"/>
          </w:tcPr>
          <w:p w:rsidR="00EA76F3" w:rsidRPr="00B56CA1" w:rsidRDefault="00EA76F3" w:rsidP="00EA76F3">
            <w:pPr>
              <w:spacing w:line="240" w:lineRule="exact"/>
              <w:jc w:val="center"/>
              <w:rPr>
                <w:rFonts w:ascii="Times roma" w:hAnsi="Times roma"/>
                <w:spacing w:val="-2"/>
                <w:w w:val="95"/>
                <w:sz w:val="18"/>
                <w:szCs w:val="18"/>
              </w:rPr>
            </w:pPr>
          </w:p>
        </w:tc>
        <w:tc>
          <w:tcPr>
            <w:tcW w:w="1130" w:type="dxa"/>
            <w:vAlign w:val="center"/>
          </w:tcPr>
          <w:p w:rsidR="00EA76F3" w:rsidRPr="00B56CA1" w:rsidRDefault="00EA76F3" w:rsidP="00EA76F3">
            <w:pPr>
              <w:spacing w:line="240" w:lineRule="exact"/>
              <w:jc w:val="center"/>
              <w:rPr>
                <w:rFonts w:ascii="Times roma" w:hAnsi="Times roma"/>
                <w:spacing w:val="-2"/>
                <w:w w:val="95"/>
                <w:sz w:val="18"/>
                <w:szCs w:val="18"/>
              </w:rPr>
            </w:pPr>
          </w:p>
        </w:tc>
        <w:tc>
          <w:tcPr>
            <w:tcW w:w="1271" w:type="dxa"/>
            <w:vAlign w:val="center"/>
          </w:tcPr>
          <w:p w:rsidR="00EA76F3" w:rsidRPr="00B56CA1" w:rsidRDefault="00EA76F3" w:rsidP="00EA76F3">
            <w:pPr>
              <w:spacing w:line="240" w:lineRule="exact"/>
              <w:jc w:val="center"/>
              <w:rPr>
                <w:rFonts w:ascii="Times roma" w:hAnsi="Times roma"/>
                <w:spacing w:val="-2"/>
                <w:w w:val="95"/>
                <w:sz w:val="18"/>
                <w:szCs w:val="18"/>
              </w:rPr>
            </w:pPr>
            <w:r w:rsidRPr="00B56CA1">
              <w:rPr>
                <w:rFonts w:ascii="Times roma" w:hAnsi="Times roma" w:hint="eastAsia"/>
                <w:spacing w:val="-2"/>
                <w:w w:val="95"/>
                <w:sz w:val="18"/>
                <w:szCs w:val="18"/>
              </w:rPr>
              <w:t>SY9801</w:t>
            </w:r>
            <w:r w:rsidRPr="00B56CA1">
              <w:rPr>
                <w:rFonts w:ascii="Times roma" w:hAnsi="Times roma" w:hint="eastAsia"/>
                <w:spacing w:val="-2"/>
                <w:w w:val="95"/>
                <w:sz w:val="18"/>
                <w:szCs w:val="18"/>
              </w:rPr>
              <w:t>—</w:t>
            </w:r>
            <w:r w:rsidRPr="00B56CA1">
              <w:rPr>
                <w:rFonts w:ascii="Times roma" w:hAnsi="Times roma" w:hint="eastAsia"/>
                <w:spacing w:val="-2"/>
                <w:w w:val="95"/>
                <w:sz w:val="18"/>
                <w:szCs w:val="18"/>
              </w:rPr>
              <w:t>9999</w:t>
            </w:r>
          </w:p>
        </w:tc>
      </w:tr>
    </w:tbl>
    <w:p w:rsidR="00EA76F3" w:rsidRDefault="00EA76F3" w:rsidP="00EA76F3">
      <w:pPr>
        <w:spacing w:line="360" w:lineRule="exact"/>
        <w:ind w:firstLineChars="200" w:firstLine="420"/>
        <w:rPr>
          <w:rFonts w:ascii="Times roma" w:hint="eastAsia"/>
          <w:szCs w:val="21"/>
        </w:rPr>
      </w:pPr>
      <w:bookmarkStart w:id="3" w:name="_GoBack"/>
      <w:bookmarkEnd w:id="3"/>
    </w:p>
    <w:p w:rsidR="00EA76F3" w:rsidRDefault="00EA76F3" w:rsidP="00EA76F3">
      <w:pPr>
        <w:spacing w:line="360" w:lineRule="exact"/>
        <w:ind w:firstLineChars="200" w:firstLine="420"/>
        <w:rPr>
          <w:rFonts w:ascii="Times roma"/>
          <w:szCs w:val="21"/>
        </w:rPr>
      </w:pPr>
    </w:p>
    <w:p w:rsidR="00EA76F3" w:rsidRDefault="00EA76F3" w:rsidP="00EA76F3">
      <w:pPr>
        <w:spacing w:line="360" w:lineRule="exact"/>
        <w:ind w:firstLineChars="200" w:firstLine="420"/>
        <w:rPr>
          <w:rFonts w:ascii="Times roma"/>
          <w:szCs w:val="21"/>
        </w:rPr>
      </w:pPr>
    </w:p>
    <w:p w:rsidR="00EA76F3" w:rsidRDefault="00EA76F3" w:rsidP="00EA76F3">
      <w:pPr>
        <w:spacing w:line="360" w:lineRule="exact"/>
        <w:ind w:firstLineChars="200" w:firstLine="420"/>
        <w:rPr>
          <w:rFonts w:ascii="Times roma"/>
          <w:szCs w:val="21"/>
        </w:rPr>
      </w:pPr>
    </w:p>
    <w:p w:rsidR="00EA76F3" w:rsidRDefault="00EA76F3" w:rsidP="00EA76F3">
      <w:pPr>
        <w:spacing w:line="360" w:lineRule="exact"/>
        <w:ind w:firstLineChars="200" w:firstLine="420"/>
        <w:rPr>
          <w:rFonts w:ascii="Times roma"/>
          <w:szCs w:val="21"/>
        </w:rPr>
      </w:pPr>
    </w:p>
    <w:p w:rsidR="00EA76F3" w:rsidRPr="00B56CA1" w:rsidRDefault="00EA76F3" w:rsidP="00EA76F3">
      <w:pPr>
        <w:spacing w:line="360" w:lineRule="exact"/>
        <w:ind w:firstLineChars="200" w:firstLine="420"/>
        <w:rPr>
          <w:rFonts w:ascii="Times roma" w:hint="eastAsia"/>
          <w:szCs w:val="21"/>
        </w:rPr>
      </w:pPr>
    </w:p>
    <w:p w:rsidR="00EA76F3" w:rsidRPr="00B56CA1" w:rsidRDefault="00EA76F3" w:rsidP="00EA76F3">
      <w:pPr>
        <w:pStyle w:val="07"/>
      </w:pPr>
      <w:r w:rsidRPr="00B56CA1">
        <w:lastRenderedPageBreak/>
        <w:t>附件</w:t>
      </w:r>
      <w:r w:rsidRPr="00B56CA1">
        <w:t>6   XX</w:t>
      </w:r>
      <w:r w:rsidRPr="00B56CA1">
        <w:t>学院开设课程一览表</w:t>
      </w:r>
    </w:p>
    <w:p w:rsidR="00EA76F3" w:rsidRPr="00B56CA1" w:rsidRDefault="00EA76F3" w:rsidP="00EA76F3">
      <w:pPr>
        <w:pStyle w:val="06"/>
        <w:spacing w:before="249" w:after="156"/>
        <w:rPr>
          <w:rFonts w:hint="eastAsia"/>
        </w:rPr>
      </w:pPr>
      <w:r w:rsidRPr="00B56CA1">
        <w:rPr>
          <w:rFonts w:hint="eastAsia"/>
        </w:rPr>
        <w:t>XX</w:t>
      </w:r>
      <w:r w:rsidRPr="00B56CA1">
        <w:rPr>
          <w:rFonts w:hint="eastAsia"/>
        </w:rPr>
        <w:t>学院开设课程一览表</w:t>
      </w:r>
    </w:p>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95"/>
        <w:gridCol w:w="1048"/>
        <w:gridCol w:w="1304"/>
        <w:gridCol w:w="2026"/>
        <w:gridCol w:w="1742"/>
        <w:gridCol w:w="1020"/>
        <w:gridCol w:w="1237"/>
      </w:tblGrid>
      <w:tr w:rsidR="00EA76F3" w:rsidRPr="00B56CA1" w:rsidTr="00EA76F3">
        <w:trPr>
          <w:trHeight w:val="308"/>
          <w:jc w:val="center"/>
        </w:trPr>
        <w:tc>
          <w:tcPr>
            <w:tcW w:w="648" w:type="dxa"/>
            <w:vAlign w:val="center"/>
          </w:tcPr>
          <w:p w:rsidR="00EA76F3" w:rsidRPr="00B56CA1" w:rsidRDefault="00EA76F3" w:rsidP="00EA76F3">
            <w:pPr>
              <w:pStyle w:val="060"/>
              <w:rPr>
                <w:rFonts w:hint="eastAsia"/>
              </w:rPr>
            </w:pPr>
            <w:r w:rsidRPr="00B56CA1">
              <w:rPr>
                <w:rFonts w:hint="eastAsia"/>
              </w:rPr>
              <w:t>序号</w:t>
            </w:r>
          </w:p>
        </w:tc>
        <w:tc>
          <w:tcPr>
            <w:tcW w:w="979" w:type="dxa"/>
            <w:vAlign w:val="center"/>
          </w:tcPr>
          <w:p w:rsidR="00EA76F3" w:rsidRPr="00B56CA1" w:rsidRDefault="00EA76F3" w:rsidP="00EA76F3">
            <w:pPr>
              <w:pStyle w:val="060"/>
              <w:rPr>
                <w:rFonts w:hint="eastAsia"/>
              </w:rPr>
            </w:pPr>
            <w:r w:rsidRPr="00B56CA1">
              <w:rPr>
                <w:rFonts w:hint="eastAsia"/>
              </w:rPr>
              <w:t>课程</w:t>
            </w:r>
            <w:r w:rsidRPr="00B56CA1">
              <w:t>类别</w:t>
            </w:r>
          </w:p>
        </w:tc>
        <w:tc>
          <w:tcPr>
            <w:tcW w:w="1218" w:type="dxa"/>
            <w:vAlign w:val="center"/>
          </w:tcPr>
          <w:p w:rsidR="00EA76F3" w:rsidRPr="00B56CA1" w:rsidRDefault="00EA76F3" w:rsidP="00EA76F3">
            <w:pPr>
              <w:pStyle w:val="060"/>
              <w:rPr>
                <w:rFonts w:hint="eastAsia"/>
              </w:rPr>
            </w:pPr>
            <w:r w:rsidRPr="00B56CA1">
              <w:rPr>
                <w:rFonts w:hint="eastAsia"/>
              </w:rPr>
              <w:t>课程代码</w:t>
            </w:r>
          </w:p>
        </w:tc>
        <w:tc>
          <w:tcPr>
            <w:tcW w:w="1892" w:type="dxa"/>
            <w:vAlign w:val="center"/>
          </w:tcPr>
          <w:p w:rsidR="00EA76F3" w:rsidRPr="00B56CA1" w:rsidRDefault="00EA76F3" w:rsidP="00EA76F3">
            <w:pPr>
              <w:pStyle w:val="060"/>
              <w:rPr>
                <w:rFonts w:hint="eastAsia"/>
              </w:rPr>
            </w:pPr>
            <w:r w:rsidRPr="00B56CA1">
              <w:rPr>
                <w:rFonts w:hint="eastAsia"/>
              </w:rPr>
              <w:t>课程名称（中文）</w:t>
            </w:r>
          </w:p>
        </w:tc>
        <w:tc>
          <w:tcPr>
            <w:tcW w:w="1627" w:type="dxa"/>
            <w:vAlign w:val="center"/>
          </w:tcPr>
          <w:p w:rsidR="00EA76F3" w:rsidRPr="00B56CA1" w:rsidRDefault="00EA76F3" w:rsidP="00EA76F3">
            <w:pPr>
              <w:pStyle w:val="060"/>
              <w:rPr>
                <w:rFonts w:hint="eastAsia"/>
              </w:rPr>
            </w:pPr>
            <w:r w:rsidRPr="00B56CA1">
              <w:rPr>
                <w:rFonts w:hint="eastAsia"/>
              </w:rPr>
              <w:t>课程名称（英文）</w:t>
            </w:r>
          </w:p>
        </w:tc>
        <w:tc>
          <w:tcPr>
            <w:tcW w:w="952" w:type="dxa"/>
            <w:vAlign w:val="center"/>
          </w:tcPr>
          <w:p w:rsidR="00EA76F3" w:rsidRPr="00B56CA1" w:rsidRDefault="00EA76F3" w:rsidP="00EA76F3">
            <w:pPr>
              <w:pStyle w:val="060"/>
              <w:rPr>
                <w:rFonts w:hint="eastAsia"/>
              </w:rPr>
            </w:pPr>
            <w:r w:rsidRPr="00B56CA1">
              <w:rPr>
                <w:rFonts w:hint="eastAsia"/>
              </w:rPr>
              <w:t>学分</w:t>
            </w:r>
          </w:p>
        </w:tc>
        <w:tc>
          <w:tcPr>
            <w:tcW w:w="1155" w:type="dxa"/>
            <w:vAlign w:val="center"/>
          </w:tcPr>
          <w:p w:rsidR="00EA76F3" w:rsidRPr="00B56CA1" w:rsidRDefault="00EA76F3" w:rsidP="00EA76F3">
            <w:pPr>
              <w:pStyle w:val="060"/>
              <w:rPr>
                <w:rFonts w:hint="eastAsia"/>
              </w:rPr>
            </w:pPr>
            <w:r w:rsidRPr="00B56CA1">
              <w:rPr>
                <w:rFonts w:hint="eastAsia"/>
              </w:rPr>
              <w:t>开课学期</w:t>
            </w:r>
          </w:p>
        </w:tc>
      </w:tr>
      <w:tr w:rsidR="00EA76F3" w:rsidRPr="00B56CA1" w:rsidTr="00EA76F3">
        <w:trPr>
          <w:trHeight w:val="308"/>
          <w:jc w:val="center"/>
        </w:trPr>
        <w:tc>
          <w:tcPr>
            <w:tcW w:w="648" w:type="dxa"/>
            <w:vAlign w:val="center"/>
          </w:tcPr>
          <w:p w:rsidR="00EA76F3" w:rsidRPr="00B56CA1" w:rsidRDefault="00EA76F3" w:rsidP="00EA76F3">
            <w:pPr>
              <w:spacing w:line="240" w:lineRule="exact"/>
              <w:jc w:val="center"/>
              <w:rPr>
                <w:rFonts w:ascii="Times roma" w:hAnsi="Times roma" w:hint="eastAsia"/>
                <w:sz w:val="18"/>
                <w:szCs w:val="18"/>
              </w:rPr>
            </w:pPr>
          </w:p>
        </w:tc>
        <w:tc>
          <w:tcPr>
            <w:tcW w:w="979" w:type="dxa"/>
            <w:vAlign w:val="center"/>
          </w:tcPr>
          <w:p w:rsidR="00EA76F3" w:rsidRPr="00B56CA1" w:rsidRDefault="00EA76F3" w:rsidP="00EA76F3">
            <w:pPr>
              <w:spacing w:line="240" w:lineRule="exact"/>
              <w:jc w:val="center"/>
              <w:rPr>
                <w:rFonts w:ascii="Times roma" w:hAnsi="Times roma" w:hint="eastAsia"/>
                <w:sz w:val="18"/>
                <w:szCs w:val="18"/>
              </w:rPr>
            </w:pPr>
          </w:p>
        </w:tc>
        <w:tc>
          <w:tcPr>
            <w:tcW w:w="1218" w:type="dxa"/>
            <w:vAlign w:val="center"/>
          </w:tcPr>
          <w:p w:rsidR="00EA76F3" w:rsidRPr="00B56CA1" w:rsidRDefault="00EA76F3" w:rsidP="00EA76F3">
            <w:pPr>
              <w:spacing w:line="240" w:lineRule="exact"/>
              <w:jc w:val="center"/>
              <w:rPr>
                <w:rFonts w:ascii="Times roma" w:hAnsi="Times roma" w:hint="eastAsia"/>
                <w:sz w:val="18"/>
                <w:szCs w:val="18"/>
              </w:rPr>
            </w:pPr>
          </w:p>
        </w:tc>
        <w:tc>
          <w:tcPr>
            <w:tcW w:w="1892" w:type="dxa"/>
            <w:vAlign w:val="center"/>
          </w:tcPr>
          <w:p w:rsidR="00EA76F3" w:rsidRPr="00B56CA1" w:rsidRDefault="00EA76F3" w:rsidP="00EA76F3">
            <w:pPr>
              <w:spacing w:line="240" w:lineRule="exact"/>
              <w:jc w:val="center"/>
              <w:rPr>
                <w:rFonts w:ascii="Times roma" w:hAnsi="Times roma" w:hint="eastAsia"/>
                <w:sz w:val="18"/>
                <w:szCs w:val="18"/>
              </w:rPr>
            </w:pPr>
          </w:p>
        </w:tc>
        <w:tc>
          <w:tcPr>
            <w:tcW w:w="1627" w:type="dxa"/>
            <w:vAlign w:val="center"/>
          </w:tcPr>
          <w:p w:rsidR="00EA76F3" w:rsidRPr="00B56CA1" w:rsidRDefault="00EA76F3" w:rsidP="00EA76F3">
            <w:pPr>
              <w:spacing w:line="240" w:lineRule="exact"/>
              <w:jc w:val="center"/>
              <w:rPr>
                <w:rFonts w:ascii="Times roma" w:hAnsi="Times roma" w:hint="eastAsia"/>
                <w:sz w:val="18"/>
                <w:szCs w:val="18"/>
              </w:rPr>
            </w:pPr>
          </w:p>
        </w:tc>
        <w:tc>
          <w:tcPr>
            <w:tcW w:w="952" w:type="dxa"/>
            <w:vAlign w:val="center"/>
          </w:tcPr>
          <w:p w:rsidR="00EA76F3" w:rsidRPr="00B56CA1" w:rsidRDefault="00EA76F3" w:rsidP="00EA76F3">
            <w:pPr>
              <w:spacing w:line="240" w:lineRule="exact"/>
              <w:jc w:val="center"/>
              <w:rPr>
                <w:rFonts w:ascii="Times roma" w:hAnsi="Times roma" w:hint="eastAsia"/>
                <w:sz w:val="18"/>
                <w:szCs w:val="18"/>
              </w:rPr>
            </w:pPr>
          </w:p>
        </w:tc>
        <w:tc>
          <w:tcPr>
            <w:tcW w:w="1155" w:type="dxa"/>
            <w:vAlign w:val="center"/>
          </w:tcPr>
          <w:p w:rsidR="00EA76F3" w:rsidRPr="00B56CA1" w:rsidRDefault="00EA76F3" w:rsidP="00EA76F3">
            <w:pPr>
              <w:spacing w:line="240" w:lineRule="exact"/>
              <w:jc w:val="center"/>
              <w:rPr>
                <w:rFonts w:ascii="Times roma" w:hAnsi="Times roma" w:hint="eastAsia"/>
                <w:sz w:val="18"/>
                <w:szCs w:val="18"/>
              </w:rPr>
            </w:pPr>
          </w:p>
        </w:tc>
      </w:tr>
      <w:tr w:rsidR="00EA76F3" w:rsidRPr="00B56CA1" w:rsidTr="00EA76F3">
        <w:trPr>
          <w:trHeight w:val="308"/>
          <w:jc w:val="center"/>
        </w:trPr>
        <w:tc>
          <w:tcPr>
            <w:tcW w:w="648" w:type="dxa"/>
            <w:vAlign w:val="center"/>
          </w:tcPr>
          <w:p w:rsidR="00EA76F3" w:rsidRPr="00B56CA1" w:rsidRDefault="00EA76F3" w:rsidP="00EA76F3">
            <w:pPr>
              <w:spacing w:line="240" w:lineRule="exact"/>
              <w:jc w:val="center"/>
              <w:rPr>
                <w:rFonts w:ascii="Times roma" w:hAnsi="Times roma" w:hint="eastAsia"/>
                <w:sz w:val="18"/>
                <w:szCs w:val="18"/>
              </w:rPr>
            </w:pPr>
          </w:p>
        </w:tc>
        <w:tc>
          <w:tcPr>
            <w:tcW w:w="979" w:type="dxa"/>
            <w:vAlign w:val="center"/>
          </w:tcPr>
          <w:p w:rsidR="00EA76F3" w:rsidRPr="00B56CA1" w:rsidRDefault="00EA76F3" w:rsidP="00EA76F3">
            <w:pPr>
              <w:spacing w:line="240" w:lineRule="exact"/>
              <w:jc w:val="center"/>
              <w:rPr>
                <w:rFonts w:ascii="Times roma" w:hAnsi="Times roma" w:hint="eastAsia"/>
                <w:sz w:val="18"/>
                <w:szCs w:val="18"/>
              </w:rPr>
            </w:pPr>
          </w:p>
        </w:tc>
        <w:tc>
          <w:tcPr>
            <w:tcW w:w="1218" w:type="dxa"/>
            <w:vAlign w:val="center"/>
          </w:tcPr>
          <w:p w:rsidR="00EA76F3" w:rsidRPr="00B56CA1" w:rsidRDefault="00EA76F3" w:rsidP="00EA76F3">
            <w:pPr>
              <w:spacing w:line="240" w:lineRule="exact"/>
              <w:jc w:val="center"/>
              <w:rPr>
                <w:rFonts w:ascii="Times roma" w:hAnsi="Times roma" w:hint="eastAsia"/>
                <w:sz w:val="18"/>
                <w:szCs w:val="18"/>
              </w:rPr>
            </w:pPr>
          </w:p>
        </w:tc>
        <w:tc>
          <w:tcPr>
            <w:tcW w:w="1892" w:type="dxa"/>
            <w:vAlign w:val="center"/>
          </w:tcPr>
          <w:p w:rsidR="00EA76F3" w:rsidRPr="00B56CA1" w:rsidRDefault="00EA76F3" w:rsidP="00EA76F3">
            <w:pPr>
              <w:spacing w:line="240" w:lineRule="exact"/>
              <w:jc w:val="center"/>
              <w:rPr>
                <w:rFonts w:ascii="Times roma" w:hAnsi="Times roma" w:hint="eastAsia"/>
                <w:sz w:val="18"/>
                <w:szCs w:val="18"/>
              </w:rPr>
            </w:pPr>
          </w:p>
        </w:tc>
        <w:tc>
          <w:tcPr>
            <w:tcW w:w="1627" w:type="dxa"/>
            <w:vAlign w:val="center"/>
          </w:tcPr>
          <w:p w:rsidR="00EA76F3" w:rsidRPr="00B56CA1" w:rsidRDefault="00EA76F3" w:rsidP="00EA76F3">
            <w:pPr>
              <w:spacing w:line="240" w:lineRule="exact"/>
              <w:jc w:val="center"/>
              <w:rPr>
                <w:rFonts w:ascii="Times roma" w:hAnsi="Times roma" w:hint="eastAsia"/>
                <w:sz w:val="18"/>
                <w:szCs w:val="18"/>
              </w:rPr>
            </w:pPr>
          </w:p>
        </w:tc>
        <w:tc>
          <w:tcPr>
            <w:tcW w:w="952" w:type="dxa"/>
            <w:vAlign w:val="center"/>
          </w:tcPr>
          <w:p w:rsidR="00EA76F3" w:rsidRPr="00B56CA1" w:rsidRDefault="00EA76F3" w:rsidP="00EA76F3">
            <w:pPr>
              <w:spacing w:line="240" w:lineRule="exact"/>
              <w:jc w:val="center"/>
              <w:rPr>
                <w:rFonts w:ascii="Times roma" w:hAnsi="Times roma" w:hint="eastAsia"/>
                <w:sz w:val="18"/>
                <w:szCs w:val="18"/>
              </w:rPr>
            </w:pPr>
          </w:p>
        </w:tc>
        <w:tc>
          <w:tcPr>
            <w:tcW w:w="1155" w:type="dxa"/>
            <w:vAlign w:val="center"/>
          </w:tcPr>
          <w:p w:rsidR="00EA76F3" w:rsidRPr="00B56CA1" w:rsidRDefault="00EA76F3" w:rsidP="00EA76F3">
            <w:pPr>
              <w:spacing w:line="240" w:lineRule="exact"/>
              <w:jc w:val="center"/>
              <w:rPr>
                <w:rFonts w:ascii="Times roma" w:hAnsi="Times roma" w:hint="eastAsia"/>
                <w:sz w:val="18"/>
                <w:szCs w:val="18"/>
              </w:rPr>
            </w:pPr>
          </w:p>
        </w:tc>
      </w:tr>
    </w:tbl>
    <w:p w:rsidR="008756D3" w:rsidRDefault="00EA76F3" w:rsidP="00EA76F3">
      <w:pPr>
        <w:pStyle w:val="05"/>
        <w:ind w:firstLineChars="0" w:firstLine="0"/>
      </w:pPr>
      <w:r w:rsidRPr="00B56CA1">
        <w:rPr>
          <w:rFonts w:hint="eastAsia"/>
        </w:rPr>
        <w:t>注：此表用</w:t>
      </w:r>
      <w:r w:rsidRPr="00B56CA1">
        <w:rPr>
          <w:rFonts w:hint="eastAsia"/>
        </w:rPr>
        <w:t>Excel</w:t>
      </w:r>
      <w:r w:rsidRPr="00B56CA1">
        <w:rPr>
          <w:rFonts w:hint="eastAsia"/>
        </w:rPr>
        <w:t>格式填写</w:t>
      </w:r>
    </w:p>
    <w:sectPr w:rsidR="008756D3">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43" w:usb2="00000009" w:usb3="00000000" w:csb0="000001FF" w:csb1="00000000"/>
  </w:font>
  <w:font w:name="方正书宋简体">
    <w:altName w:val="Arial Unicode MS"/>
    <w:charset w:val="86"/>
    <w:family w:val="script"/>
    <w:pitch w:val="fixed"/>
    <w:sig w:usb0="00000000" w:usb1="080E0000" w:usb2="00000010" w:usb3="00000000" w:csb0="00040000" w:csb1="00000000"/>
  </w:font>
  <w:font w:name="Times roma">
    <w:altName w:val="Times New Roman"/>
    <w:panose1 w:val="00000000000000000000"/>
    <w:charset w:val="00"/>
    <w:family w:val="roman"/>
    <w:notTrueType/>
    <w:pitch w:val="default"/>
  </w:font>
  <w:font w:name="黑体">
    <w:altName w:val="SimHei"/>
    <w:panose1 w:val="02010609060101010101"/>
    <w:charset w:val="86"/>
    <w:family w:val="modern"/>
    <w:pitch w:val="fixed"/>
    <w:sig w:usb0="800002BF" w:usb1="38CF7CFA" w:usb2="00000016" w:usb3="00000000" w:csb0="00040001" w:csb1="00000000"/>
  </w:font>
  <w:font w:name="楷体_GB2312">
    <w:altName w:val="楷体"/>
    <w:charset w:val="86"/>
    <w:family w:val="modern"/>
    <w:pitch w:val="fixed"/>
    <w:sig w:usb0="00000001" w:usb1="080E0000" w:usb2="00000010" w:usb3="00000000" w:csb0="0004000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76F3"/>
    <w:rsid w:val="004C3BC3"/>
    <w:rsid w:val="008756D3"/>
    <w:rsid w:val="00AE65E6"/>
    <w:rsid w:val="00EA76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5ABD779-6654-4DFE-8AA5-13C2675883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A76F3"/>
    <w:pPr>
      <w:widowControl w:val="0"/>
      <w:jc w:val="both"/>
    </w:pPr>
    <w:rPr>
      <w:rFonts w:ascii="Times New Roman" w:eastAsia="方正书宋简体"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01Char">
    <w:name w:val="01 一级标题 Char"/>
    <w:basedOn w:val="a0"/>
    <w:link w:val="01"/>
    <w:rsid w:val="00EA76F3"/>
    <w:rPr>
      <w:rFonts w:ascii="Times roma" w:eastAsia="黑体"/>
      <w:sz w:val="36"/>
      <w:szCs w:val="36"/>
    </w:rPr>
  </w:style>
  <w:style w:type="character" w:customStyle="1" w:styleId="02Char">
    <w:name w:val="02 二级标题 Char"/>
    <w:basedOn w:val="a0"/>
    <w:link w:val="02"/>
    <w:rsid w:val="00EA76F3"/>
    <w:rPr>
      <w:rFonts w:ascii="Times roma" w:eastAsia="黑体" w:hAnsi="Times roma"/>
      <w:bCs/>
      <w:sz w:val="24"/>
    </w:rPr>
  </w:style>
  <w:style w:type="character" w:customStyle="1" w:styleId="03Char">
    <w:name w:val="03 三级标题 Char"/>
    <w:basedOn w:val="a0"/>
    <w:link w:val="03"/>
    <w:rsid w:val="00EA76F3"/>
    <w:rPr>
      <w:rFonts w:ascii="Times roma" w:eastAsia="楷体_GB2312" w:hAnsi="Times roma"/>
      <w:b/>
      <w:szCs w:val="21"/>
    </w:rPr>
  </w:style>
  <w:style w:type="character" w:customStyle="1" w:styleId="04Char">
    <w:name w:val="04 四级标题 Char"/>
    <w:basedOn w:val="a0"/>
    <w:link w:val="04"/>
    <w:rsid w:val="00EA76F3"/>
    <w:rPr>
      <w:rFonts w:ascii="Times roma"/>
      <w:b/>
      <w:szCs w:val="21"/>
    </w:rPr>
  </w:style>
  <w:style w:type="character" w:customStyle="1" w:styleId="05Char">
    <w:name w:val="05 正文 Char"/>
    <w:basedOn w:val="a0"/>
    <w:link w:val="05"/>
    <w:rsid w:val="00EA76F3"/>
    <w:rPr>
      <w:rFonts w:ascii="Times roma" w:eastAsia="方正书宋简体"/>
      <w:szCs w:val="21"/>
    </w:rPr>
  </w:style>
  <w:style w:type="character" w:customStyle="1" w:styleId="06Char">
    <w:name w:val="06 表格标题 Char"/>
    <w:basedOn w:val="a0"/>
    <w:link w:val="06"/>
    <w:rsid w:val="00EA76F3"/>
    <w:rPr>
      <w:rFonts w:ascii="Times roma" w:eastAsia="方正书宋简体" w:hAnsi="Times roma"/>
      <w:b/>
      <w:bCs/>
      <w:sz w:val="24"/>
    </w:rPr>
  </w:style>
  <w:style w:type="character" w:customStyle="1" w:styleId="06Char0">
    <w:name w:val="06 表头 Char"/>
    <w:basedOn w:val="a0"/>
    <w:link w:val="060"/>
    <w:rsid w:val="00EA76F3"/>
    <w:rPr>
      <w:rFonts w:ascii="Times roma" w:eastAsia="方正书宋简体" w:hAnsi="Times roma"/>
      <w:b/>
      <w:sz w:val="18"/>
      <w:szCs w:val="18"/>
    </w:rPr>
  </w:style>
  <w:style w:type="character" w:customStyle="1" w:styleId="07Char">
    <w:name w:val="07 附件 Char"/>
    <w:basedOn w:val="a0"/>
    <w:link w:val="07"/>
    <w:rsid w:val="00EA76F3"/>
    <w:rPr>
      <w:rFonts w:ascii="Times roma" w:eastAsia="黑体" w:hAnsi="Times roma"/>
      <w:sz w:val="24"/>
    </w:rPr>
  </w:style>
  <w:style w:type="paragraph" w:customStyle="1" w:styleId="05">
    <w:name w:val="05 正文"/>
    <w:basedOn w:val="a"/>
    <w:link w:val="05Char"/>
    <w:qFormat/>
    <w:rsid w:val="00EA76F3"/>
    <w:pPr>
      <w:spacing w:line="360" w:lineRule="exact"/>
      <w:ind w:firstLineChars="200" w:firstLine="200"/>
    </w:pPr>
    <w:rPr>
      <w:rFonts w:ascii="Times roma" w:hAnsiTheme="minorHAnsi" w:cstheme="minorBidi"/>
      <w:szCs w:val="21"/>
    </w:rPr>
  </w:style>
  <w:style w:type="paragraph" w:customStyle="1" w:styleId="02">
    <w:name w:val="02 二级标题"/>
    <w:basedOn w:val="a"/>
    <w:link w:val="02Char"/>
    <w:qFormat/>
    <w:rsid w:val="00EA76F3"/>
    <w:pPr>
      <w:spacing w:beforeLines="80" w:before="80" w:afterLines="30" w:after="30" w:line="360" w:lineRule="exact"/>
      <w:ind w:firstLineChars="200" w:firstLine="200"/>
      <w:jc w:val="left"/>
    </w:pPr>
    <w:rPr>
      <w:rFonts w:ascii="Times roma" w:eastAsia="黑体" w:hAnsi="Times roma" w:cstheme="minorBidi"/>
      <w:bCs/>
      <w:sz w:val="24"/>
      <w:szCs w:val="22"/>
    </w:rPr>
  </w:style>
  <w:style w:type="paragraph" w:customStyle="1" w:styleId="07">
    <w:name w:val="07 附件"/>
    <w:basedOn w:val="a"/>
    <w:link w:val="07Char"/>
    <w:qFormat/>
    <w:rsid w:val="00EA76F3"/>
    <w:pPr>
      <w:spacing w:line="360" w:lineRule="exact"/>
    </w:pPr>
    <w:rPr>
      <w:rFonts w:ascii="Times roma" w:eastAsia="黑体" w:hAnsi="Times roma" w:cstheme="minorBidi"/>
      <w:sz w:val="24"/>
      <w:szCs w:val="22"/>
    </w:rPr>
  </w:style>
  <w:style w:type="paragraph" w:customStyle="1" w:styleId="03">
    <w:name w:val="03 三级标题"/>
    <w:basedOn w:val="a"/>
    <w:link w:val="03Char"/>
    <w:qFormat/>
    <w:rsid w:val="00EA76F3"/>
    <w:pPr>
      <w:spacing w:beforeLines="30" w:before="30" w:afterLines="30" w:after="30" w:line="360" w:lineRule="exact"/>
      <w:ind w:firstLineChars="200" w:firstLine="200"/>
    </w:pPr>
    <w:rPr>
      <w:rFonts w:ascii="Times roma" w:eastAsia="楷体_GB2312" w:hAnsi="Times roma" w:cstheme="minorBidi"/>
      <w:b/>
      <w:szCs w:val="21"/>
    </w:rPr>
  </w:style>
  <w:style w:type="paragraph" w:customStyle="1" w:styleId="01">
    <w:name w:val="01 一级标题"/>
    <w:basedOn w:val="a"/>
    <w:link w:val="01Char"/>
    <w:qFormat/>
    <w:rsid w:val="00EA76F3"/>
    <w:pPr>
      <w:spacing w:beforeLines="200" w:before="200" w:afterLines="100" w:after="100" w:line="700" w:lineRule="exact"/>
      <w:jc w:val="center"/>
      <w:outlineLvl w:val="1"/>
    </w:pPr>
    <w:rPr>
      <w:rFonts w:ascii="Times roma" w:eastAsia="黑体" w:hAnsiTheme="minorHAnsi" w:cstheme="minorBidi"/>
      <w:sz w:val="36"/>
      <w:szCs w:val="36"/>
    </w:rPr>
  </w:style>
  <w:style w:type="paragraph" w:customStyle="1" w:styleId="060">
    <w:name w:val="06 表头"/>
    <w:basedOn w:val="a"/>
    <w:link w:val="06Char0"/>
    <w:qFormat/>
    <w:rsid w:val="00EA76F3"/>
    <w:pPr>
      <w:spacing w:line="240" w:lineRule="atLeast"/>
      <w:jc w:val="center"/>
    </w:pPr>
    <w:rPr>
      <w:rFonts w:ascii="Times roma" w:hAnsi="Times roma" w:cstheme="minorBidi"/>
      <w:b/>
      <w:sz w:val="18"/>
      <w:szCs w:val="18"/>
    </w:rPr>
  </w:style>
  <w:style w:type="paragraph" w:customStyle="1" w:styleId="04">
    <w:name w:val="04 四级标题"/>
    <w:basedOn w:val="a"/>
    <w:link w:val="04Char"/>
    <w:qFormat/>
    <w:rsid w:val="00EA76F3"/>
    <w:pPr>
      <w:spacing w:line="360" w:lineRule="exact"/>
      <w:ind w:firstLineChars="200" w:firstLine="422"/>
    </w:pPr>
    <w:rPr>
      <w:rFonts w:ascii="Times roma" w:eastAsiaTheme="minorEastAsia" w:hAnsiTheme="minorHAnsi" w:cstheme="minorBidi"/>
      <w:b/>
      <w:szCs w:val="21"/>
    </w:rPr>
  </w:style>
  <w:style w:type="paragraph" w:customStyle="1" w:styleId="06">
    <w:name w:val="06 表格标题"/>
    <w:basedOn w:val="a"/>
    <w:link w:val="06Char"/>
    <w:qFormat/>
    <w:rsid w:val="00EA76F3"/>
    <w:pPr>
      <w:spacing w:beforeLines="80" w:before="80" w:afterLines="50" w:after="50" w:line="360" w:lineRule="exact"/>
      <w:jc w:val="center"/>
    </w:pPr>
    <w:rPr>
      <w:rFonts w:ascii="Times roma" w:hAnsi="Times roma" w:cstheme="minorBidi"/>
      <w:b/>
      <w:bCs/>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12</Pages>
  <Words>1631</Words>
  <Characters>9300</Characters>
  <Application>Microsoft Office Word</Application>
  <DocSecurity>0</DocSecurity>
  <Lines>77</Lines>
  <Paragraphs>21</Paragraphs>
  <ScaleCrop>false</ScaleCrop>
  <Company>Microsoft</Company>
  <LinksUpToDate>false</LinksUpToDate>
  <CharactersWithSpaces>10910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qizhi wash</dc:creator>
  <cp:keywords/>
  <dc:description/>
  <cp:lastModifiedBy>qizhi wash</cp:lastModifiedBy>
  <cp:revision>1</cp:revision>
  <dcterms:created xsi:type="dcterms:W3CDTF">2016-05-04T00:55:00Z</dcterms:created>
  <dcterms:modified xsi:type="dcterms:W3CDTF">2016-05-04T01:05:00Z</dcterms:modified>
</cp:coreProperties>
</file>