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56" w:afterLines="50"/>
        <w:jc w:val="center"/>
        <w:rPr>
          <w:rFonts w:ascii="Times New Roman" w:hAnsi="Times New Roman" w:eastAsia="黑体" w:cs="Times New Roman"/>
          <w:b/>
          <w:bCs/>
          <w:sz w:val="36"/>
          <w:szCs w:val="36"/>
        </w:rPr>
      </w:pPr>
      <w:r>
        <w:rPr>
          <w:rFonts w:ascii="Times New Roman" w:hAnsi="Times New Roman" w:eastAsia="黑体" w:cs="Times New Roman"/>
          <w:b/>
          <w:bCs/>
          <w:sz w:val="36"/>
          <w:szCs w:val="36"/>
        </w:rPr>
        <w:t>湖北经济学院毕业实习</w:t>
      </w:r>
      <w:r>
        <w:rPr>
          <w:rFonts w:hint="eastAsia" w:ascii="Times New Roman" w:hAnsi="Times New Roman" w:eastAsia="黑体" w:cs="Times New Roman"/>
          <w:b/>
          <w:bCs/>
          <w:sz w:val="36"/>
          <w:szCs w:val="36"/>
        </w:rPr>
        <w:t>自查</w:t>
      </w:r>
      <w:r>
        <w:rPr>
          <w:rFonts w:ascii="Times New Roman" w:hAnsi="Times New Roman" w:eastAsia="黑体" w:cs="Times New Roman"/>
          <w:b/>
          <w:bCs/>
          <w:sz w:val="36"/>
          <w:szCs w:val="36"/>
        </w:rPr>
        <w:t>表</w:t>
      </w:r>
    </w:p>
    <w:tbl>
      <w:tblPr>
        <w:tblStyle w:val="4"/>
        <w:tblW w:w="914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229"/>
        <w:gridCol w:w="3116"/>
        <w:gridCol w:w="1731"/>
        <w:gridCol w:w="1464"/>
        <w:gridCol w:w="130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24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学院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名称</w:t>
            </w:r>
          </w:p>
        </w:tc>
        <w:tc>
          <w:tcPr>
            <w:tcW w:w="484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毕业生人数</w:t>
            </w:r>
          </w:p>
        </w:tc>
        <w:tc>
          <w:tcPr>
            <w:tcW w:w="1306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524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集中实习人数</w:t>
            </w:r>
          </w:p>
        </w:tc>
        <w:tc>
          <w:tcPr>
            <w:tcW w:w="3116" w:type="dxa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1731" w:type="dxa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分散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实习人数</w:t>
            </w:r>
          </w:p>
        </w:tc>
        <w:tc>
          <w:tcPr>
            <w:tcW w:w="2770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6" w:hRule="atLeast"/>
          <w:jc w:val="center"/>
        </w:trPr>
        <w:tc>
          <w:tcPr>
            <w:tcW w:w="1295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学院联系并落实实习单位情况</w:t>
            </w:r>
          </w:p>
        </w:tc>
        <w:tc>
          <w:tcPr>
            <w:tcW w:w="7846" w:type="dxa"/>
            <w:gridSpan w:val="5"/>
            <w:tcBorders>
              <w:bottom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（集中实习或分散实习安排，是否全部启用实习基地，是否确保每一位毕业生皆能落实实习单位。签订毕业实习协议，并在实习协议中明确安全保障条款，同时采取必要的措施保障学生安全。）</w:t>
            </w: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2" w:hRule="atLeast"/>
          <w:jc w:val="center"/>
        </w:trPr>
        <w:tc>
          <w:tcPr>
            <w:tcW w:w="1295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学院对实习师生的动员情况</w:t>
            </w:r>
          </w:p>
        </w:tc>
        <w:tc>
          <w:tcPr>
            <w:tcW w:w="7846" w:type="dxa"/>
            <w:gridSpan w:val="5"/>
            <w:tcBorders>
              <w:bottom w:val="single" w:color="auto" w:sz="4" w:space="0"/>
            </w:tcBorders>
          </w:tcPr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（对学生讲解实习的内容与要求，尤其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szCs w:val="21"/>
              </w:rPr>
              <w:t>要做好实习纪律、实习安全教育，此项工作是否在实习计划书中落实具体的时间、地点和责任人。）</w:t>
            </w: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  <w:jc w:val="center"/>
        </w:trPr>
        <w:tc>
          <w:tcPr>
            <w:tcW w:w="1295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毕业实习过程管理情况</w:t>
            </w:r>
          </w:p>
        </w:tc>
        <w:tc>
          <w:tcPr>
            <w:tcW w:w="7846" w:type="dxa"/>
            <w:gridSpan w:val="5"/>
            <w:tcBorders>
              <w:bottom w:val="single" w:color="auto" w:sz="4" w:space="0"/>
            </w:tcBorders>
          </w:tcPr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（学生是否使用校友邦大学生实习实践管理平台按要求填写实习日志、实习报告；老师是否及时批阅与指导；学院是否不定期组织人员到实习地点检查实习的教学质量，及时发现问题，改进毕业实习工作。）</w:t>
            </w: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7" w:hRule="atLeast"/>
          <w:jc w:val="center"/>
        </w:trPr>
        <w:tc>
          <w:tcPr>
            <w:tcW w:w="1295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毕业实习现状及分析</w:t>
            </w:r>
          </w:p>
        </w:tc>
        <w:tc>
          <w:tcPr>
            <w:tcW w:w="7846" w:type="dxa"/>
            <w:gridSpan w:val="5"/>
            <w:tcBorders>
              <w:bottom w:val="single" w:color="auto" w:sz="4" w:space="0"/>
            </w:tcBorders>
          </w:tcPr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3" w:hRule="atLeast"/>
          <w:jc w:val="center"/>
        </w:trPr>
        <w:tc>
          <w:tcPr>
            <w:tcW w:w="12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实习管理工作中存在的问题与不足</w:t>
            </w:r>
          </w:p>
        </w:tc>
        <w:tc>
          <w:tcPr>
            <w:tcW w:w="7846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1" w:hRule="atLeast"/>
          <w:jc w:val="center"/>
        </w:trPr>
        <w:tc>
          <w:tcPr>
            <w:tcW w:w="1295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改进的措施</w:t>
            </w:r>
          </w:p>
        </w:tc>
        <w:tc>
          <w:tcPr>
            <w:tcW w:w="7846" w:type="dxa"/>
            <w:gridSpan w:val="5"/>
            <w:tcBorders>
              <w:top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yZWFjYzQ0MTIxNjc0MzJmNmI5N2RlYzkxNWI3MDgifQ=="/>
  </w:docVars>
  <w:rsids>
    <w:rsidRoot w:val="008C5DDF"/>
    <w:rsid w:val="00034790"/>
    <w:rsid w:val="002107B8"/>
    <w:rsid w:val="004F6386"/>
    <w:rsid w:val="008C5DDF"/>
    <w:rsid w:val="009E2FD1"/>
    <w:rsid w:val="00BC4B89"/>
    <w:rsid w:val="00D4394C"/>
    <w:rsid w:val="00FD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352</Words>
  <Characters>352</Characters>
  <Lines>3</Lines>
  <Paragraphs>1</Paragraphs>
  <TotalTime>75</TotalTime>
  <ScaleCrop>false</ScaleCrop>
  <LinksUpToDate>false</LinksUpToDate>
  <CharactersWithSpaces>394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2021-03-09T00:15:00Z</dcterms:created>
  <dc:creator>Administrator</dc:creator>
  <cp:lastModifiedBy>杨文绮</cp:lastModifiedBy>
  <cp:lastPrinted>2021-03-09T06:36:00Z</cp:lastPrinted>
  <dcterms:modified xsi:type="dcterms:W3CDTF">2023-02-24T01:27:40Z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1AE662A6599F4F319D9880AF446AF5DC</vt:lpwstr>
  </property>
</Properties>
</file>